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EE" w:rsidRPr="003B57EE" w:rsidRDefault="003B57EE" w:rsidP="003B57EE">
      <w:pPr>
        <w:pStyle w:val="Encabezado"/>
        <w:suppressAutoHyphens/>
        <w:contextualSpacing/>
        <w:jc w:val="right"/>
        <w:rPr>
          <w:rFonts w:ascii="Times New Roman" w:hAnsi="Times New Roman" w:cs="Times New Roman"/>
          <w:bCs/>
          <w:i/>
          <w:iCs/>
        </w:rPr>
      </w:pPr>
    </w:p>
    <w:p w:rsidR="00F9042D" w:rsidRPr="003B57EE" w:rsidRDefault="00F9042D" w:rsidP="003B57EE">
      <w:pPr>
        <w:pStyle w:val="Encabezado"/>
        <w:suppressAutoHyphens/>
        <w:contextualSpacing/>
        <w:jc w:val="right"/>
        <w:rPr>
          <w:rFonts w:ascii="Times New Roman" w:hAnsi="Times New Roman" w:cs="Times New Roman"/>
          <w:bCs/>
          <w:i/>
          <w:iCs/>
        </w:rPr>
      </w:pPr>
      <w:r w:rsidRPr="003B57EE">
        <w:rPr>
          <w:rFonts w:ascii="Times New Roman" w:hAnsi="Times New Roman" w:cs="Times New Roman"/>
          <w:bCs/>
          <w:i/>
          <w:iCs/>
        </w:rPr>
        <w:t xml:space="preserve">Buenos Aires,     </w:t>
      </w:r>
      <w:r w:rsidR="00206B0A">
        <w:rPr>
          <w:rFonts w:ascii="Times New Roman" w:hAnsi="Times New Roman" w:cs="Times New Roman"/>
          <w:bCs/>
          <w:i/>
          <w:iCs/>
        </w:rPr>
        <w:t>18</w:t>
      </w:r>
      <w:r w:rsidRPr="003B57EE">
        <w:rPr>
          <w:rFonts w:ascii="Times New Roman" w:hAnsi="Times New Roman" w:cs="Times New Roman"/>
          <w:bCs/>
          <w:i/>
          <w:iCs/>
        </w:rPr>
        <w:t xml:space="preserve">    de abril</w:t>
      </w:r>
      <w:r w:rsidR="003B57EE">
        <w:rPr>
          <w:rFonts w:ascii="Times New Roman" w:hAnsi="Times New Roman" w:cs="Times New Roman"/>
          <w:bCs/>
          <w:i/>
          <w:iCs/>
        </w:rPr>
        <w:t xml:space="preserve"> de 2018</w:t>
      </w:r>
    </w:p>
    <w:p w:rsidR="00F9042D" w:rsidRPr="003B57EE" w:rsidRDefault="00F9042D" w:rsidP="003B57EE">
      <w:pPr>
        <w:pStyle w:val="Encabezado"/>
        <w:suppressAutoHyphens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9042D" w:rsidRDefault="00F9042D" w:rsidP="003B57EE">
      <w:pPr>
        <w:pStyle w:val="Encabezado"/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3B57EE">
        <w:rPr>
          <w:rFonts w:ascii="Times New Roman" w:hAnsi="Times New Roman" w:cs="Times New Roman"/>
          <w:b/>
          <w:bCs/>
        </w:rPr>
        <w:t>RES</w:t>
      </w:r>
      <w:r w:rsidR="009B5845">
        <w:rPr>
          <w:rFonts w:ascii="Times New Roman" w:hAnsi="Times New Roman" w:cs="Times New Roman"/>
          <w:b/>
          <w:bCs/>
        </w:rPr>
        <w:t xml:space="preserve">OLUCIÓN </w:t>
      </w:r>
      <w:r w:rsidRPr="003B57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57EE">
        <w:rPr>
          <w:rFonts w:ascii="Times New Roman" w:hAnsi="Times New Roman" w:cs="Times New Roman"/>
          <w:b/>
          <w:bCs/>
        </w:rPr>
        <w:t>OAyF</w:t>
      </w:r>
      <w:proofErr w:type="spellEnd"/>
      <w:r w:rsidRPr="003B57EE">
        <w:rPr>
          <w:rFonts w:ascii="Times New Roman" w:hAnsi="Times New Roman" w:cs="Times New Roman"/>
          <w:b/>
          <w:bCs/>
        </w:rPr>
        <w:t xml:space="preserve"> Nº   </w:t>
      </w:r>
      <w:r w:rsidR="00206B0A">
        <w:rPr>
          <w:rFonts w:ascii="Times New Roman" w:hAnsi="Times New Roman" w:cs="Times New Roman"/>
          <w:b/>
          <w:bCs/>
        </w:rPr>
        <w:t>064</w:t>
      </w:r>
      <w:r w:rsidRPr="003B57EE">
        <w:rPr>
          <w:rFonts w:ascii="Times New Roman" w:hAnsi="Times New Roman" w:cs="Times New Roman"/>
          <w:b/>
          <w:bCs/>
        </w:rPr>
        <w:t>/2018</w:t>
      </w:r>
    </w:p>
    <w:p w:rsidR="009B5845" w:rsidRDefault="009B5845" w:rsidP="003B57EE">
      <w:pPr>
        <w:pStyle w:val="Encabezado"/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DIRECCIÓN GENERAL DE COMPRAS Y CONTRATACIONES</w:t>
      </w:r>
    </w:p>
    <w:p w:rsidR="009B5845" w:rsidRPr="003B57EE" w:rsidRDefault="009B5845" w:rsidP="003B57EE">
      <w:pPr>
        <w:pStyle w:val="Encabezado"/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3B57EE">
        <w:rPr>
          <w:rFonts w:ascii="Times New Roman" w:hAnsi="Times New Roman" w:cs="Times New Roman"/>
        </w:rPr>
        <w:t>Apruébese el procedimiento llevado a cabo en la Contratación Directa N° 22/2018</w:t>
      </w:r>
      <w:bookmarkStart w:id="0" w:name="_GoBack"/>
      <w:bookmarkEnd w:id="0"/>
    </w:p>
    <w:p w:rsidR="00F9042D" w:rsidRPr="003B57EE" w:rsidRDefault="00F9042D" w:rsidP="003B57EE">
      <w:pPr>
        <w:pStyle w:val="Encabezado"/>
        <w:tabs>
          <w:tab w:val="left" w:pos="4840"/>
        </w:tabs>
        <w:suppressAutoHyphens/>
        <w:spacing w:line="360" w:lineRule="auto"/>
        <w:ind w:firstLine="702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ab/>
      </w:r>
    </w:p>
    <w:p w:rsidR="00F9042D" w:rsidRPr="003B57EE" w:rsidRDefault="00F9042D" w:rsidP="003B57EE">
      <w:pPr>
        <w:pStyle w:val="Encabezado"/>
        <w:suppressAutoHyphens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>VISTO:</w:t>
      </w:r>
    </w:p>
    <w:p w:rsidR="00F9042D" w:rsidRPr="003B57EE" w:rsidRDefault="00F9042D" w:rsidP="003B57EE">
      <w:pPr>
        <w:spacing w:line="360" w:lineRule="auto"/>
        <w:ind w:firstLine="958"/>
        <w:contextualSpacing/>
        <w:jc w:val="both"/>
        <w:rPr>
          <w:sz w:val="22"/>
          <w:szCs w:val="22"/>
        </w:rPr>
      </w:pPr>
      <w:r w:rsidRPr="003B57EE">
        <w:rPr>
          <w:sz w:val="22"/>
          <w:szCs w:val="22"/>
        </w:rPr>
        <w:t>El Expediente DGCC N° 033/18-0 caratulado “</w:t>
      </w:r>
      <w:r w:rsidRPr="003B57EE">
        <w:rPr>
          <w:i/>
          <w:sz w:val="22"/>
          <w:szCs w:val="22"/>
        </w:rPr>
        <w:t>D.G.C.C. s/ Impresión Programas de Actividades y Folletería de la 44° Feria Internacional del Libro”</w:t>
      </w:r>
      <w:r w:rsidRPr="003B57EE">
        <w:rPr>
          <w:sz w:val="22"/>
          <w:szCs w:val="22"/>
        </w:rPr>
        <w:t>, y</w:t>
      </w:r>
    </w:p>
    <w:p w:rsidR="00F9042D" w:rsidRPr="003B57EE" w:rsidRDefault="00F9042D" w:rsidP="003B57EE">
      <w:pPr>
        <w:pStyle w:val="Encabezado"/>
        <w:suppressAutoHyphens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</w:p>
    <w:p w:rsidR="00F9042D" w:rsidRPr="003B57EE" w:rsidRDefault="00F9042D" w:rsidP="003B57EE">
      <w:pPr>
        <w:pStyle w:val="Encabezado"/>
        <w:suppressAutoHyphens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 xml:space="preserve">CONSIDERANDO: </w:t>
      </w:r>
    </w:p>
    <w:p w:rsidR="003B57EE" w:rsidRPr="003B57EE" w:rsidRDefault="00F9042D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 xml:space="preserve">Que mediante Memo N° 09/2018 la Dirección de Calidad Institucional solicitó la impresión de cinco mil (5.000.-) ejemplares del programa de actividades del Consejo de la Magistratura en la 44° Feria Internacional del Libro de Buenos Aires, quinientos (500.-) folletos de la Asociación Civil Basta ASI y mil (1.000.-) folletos de </w:t>
      </w:r>
      <w:r w:rsidR="003B57EE" w:rsidRPr="003B57EE">
        <w:rPr>
          <w:rFonts w:ascii="Times New Roman" w:hAnsi="Times New Roman" w:cs="Times New Roman"/>
        </w:rPr>
        <w:t>“</w:t>
      </w:r>
      <w:r w:rsidRPr="003B57EE">
        <w:rPr>
          <w:rFonts w:ascii="Times New Roman" w:hAnsi="Times New Roman" w:cs="Times New Roman"/>
        </w:rPr>
        <w:t>Violencia</w:t>
      </w:r>
      <w:r w:rsidR="0029377B" w:rsidRPr="003B57EE">
        <w:rPr>
          <w:rFonts w:ascii="Times New Roman" w:hAnsi="Times New Roman" w:cs="Times New Roman"/>
        </w:rPr>
        <w:t xml:space="preserve"> en la Red</w:t>
      </w:r>
      <w:r w:rsidR="003B57EE" w:rsidRPr="003B57EE">
        <w:rPr>
          <w:rFonts w:ascii="Times New Roman" w:hAnsi="Times New Roman" w:cs="Times New Roman"/>
        </w:rPr>
        <w:t>”</w:t>
      </w:r>
      <w:r w:rsidR="00063190" w:rsidRPr="003B57EE">
        <w:rPr>
          <w:rFonts w:ascii="Times New Roman" w:hAnsi="Times New Roman" w:cs="Times New Roman"/>
        </w:rPr>
        <w:t xml:space="preserve"> </w:t>
      </w:r>
      <w:r w:rsidR="003B57EE" w:rsidRPr="003B57EE">
        <w:rPr>
          <w:rFonts w:ascii="Times New Roman" w:hAnsi="Times New Roman" w:cs="Times New Roman"/>
        </w:rPr>
        <w:t>para su utilización durante</w:t>
      </w:r>
      <w:r w:rsidR="00063190" w:rsidRPr="003B57EE">
        <w:rPr>
          <w:rFonts w:ascii="Times New Roman" w:hAnsi="Times New Roman" w:cs="Times New Roman"/>
        </w:rPr>
        <w:t xml:space="preserve"> la 44° Feria Internacional del Libro de Buenos Aires. Asimismo adjuntó</w:t>
      </w:r>
      <w:r w:rsidR="0029377B" w:rsidRPr="003B57EE">
        <w:rPr>
          <w:rFonts w:ascii="Times New Roman" w:hAnsi="Times New Roman" w:cs="Times New Roman"/>
        </w:rPr>
        <w:t xml:space="preserve"> </w:t>
      </w:r>
      <w:r w:rsidR="00063190" w:rsidRPr="003B57EE">
        <w:rPr>
          <w:rFonts w:ascii="Times New Roman" w:hAnsi="Times New Roman" w:cs="Times New Roman"/>
        </w:rPr>
        <w:t>modelos de los insumos requeridos</w:t>
      </w:r>
      <w:r w:rsidR="0029377B" w:rsidRPr="003B57EE">
        <w:rPr>
          <w:rFonts w:ascii="Times New Roman" w:hAnsi="Times New Roman" w:cs="Times New Roman"/>
        </w:rPr>
        <w:t xml:space="preserve"> </w:t>
      </w:r>
      <w:r w:rsidRPr="003B57EE">
        <w:rPr>
          <w:rFonts w:ascii="Times New Roman" w:hAnsi="Times New Roman" w:cs="Times New Roman"/>
        </w:rPr>
        <w:t xml:space="preserve">(fs. </w:t>
      </w:r>
      <w:r w:rsidR="0029377B" w:rsidRPr="003B57EE">
        <w:rPr>
          <w:rFonts w:ascii="Times New Roman" w:hAnsi="Times New Roman" w:cs="Times New Roman"/>
        </w:rPr>
        <w:t>1/22</w:t>
      </w:r>
      <w:r w:rsidRPr="003B57EE">
        <w:rPr>
          <w:rFonts w:ascii="Times New Roman" w:hAnsi="Times New Roman" w:cs="Times New Roman"/>
        </w:rPr>
        <w:t>)</w:t>
      </w:r>
      <w:r w:rsidR="00AA2390" w:rsidRPr="003B57EE">
        <w:rPr>
          <w:rFonts w:ascii="Times New Roman" w:hAnsi="Times New Roman" w:cs="Times New Roman"/>
        </w:rPr>
        <w:t xml:space="preserve"> y remitió las especificaciones técnicas correspondientes</w:t>
      </w:r>
      <w:r w:rsidR="00C67900" w:rsidRPr="003B57EE">
        <w:rPr>
          <w:rFonts w:ascii="Times New Roman" w:hAnsi="Times New Roman" w:cs="Times New Roman"/>
        </w:rPr>
        <w:t xml:space="preserve"> a los programas y los folletos de la Asociación Civil </w:t>
      </w:r>
      <w:r w:rsidR="003B57EE" w:rsidRPr="003B57EE">
        <w:rPr>
          <w:rFonts w:ascii="Times New Roman" w:hAnsi="Times New Roman" w:cs="Times New Roman"/>
        </w:rPr>
        <w:t>“</w:t>
      </w:r>
      <w:r w:rsidR="00C67900" w:rsidRPr="003B57EE">
        <w:rPr>
          <w:rFonts w:ascii="Times New Roman" w:hAnsi="Times New Roman" w:cs="Times New Roman"/>
        </w:rPr>
        <w:t>Basta ASI</w:t>
      </w:r>
      <w:r w:rsidR="003B57EE" w:rsidRPr="003B57EE">
        <w:rPr>
          <w:rFonts w:ascii="Times New Roman" w:hAnsi="Times New Roman" w:cs="Times New Roman"/>
        </w:rPr>
        <w:t>”</w:t>
      </w:r>
      <w:r w:rsidR="00C67900" w:rsidRPr="003B57EE">
        <w:rPr>
          <w:rFonts w:ascii="Times New Roman" w:hAnsi="Times New Roman" w:cs="Times New Roman"/>
        </w:rPr>
        <w:t xml:space="preserve">, donde consta la intervención del Centro de Planificación Estratégica </w:t>
      </w:r>
      <w:r w:rsidR="00AA2390" w:rsidRPr="003B57EE">
        <w:rPr>
          <w:rFonts w:ascii="Times New Roman" w:hAnsi="Times New Roman" w:cs="Times New Roman"/>
        </w:rPr>
        <w:t>(fs. 28/29)</w:t>
      </w:r>
      <w:r w:rsidRPr="003B57EE">
        <w:rPr>
          <w:rFonts w:ascii="Times New Roman" w:hAnsi="Times New Roman" w:cs="Times New Roman"/>
        </w:rPr>
        <w:t>.</w:t>
      </w:r>
      <w:r w:rsidR="003B57EE" w:rsidRPr="003B57EE">
        <w:rPr>
          <w:rFonts w:ascii="Times New Roman" w:hAnsi="Times New Roman" w:cs="Times New Roman"/>
        </w:rPr>
        <w:t xml:space="preserve"> </w:t>
      </w:r>
    </w:p>
    <w:p w:rsidR="003B57EE" w:rsidRPr="003B57EE" w:rsidRDefault="003B57EE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>Que a su vez, la Dirección de Calidad Institucional aclaró que los diseños de los insumos solicitados se adecuan al Manual de Identidad Visual de este Consejo de la Magistratura (fs. 57).</w:t>
      </w:r>
    </w:p>
    <w:p w:rsidR="003B57EE" w:rsidRPr="003B57EE" w:rsidRDefault="003B57EE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>Que cabe destacar que por Resolución Presidencia N° 1035/2017 -ratificada por Resolución CM N° 176/2017- se aprobó la participación de este Consejo de la Magistratura en la 44° Feria Internacional del Libro de Buenos Aires a realizarse entre el 24 de abril y el 14 de mayo de 2018 en la Rural, Predio Ferial de Palermo, mediante la instalación de un stand institucional y la realización de diferentes actividades de difusión, promoción y concientización. Asimismo, se encomendó a la Dirección de Calidad Institucional, de la cual depende el Departamento de Ferias y Eventos la coordinación y organización de la actividad en cuestión.</w:t>
      </w:r>
    </w:p>
    <w:p w:rsidR="003B57EE" w:rsidRPr="003B57EE" w:rsidRDefault="00F9042D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 xml:space="preserve">Que a fojas </w:t>
      </w:r>
      <w:r w:rsidR="00AA2390" w:rsidRPr="003B57EE">
        <w:rPr>
          <w:rFonts w:ascii="Times New Roman" w:hAnsi="Times New Roman" w:cs="Times New Roman"/>
        </w:rPr>
        <w:t>39/40</w:t>
      </w:r>
      <w:r w:rsidRPr="003B57EE">
        <w:rPr>
          <w:rFonts w:ascii="Times New Roman" w:hAnsi="Times New Roman" w:cs="Times New Roman"/>
        </w:rPr>
        <w:t xml:space="preserve"> obra agregado el presupuesto presentado por la firma </w:t>
      </w:r>
      <w:proofErr w:type="spellStart"/>
      <w:r w:rsidRPr="003B57EE">
        <w:rPr>
          <w:rFonts w:ascii="Times New Roman" w:hAnsi="Times New Roman" w:cs="Times New Roman"/>
        </w:rPr>
        <w:t>Eudeba</w:t>
      </w:r>
      <w:proofErr w:type="spellEnd"/>
      <w:r w:rsidRPr="003B57EE">
        <w:rPr>
          <w:rFonts w:ascii="Times New Roman" w:hAnsi="Times New Roman" w:cs="Times New Roman"/>
        </w:rPr>
        <w:t xml:space="preserve"> S.E.M. para la impresió</w:t>
      </w:r>
      <w:r w:rsidR="00AA2390" w:rsidRPr="003B57EE">
        <w:rPr>
          <w:rFonts w:ascii="Times New Roman" w:hAnsi="Times New Roman" w:cs="Times New Roman"/>
        </w:rPr>
        <w:t xml:space="preserve">n del material requerido </w:t>
      </w:r>
      <w:r w:rsidRPr="003B57EE">
        <w:rPr>
          <w:rFonts w:ascii="Times New Roman" w:hAnsi="Times New Roman" w:cs="Times New Roman"/>
        </w:rPr>
        <w:t xml:space="preserve">por la suma total de </w:t>
      </w:r>
      <w:r w:rsidR="00AA2390" w:rsidRPr="003B57EE">
        <w:rPr>
          <w:rFonts w:ascii="Times New Roman" w:hAnsi="Times New Roman" w:cs="Times New Roman"/>
        </w:rPr>
        <w:t>ochenta y ocho mil seiscientos ochenta</w:t>
      </w:r>
      <w:r w:rsidRPr="003B57EE">
        <w:rPr>
          <w:rFonts w:ascii="Times New Roman" w:hAnsi="Times New Roman" w:cs="Times New Roman"/>
        </w:rPr>
        <w:t xml:space="preserve"> pesos ($</w:t>
      </w:r>
      <w:r w:rsidR="00AA2390" w:rsidRPr="003B57EE">
        <w:rPr>
          <w:rFonts w:ascii="Times New Roman" w:hAnsi="Times New Roman" w:cs="Times New Roman"/>
        </w:rPr>
        <w:t>88.680</w:t>
      </w:r>
      <w:r w:rsidRPr="003B57EE">
        <w:rPr>
          <w:rFonts w:ascii="Times New Roman" w:hAnsi="Times New Roman" w:cs="Times New Roman"/>
        </w:rPr>
        <w:t>,00) IVA incluido.</w:t>
      </w:r>
    </w:p>
    <w:p w:rsidR="003B57EE" w:rsidRPr="003B57EE" w:rsidRDefault="00F9042D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 xml:space="preserve">Que entonces, la Dirección General de Compras y Contrataciones puso de resalto que la firma </w:t>
      </w:r>
      <w:proofErr w:type="spellStart"/>
      <w:r w:rsidRPr="003B57EE">
        <w:rPr>
          <w:rFonts w:ascii="Times New Roman" w:hAnsi="Times New Roman" w:cs="Times New Roman"/>
        </w:rPr>
        <w:t>Eudeba</w:t>
      </w:r>
      <w:proofErr w:type="spellEnd"/>
      <w:r w:rsidRPr="003B57EE">
        <w:rPr>
          <w:rFonts w:ascii="Times New Roman" w:hAnsi="Times New Roman" w:cs="Times New Roman"/>
        </w:rPr>
        <w:t xml:space="preserve"> S.E.M. es una sociedad de economía mixta y que la conformación de su capital social reúne capitales públicos pertenecientes en este caso a un ente administrativo autárquico como lo es la Universidad de Buenos Aires. En razón de ello, manifestó que correspondía encuadrar la presente contratación en el inciso 11 del artículo 28° de la Ley 2095, modificado por la Ley 4764 (fs. </w:t>
      </w:r>
      <w:r w:rsidR="00544EF3" w:rsidRPr="003B57EE">
        <w:rPr>
          <w:rFonts w:ascii="Times New Roman" w:hAnsi="Times New Roman" w:cs="Times New Roman"/>
        </w:rPr>
        <w:t>41 y 44</w:t>
      </w:r>
      <w:r w:rsidRPr="003B57EE">
        <w:rPr>
          <w:rFonts w:ascii="Times New Roman" w:hAnsi="Times New Roman" w:cs="Times New Roman"/>
        </w:rPr>
        <w:t xml:space="preserve">). </w:t>
      </w:r>
    </w:p>
    <w:p w:rsidR="003B57EE" w:rsidRPr="003B57EE" w:rsidRDefault="00F9042D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lastRenderedPageBreak/>
        <w:t xml:space="preserve">Que en cumplimiento con lo dispuesto por la Ley 70, la Dirección General de Programación y Administración Contable realizó la afectación de la partida presupuestaria necesaria para afrontar la contratación en cuestión (v. Constancia de Registración Nº </w:t>
      </w:r>
      <w:r w:rsidR="00544EF3" w:rsidRPr="003B57EE">
        <w:rPr>
          <w:rFonts w:ascii="Times New Roman" w:hAnsi="Times New Roman" w:cs="Times New Roman"/>
        </w:rPr>
        <w:t>169/04 2018 de fs. 42/43</w:t>
      </w:r>
      <w:r w:rsidRPr="003B57EE">
        <w:rPr>
          <w:rFonts w:ascii="Times New Roman" w:hAnsi="Times New Roman" w:cs="Times New Roman"/>
        </w:rPr>
        <w:t xml:space="preserve">). </w:t>
      </w:r>
    </w:p>
    <w:p w:rsidR="003B57EE" w:rsidRPr="003B57EE" w:rsidRDefault="00F9042D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 xml:space="preserve">Que por su parte, la </w:t>
      </w:r>
      <w:r w:rsidR="00BF61E6" w:rsidRPr="003B57EE">
        <w:rPr>
          <w:rFonts w:ascii="Times New Roman" w:hAnsi="Times New Roman" w:cs="Times New Roman"/>
        </w:rPr>
        <w:t xml:space="preserve">Dirección de Calidad Institucional brindó conformidad a las especificaciones técnicas detalladas en </w:t>
      </w:r>
      <w:r w:rsidRPr="003B57EE">
        <w:rPr>
          <w:rFonts w:ascii="Times New Roman" w:hAnsi="Times New Roman" w:cs="Times New Roman"/>
        </w:rPr>
        <w:t xml:space="preserve">la propuesta de la Editorial </w:t>
      </w:r>
      <w:proofErr w:type="spellStart"/>
      <w:r w:rsidRPr="003B57EE">
        <w:rPr>
          <w:rFonts w:ascii="Times New Roman" w:hAnsi="Times New Roman" w:cs="Times New Roman"/>
        </w:rPr>
        <w:t>Eudeba</w:t>
      </w:r>
      <w:proofErr w:type="spellEnd"/>
      <w:r w:rsidRPr="003B57EE">
        <w:rPr>
          <w:rFonts w:ascii="Times New Roman" w:hAnsi="Times New Roman" w:cs="Times New Roman"/>
        </w:rPr>
        <w:t xml:space="preserve"> S.E.M. </w:t>
      </w:r>
      <w:r w:rsidR="003B57EE" w:rsidRPr="003B57EE">
        <w:rPr>
          <w:rFonts w:ascii="Times New Roman" w:hAnsi="Times New Roman" w:cs="Times New Roman"/>
        </w:rPr>
        <w:t>(cfr. c</w:t>
      </w:r>
      <w:r w:rsidR="00BF61E6" w:rsidRPr="003B57EE">
        <w:rPr>
          <w:rFonts w:ascii="Times New Roman" w:hAnsi="Times New Roman" w:cs="Times New Roman"/>
        </w:rPr>
        <w:t xml:space="preserve">orreo electrónico de </w:t>
      </w:r>
      <w:r w:rsidRPr="003B57EE">
        <w:rPr>
          <w:rFonts w:ascii="Times New Roman" w:hAnsi="Times New Roman" w:cs="Times New Roman"/>
        </w:rPr>
        <w:t xml:space="preserve">fs. </w:t>
      </w:r>
      <w:r w:rsidR="00BF61E6" w:rsidRPr="003B57EE">
        <w:rPr>
          <w:rFonts w:ascii="Times New Roman" w:hAnsi="Times New Roman" w:cs="Times New Roman"/>
        </w:rPr>
        <w:t>46/47</w:t>
      </w:r>
      <w:r w:rsidRPr="003B57EE">
        <w:rPr>
          <w:rFonts w:ascii="Times New Roman" w:hAnsi="Times New Roman" w:cs="Times New Roman"/>
        </w:rPr>
        <w:t>).</w:t>
      </w:r>
    </w:p>
    <w:p w:rsidR="003B57EE" w:rsidRPr="003B57EE" w:rsidRDefault="00F9042D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 xml:space="preserve">Que la Dirección General de Asuntos Jurídicos tomó la intervención que le compete y emitió el Dictamen Nº </w:t>
      </w:r>
      <w:r w:rsidR="00800BCA" w:rsidRPr="003B57EE">
        <w:rPr>
          <w:rFonts w:ascii="Times New Roman" w:hAnsi="Times New Roman" w:cs="Times New Roman"/>
        </w:rPr>
        <w:t>8176/2018</w:t>
      </w:r>
      <w:r w:rsidRPr="003B57EE">
        <w:rPr>
          <w:rFonts w:ascii="Times New Roman" w:hAnsi="Times New Roman" w:cs="Times New Roman"/>
        </w:rPr>
        <w:t>. Allí, luego de realizar la reseña de lo actuado y el análisis jurídico correspondiente, destacó que “</w:t>
      </w:r>
      <w:r w:rsidRPr="003B57EE">
        <w:rPr>
          <w:rFonts w:ascii="Times New Roman" w:hAnsi="Times New Roman" w:cs="Times New Roman"/>
          <w:i/>
        </w:rPr>
        <w:t>la ley 4764 modificó parcia</w:t>
      </w:r>
      <w:r w:rsidR="00800BCA" w:rsidRPr="003B57EE">
        <w:rPr>
          <w:rFonts w:ascii="Times New Roman" w:hAnsi="Times New Roman" w:cs="Times New Roman"/>
          <w:i/>
        </w:rPr>
        <w:t>lmente la ley de compras y c</w:t>
      </w:r>
      <w:r w:rsidRPr="003B57EE">
        <w:rPr>
          <w:rFonts w:ascii="Times New Roman" w:hAnsi="Times New Roman" w:cs="Times New Roman"/>
          <w:i/>
        </w:rPr>
        <w:t>ontrataciones, habiendo incluido dentro del art. 28 de la ley 2095, referido a la contratación directa, el inciso 11) que expresamente dice: 11. Los contratos para la adquisición de bienes o prestación de servicios que celebren las jurisdicciones y entidades del Gobierno de la Ciudad Autónoma de Buenos Aires entre sí o con organismos provinciales, municipales o del Estado Nacional, como así también con las Universidades Nacionales y otras Universidades con sede en la Ciudad, siempre que la contratación tenga relación directa con el objeto del organismo que se trate</w:t>
      </w:r>
      <w:r w:rsidRPr="003B57EE">
        <w:rPr>
          <w:rFonts w:ascii="Times New Roman" w:hAnsi="Times New Roman" w:cs="Times New Roman"/>
        </w:rPr>
        <w:t>” y concluyó que “</w:t>
      </w:r>
      <w:r w:rsidR="00800BCA" w:rsidRPr="003B57EE">
        <w:rPr>
          <w:rFonts w:ascii="Times New Roman" w:hAnsi="Times New Roman" w:cs="Times New Roman"/>
          <w:i/>
        </w:rPr>
        <w:t>no encuentra obstáculos jurídicos para la continuidad del trámite del presente expediente</w:t>
      </w:r>
      <w:r w:rsidR="00800BCA" w:rsidRPr="003B57EE">
        <w:rPr>
          <w:rFonts w:ascii="Times New Roman" w:hAnsi="Times New Roman" w:cs="Times New Roman"/>
        </w:rPr>
        <w:t>”</w:t>
      </w:r>
      <w:r w:rsidRPr="003B57EE">
        <w:rPr>
          <w:rFonts w:ascii="Times New Roman" w:hAnsi="Times New Roman" w:cs="Times New Roman"/>
        </w:rPr>
        <w:t xml:space="preserve"> (fs. </w:t>
      </w:r>
      <w:r w:rsidR="00800BCA" w:rsidRPr="003B57EE">
        <w:rPr>
          <w:rFonts w:ascii="Times New Roman" w:hAnsi="Times New Roman" w:cs="Times New Roman"/>
        </w:rPr>
        <w:t>52/53</w:t>
      </w:r>
      <w:r w:rsidRPr="003B57EE">
        <w:rPr>
          <w:rFonts w:ascii="Times New Roman" w:hAnsi="Times New Roman" w:cs="Times New Roman"/>
        </w:rPr>
        <w:t>).</w:t>
      </w:r>
    </w:p>
    <w:p w:rsidR="003B57EE" w:rsidRPr="003B57EE" w:rsidRDefault="00F9042D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  <w:color w:val="000000"/>
        </w:rPr>
        <w:t xml:space="preserve">Que </w:t>
      </w:r>
      <w:r w:rsidRPr="003B57EE">
        <w:rPr>
          <w:rFonts w:ascii="Times New Roman" w:hAnsi="Times New Roman" w:cs="Times New Roman"/>
        </w:rPr>
        <w:t xml:space="preserve">en consecuencia, puesto a resolver, de acuerdo a los antecedentes antes expuestos, no resta más que autorizar el llamado a Contratación Directa N° </w:t>
      </w:r>
      <w:r w:rsidR="006D7AB7" w:rsidRPr="003B57EE">
        <w:rPr>
          <w:rFonts w:ascii="Times New Roman" w:hAnsi="Times New Roman" w:cs="Times New Roman"/>
        </w:rPr>
        <w:t>22</w:t>
      </w:r>
      <w:r w:rsidRPr="003B57EE">
        <w:rPr>
          <w:rFonts w:ascii="Times New Roman" w:hAnsi="Times New Roman" w:cs="Times New Roman"/>
        </w:rPr>
        <w:t>/201</w:t>
      </w:r>
      <w:r w:rsidR="006D7AB7" w:rsidRPr="003B57EE">
        <w:rPr>
          <w:rFonts w:ascii="Times New Roman" w:hAnsi="Times New Roman" w:cs="Times New Roman"/>
        </w:rPr>
        <w:t>8</w:t>
      </w:r>
      <w:r w:rsidRPr="003B57EE">
        <w:rPr>
          <w:rFonts w:ascii="Times New Roman" w:hAnsi="Times New Roman" w:cs="Times New Roman"/>
        </w:rPr>
        <w:t xml:space="preserve"> con la firma Editorial </w:t>
      </w:r>
      <w:proofErr w:type="spellStart"/>
      <w:r w:rsidRPr="003B57EE">
        <w:rPr>
          <w:rFonts w:ascii="Times New Roman" w:hAnsi="Times New Roman" w:cs="Times New Roman"/>
        </w:rPr>
        <w:t>Eudeba</w:t>
      </w:r>
      <w:proofErr w:type="spellEnd"/>
      <w:r w:rsidRPr="003B57EE">
        <w:rPr>
          <w:rFonts w:ascii="Times New Roman" w:hAnsi="Times New Roman" w:cs="Times New Roman"/>
        </w:rPr>
        <w:t xml:space="preserve"> S.E.M. para la impresión de</w:t>
      </w:r>
      <w:r w:rsidRPr="003B57EE">
        <w:rPr>
          <w:rFonts w:ascii="Times New Roman" w:hAnsi="Times New Roman" w:cs="Times New Roman"/>
          <w:bCs/>
          <w:iCs/>
        </w:rPr>
        <w:t xml:space="preserve"> cinco mil (5.000.-) ejemplare</w:t>
      </w:r>
      <w:r w:rsidR="006D7AB7" w:rsidRPr="003B57EE">
        <w:rPr>
          <w:rFonts w:ascii="Times New Roman" w:hAnsi="Times New Roman" w:cs="Times New Roman"/>
          <w:bCs/>
          <w:iCs/>
        </w:rPr>
        <w:t xml:space="preserve">s </w:t>
      </w:r>
      <w:r w:rsidR="006D7AB7" w:rsidRPr="003B57EE">
        <w:rPr>
          <w:rFonts w:ascii="Times New Roman" w:hAnsi="Times New Roman" w:cs="Times New Roman"/>
        </w:rPr>
        <w:t xml:space="preserve">del programa de actividades del Consejo de la Magistratura en la 44° Feria Internacional del Libro de Buenos Aires, </w:t>
      </w:r>
      <w:r w:rsidR="000A0895" w:rsidRPr="003B57EE">
        <w:rPr>
          <w:rFonts w:ascii="Times New Roman" w:hAnsi="Times New Roman" w:cs="Times New Roman"/>
        </w:rPr>
        <w:t xml:space="preserve">quinientos </w:t>
      </w:r>
      <w:r w:rsidR="006D7AB7" w:rsidRPr="003B57EE">
        <w:rPr>
          <w:rFonts w:ascii="Times New Roman" w:hAnsi="Times New Roman" w:cs="Times New Roman"/>
        </w:rPr>
        <w:t xml:space="preserve">(500.-) folletos de la Asociación Civil Basta ASI y mil (1.000.-) folletos de Violencia en la Red destinados a la 44° Feria Internacional del Libro de Buenos Aires  </w:t>
      </w:r>
      <w:r w:rsidRPr="003B57EE">
        <w:rPr>
          <w:rFonts w:ascii="Times New Roman" w:hAnsi="Times New Roman" w:cs="Times New Roman"/>
        </w:rPr>
        <w:t xml:space="preserve"> por la suma total de </w:t>
      </w:r>
      <w:r w:rsidR="006D7AB7" w:rsidRPr="003B57EE">
        <w:rPr>
          <w:rFonts w:ascii="Times New Roman" w:hAnsi="Times New Roman" w:cs="Times New Roman"/>
        </w:rPr>
        <w:t>ochenta y ocho mil seiscientos ochenta pesos ($88.680,00)</w:t>
      </w:r>
      <w:r w:rsidRPr="003B57EE">
        <w:rPr>
          <w:rFonts w:ascii="Times New Roman" w:hAnsi="Times New Roman" w:cs="Times New Roman"/>
        </w:rPr>
        <w:t xml:space="preserve"> IVA incluido, conforme las características técnicas y propuesta económica obrante a fojas </w:t>
      </w:r>
      <w:r w:rsidR="006D7AB7" w:rsidRPr="003B57EE">
        <w:rPr>
          <w:rFonts w:ascii="Times New Roman" w:hAnsi="Times New Roman" w:cs="Times New Roman"/>
        </w:rPr>
        <w:t>39/40</w:t>
      </w:r>
      <w:r w:rsidRPr="003B57EE">
        <w:rPr>
          <w:rFonts w:ascii="Times New Roman" w:hAnsi="Times New Roman" w:cs="Times New Roman"/>
        </w:rPr>
        <w:t xml:space="preserve">. </w:t>
      </w:r>
    </w:p>
    <w:p w:rsidR="003B57EE" w:rsidRPr="003B57EE" w:rsidRDefault="00F9042D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 xml:space="preserve">Que a tales efectos, deberá darse intervención a la </w:t>
      </w:r>
      <w:r w:rsidR="006D7AB7" w:rsidRPr="003B57EE">
        <w:rPr>
          <w:rFonts w:ascii="Times New Roman" w:hAnsi="Times New Roman" w:cs="Times New Roman"/>
        </w:rPr>
        <w:t>Dirección de Calidad Institucional</w:t>
      </w:r>
      <w:r w:rsidRPr="003B57EE">
        <w:rPr>
          <w:rFonts w:ascii="Times New Roman" w:hAnsi="Times New Roman" w:cs="Times New Roman"/>
        </w:rPr>
        <w:t xml:space="preserve"> para que provea a la firma </w:t>
      </w:r>
      <w:proofErr w:type="spellStart"/>
      <w:r w:rsidRPr="003B57EE">
        <w:rPr>
          <w:rFonts w:ascii="Times New Roman" w:hAnsi="Times New Roman" w:cs="Times New Roman"/>
        </w:rPr>
        <w:t>Eudeba</w:t>
      </w:r>
      <w:proofErr w:type="spellEnd"/>
      <w:r w:rsidRPr="003B57EE">
        <w:rPr>
          <w:rFonts w:ascii="Times New Roman" w:hAnsi="Times New Roman" w:cs="Times New Roman"/>
        </w:rPr>
        <w:t xml:space="preserve"> S.E.M. del material necesario para la</w:t>
      </w:r>
      <w:r w:rsidR="006D7AB7" w:rsidRPr="003B57EE">
        <w:rPr>
          <w:rFonts w:ascii="Times New Roman" w:hAnsi="Times New Roman" w:cs="Times New Roman"/>
        </w:rPr>
        <w:t>s impresiones solicitadas</w:t>
      </w:r>
      <w:r w:rsidRPr="003B57EE">
        <w:rPr>
          <w:rFonts w:ascii="Times New Roman" w:hAnsi="Times New Roman" w:cs="Times New Roman"/>
        </w:rPr>
        <w:t>.</w:t>
      </w:r>
    </w:p>
    <w:p w:rsidR="003B57EE" w:rsidRPr="003B57EE" w:rsidRDefault="00F9042D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 xml:space="preserve">Que finalmente, corresponderá instruir a la Dirección General de Compras y Contrataciones a efectos de que por su intermedio se realicen las tareas necesarias para el perfeccionamiento de la presente contratación y a realizar las publicaciones y notificaciones de este acto conforme lo establecido en la Ley 2095, su modificatoria Ley 4764, su reglamentación y en la Ley de Procedimientos Administrativos – Decreto 1.510/97. </w:t>
      </w:r>
    </w:p>
    <w:p w:rsidR="00F9042D" w:rsidRPr="003B57EE" w:rsidRDefault="00F9042D" w:rsidP="003B57EE">
      <w:pPr>
        <w:pStyle w:val="Encabezado"/>
        <w:spacing w:line="360" w:lineRule="auto"/>
        <w:ind w:firstLine="958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>Por ello, en ejercicio de las atribuciones conferidas por la Ley 31 y sus modificatorias;</w:t>
      </w:r>
    </w:p>
    <w:p w:rsidR="003B57EE" w:rsidRDefault="003B57EE" w:rsidP="003B57EE">
      <w:pPr>
        <w:spacing w:line="360" w:lineRule="auto"/>
        <w:contextualSpacing/>
        <w:jc w:val="center"/>
        <w:rPr>
          <w:b/>
          <w:bCs/>
          <w:sz w:val="22"/>
          <w:szCs w:val="22"/>
        </w:rPr>
      </w:pPr>
    </w:p>
    <w:p w:rsidR="00F9042D" w:rsidRPr="003B57EE" w:rsidRDefault="00F9042D" w:rsidP="003B57EE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3B57EE">
        <w:rPr>
          <w:b/>
          <w:bCs/>
          <w:sz w:val="22"/>
          <w:szCs w:val="22"/>
        </w:rPr>
        <w:t>EL ADMINISTRADOR GENERAL</w:t>
      </w:r>
    </w:p>
    <w:p w:rsidR="00F9042D" w:rsidRPr="003B57EE" w:rsidRDefault="00F9042D" w:rsidP="003B57EE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3B57EE">
        <w:rPr>
          <w:b/>
          <w:bCs/>
          <w:sz w:val="22"/>
          <w:szCs w:val="22"/>
        </w:rPr>
        <w:t>DEL PODER JUDICIAL DE LA CIUDAD DE BUENOS AIRES</w:t>
      </w:r>
    </w:p>
    <w:p w:rsidR="00F9042D" w:rsidRPr="003B57EE" w:rsidRDefault="00F9042D" w:rsidP="003B57EE">
      <w:pPr>
        <w:spacing w:line="360" w:lineRule="auto"/>
        <w:contextualSpacing/>
        <w:jc w:val="center"/>
        <w:rPr>
          <w:b/>
          <w:bCs/>
          <w:sz w:val="22"/>
          <w:szCs w:val="22"/>
        </w:rPr>
      </w:pPr>
      <w:r w:rsidRPr="003B57EE">
        <w:rPr>
          <w:b/>
          <w:bCs/>
          <w:sz w:val="22"/>
          <w:szCs w:val="22"/>
        </w:rPr>
        <w:t>RESUELVE:</w:t>
      </w:r>
    </w:p>
    <w:p w:rsidR="00F9042D" w:rsidRPr="003B57EE" w:rsidRDefault="00F9042D" w:rsidP="003B57EE">
      <w:pPr>
        <w:spacing w:line="360" w:lineRule="auto"/>
        <w:contextualSpacing/>
        <w:jc w:val="center"/>
        <w:rPr>
          <w:b/>
          <w:bCs/>
          <w:sz w:val="22"/>
          <w:szCs w:val="22"/>
        </w:rPr>
      </w:pPr>
    </w:p>
    <w:p w:rsidR="00F9042D" w:rsidRPr="003B57EE" w:rsidRDefault="00F9042D" w:rsidP="003B57EE">
      <w:pPr>
        <w:pStyle w:val="Encabezado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lastRenderedPageBreak/>
        <w:t xml:space="preserve">Artículo 1°: Apruébese el procedimiento llevado a cabo en la Contratación Directa N° </w:t>
      </w:r>
      <w:r w:rsidR="006D7AB7" w:rsidRPr="003B57EE">
        <w:rPr>
          <w:rFonts w:ascii="Times New Roman" w:hAnsi="Times New Roman" w:cs="Times New Roman"/>
        </w:rPr>
        <w:t>22/2018</w:t>
      </w:r>
      <w:r w:rsidRPr="003B57EE">
        <w:rPr>
          <w:rFonts w:ascii="Times New Roman" w:hAnsi="Times New Roman" w:cs="Times New Roman"/>
        </w:rPr>
        <w:t xml:space="preserve"> con la firma </w:t>
      </w:r>
      <w:proofErr w:type="spellStart"/>
      <w:r w:rsidRPr="003B57EE">
        <w:rPr>
          <w:rFonts w:ascii="Times New Roman" w:hAnsi="Times New Roman" w:cs="Times New Roman"/>
        </w:rPr>
        <w:t>Eudeba</w:t>
      </w:r>
      <w:proofErr w:type="spellEnd"/>
      <w:r w:rsidRPr="003B57EE">
        <w:rPr>
          <w:rFonts w:ascii="Times New Roman" w:hAnsi="Times New Roman" w:cs="Times New Roman"/>
        </w:rPr>
        <w:t xml:space="preserve"> S.E.M. </w:t>
      </w:r>
      <w:r w:rsidR="006D7AB7" w:rsidRPr="003B57EE">
        <w:rPr>
          <w:rFonts w:ascii="Times New Roman" w:hAnsi="Times New Roman" w:cs="Times New Roman"/>
        </w:rPr>
        <w:t xml:space="preserve">tendiente a la </w:t>
      </w:r>
      <w:r w:rsidRPr="003B57EE">
        <w:rPr>
          <w:rFonts w:ascii="Times New Roman" w:hAnsi="Times New Roman" w:cs="Times New Roman"/>
        </w:rPr>
        <w:t xml:space="preserve">impresión </w:t>
      </w:r>
      <w:r w:rsidR="006D7AB7" w:rsidRPr="003B57EE">
        <w:rPr>
          <w:rFonts w:ascii="Times New Roman" w:hAnsi="Times New Roman" w:cs="Times New Roman"/>
        </w:rPr>
        <w:t xml:space="preserve">de </w:t>
      </w:r>
      <w:r w:rsidR="006D7AB7" w:rsidRPr="003B57EE">
        <w:rPr>
          <w:rFonts w:ascii="Times New Roman" w:hAnsi="Times New Roman" w:cs="Times New Roman"/>
          <w:bCs/>
          <w:iCs/>
        </w:rPr>
        <w:t xml:space="preserve">cinco mil (5.000.-) ejemplares </w:t>
      </w:r>
      <w:r w:rsidR="006D7AB7" w:rsidRPr="003B57EE">
        <w:rPr>
          <w:rFonts w:ascii="Times New Roman" w:hAnsi="Times New Roman" w:cs="Times New Roman"/>
        </w:rPr>
        <w:t xml:space="preserve">del programa de actividades del Consejo de la Magistratura en la 44° Feria Internacional del Libro de Buenos Aires, </w:t>
      </w:r>
      <w:r w:rsidR="000A0895" w:rsidRPr="003B57EE">
        <w:rPr>
          <w:rFonts w:ascii="Times New Roman" w:hAnsi="Times New Roman" w:cs="Times New Roman"/>
        </w:rPr>
        <w:t xml:space="preserve">quinientos </w:t>
      </w:r>
      <w:r w:rsidR="006D7AB7" w:rsidRPr="003B57EE">
        <w:rPr>
          <w:rFonts w:ascii="Times New Roman" w:hAnsi="Times New Roman" w:cs="Times New Roman"/>
        </w:rPr>
        <w:t>(500.-) folletos de la Asociación Civil Basta ASI y mil (1.000.-) folletos de Violencia en la Red destinados a la 44° Feria Internacional del Libro de Buenos Aires</w:t>
      </w:r>
      <w:r w:rsidRPr="003B57EE">
        <w:rPr>
          <w:rFonts w:ascii="Times New Roman" w:hAnsi="Times New Roman" w:cs="Times New Roman"/>
          <w:i/>
        </w:rPr>
        <w:t>.</w:t>
      </w:r>
    </w:p>
    <w:p w:rsidR="00F9042D" w:rsidRPr="003B57EE" w:rsidRDefault="00F9042D" w:rsidP="003B57EE">
      <w:pPr>
        <w:pStyle w:val="Encabezado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9042D" w:rsidRPr="003B57EE" w:rsidRDefault="00F9042D" w:rsidP="003B57EE">
      <w:pPr>
        <w:pStyle w:val="Encabezado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B57EE">
        <w:rPr>
          <w:rFonts w:ascii="Times New Roman" w:hAnsi="Times New Roman" w:cs="Times New Roman"/>
        </w:rPr>
        <w:t xml:space="preserve">Artículo 2º: Autorícese el gasto por la suma total </w:t>
      </w:r>
      <w:r w:rsidR="006D7AB7" w:rsidRPr="003B57EE">
        <w:rPr>
          <w:rFonts w:ascii="Times New Roman" w:hAnsi="Times New Roman" w:cs="Times New Roman"/>
        </w:rPr>
        <w:t>ochenta y ocho mil seiscientos ochenta pesos ($88.680,00)</w:t>
      </w:r>
      <w:r w:rsidRPr="003B57EE">
        <w:rPr>
          <w:rFonts w:ascii="Times New Roman" w:hAnsi="Times New Roman" w:cs="Times New Roman"/>
        </w:rPr>
        <w:t xml:space="preserve"> IVA incluido</w:t>
      </w:r>
      <w:r w:rsidR="006D7AB7" w:rsidRPr="003B57EE">
        <w:rPr>
          <w:rFonts w:ascii="Times New Roman" w:hAnsi="Times New Roman" w:cs="Times New Roman"/>
        </w:rPr>
        <w:t xml:space="preserve"> tendiente a la </w:t>
      </w:r>
      <w:r w:rsidRPr="003B57EE">
        <w:rPr>
          <w:rFonts w:ascii="Times New Roman" w:hAnsi="Times New Roman" w:cs="Times New Roman"/>
        </w:rPr>
        <w:t xml:space="preserve">impresión de </w:t>
      </w:r>
      <w:r w:rsidR="006D7AB7" w:rsidRPr="003B57EE">
        <w:rPr>
          <w:rFonts w:ascii="Times New Roman" w:hAnsi="Times New Roman" w:cs="Times New Roman"/>
          <w:bCs/>
          <w:iCs/>
        </w:rPr>
        <w:t xml:space="preserve">cinco mil (5.000.-) ejemplares </w:t>
      </w:r>
      <w:r w:rsidR="006D7AB7" w:rsidRPr="003B57EE">
        <w:rPr>
          <w:rFonts w:ascii="Times New Roman" w:hAnsi="Times New Roman" w:cs="Times New Roman"/>
        </w:rPr>
        <w:t xml:space="preserve">del programa de actividades del Consejo de la Magistratura en la 44° Feria Internacional del Libro de Buenos Aires, </w:t>
      </w:r>
      <w:r w:rsidR="000A0895" w:rsidRPr="003B57EE">
        <w:rPr>
          <w:rFonts w:ascii="Times New Roman" w:hAnsi="Times New Roman" w:cs="Times New Roman"/>
        </w:rPr>
        <w:t xml:space="preserve">quinientos </w:t>
      </w:r>
      <w:r w:rsidR="006D7AB7" w:rsidRPr="003B57EE">
        <w:rPr>
          <w:rFonts w:ascii="Times New Roman" w:hAnsi="Times New Roman" w:cs="Times New Roman"/>
        </w:rPr>
        <w:t>(500.-) folletos de la Asociación Civil Basta ASI y mil (1.000.-) folletos de Violencia en la Red destinados a la 44° Feria Internacional del Libro de Buenos Aires</w:t>
      </w:r>
      <w:r w:rsidRPr="003B57EE">
        <w:rPr>
          <w:rFonts w:ascii="Times New Roman" w:hAnsi="Times New Roman" w:cs="Times New Roman"/>
        </w:rPr>
        <w:t>.</w:t>
      </w:r>
    </w:p>
    <w:p w:rsidR="00F9042D" w:rsidRPr="003B57EE" w:rsidRDefault="00F9042D" w:rsidP="003B57EE">
      <w:pPr>
        <w:spacing w:line="360" w:lineRule="auto"/>
        <w:contextualSpacing/>
        <w:jc w:val="both"/>
        <w:rPr>
          <w:sz w:val="22"/>
          <w:szCs w:val="22"/>
          <w:highlight w:val="yellow"/>
        </w:rPr>
      </w:pPr>
    </w:p>
    <w:p w:rsidR="00F9042D" w:rsidRPr="003B57EE" w:rsidRDefault="00F9042D" w:rsidP="003B57EE">
      <w:pPr>
        <w:spacing w:line="360" w:lineRule="auto"/>
        <w:contextualSpacing/>
        <w:jc w:val="both"/>
        <w:rPr>
          <w:sz w:val="22"/>
          <w:szCs w:val="22"/>
        </w:rPr>
      </w:pPr>
      <w:r w:rsidRPr="003B57EE">
        <w:rPr>
          <w:sz w:val="22"/>
          <w:szCs w:val="22"/>
        </w:rPr>
        <w:t xml:space="preserve">Artículo 3º: Dese intervención a la </w:t>
      </w:r>
      <w:r w:rsidR="006D7AB7" w:rsidRPr="003B57EE">
        <w:rPr>
          <w:sz w:val="22"/>
          <w:szCs w:val="22"/>
        </w:rPr>
        <w:t>Dirección de Calidad Institucional</w:t>
      </w:r>
      <w:r w:rsidRPr="003B57EE">
        <w:rPr>
          <w:sz w:val="22"/>
          <w:szCs w:val="22"/>
        </w:rPr>
        <w:t xml:space="preserve"> para que provea a la firma Editorial </w:t>
      </w:r>
      <w:proofErr w:type="spellStart"/>
      <w:r w:rsidRPr="003B57EE">
        <w:rPr>
          <w:sz w:val="22"/>
          <w:szCs w:val="22"/>
        </w:rPr>
        <w:t>Eudeba</w:t>
      </w:r>
      <w:proofErr w:type="spellEnd"/>
      <w:r w:rsidRPr="003B57EE">
        <w:rPr>
          <w:sz w:val="22"/>
          <w:szCs w:val="22"/>
        </w:rPr>
        <w:t xml:space="preserve"> S.E.M. del material necesario para la</w:t>
      </w:r>
      <w:r w:rsidR="00CA51A3" w:rsidRPr="003B57EE">
        <w:rPr>
          <w:sz w:val="22"/>
          <w:szCs w:val="22"/>
        </w:rPr>
        <w:t>s impresiones solicitadas</w:t>
      </w:r>
      <w:r w:rsidRPr="003B57EE">
        <w:rPr>
          <w:sz w:val="22"/>
          <w:szCs w:val="22"/>
        </w:rPr>
        <w:t>.</w:t>
      </w:r>
    </w:p>
    <w:p w:rsidR="00F9042D" w:rsidRPr="003B57EE" w:rsidRDefault="00F9042D" w:rsidP="003B57EE">
      <w:pPr>
        <w:spacing w:line="360" w:lineRule="auto"/>
        <w:contextualSpacing/>
        <w:jc w:val="both"/>
        <w:rPr>
          <w:sz w:val="22"/>
          <w:szCs w:val="22"/>
        </w:rPr>
      </w:pPr>
    </w:p>
    <w:p w:rsidR="00F9042D" w:rsidRPr="003B57EE" w:rsidRDefault="00F9042D" w:rsidP="003B57EE">
      <w:pPr>
        <w:spacing w:line="360" w:lineRule="auto"/>
        <w:contextualSpacing/>
        <w:jc w:val="both"/>
        <w:rPr>
          <w:sz w:val="22"/>
          <w:szCs w:val="22"/>
        </w:rPr>
      </w:pPr>
      <w:r w:rsidRPr="003B57EE">
        <w:rPr>
          <w:sz w:val="22"/>
          <w:szCs w:val="22"/>
        </w:rPr>
        <w:t>Artículo 4º: Instrúyase a la Dirección General de Compras y Contrataciones a efectos de que por su intermedio se realicen las tareas necesarias para el perfeccionamiento de la presente contratación y a realizar las publicaciones y notificaciones de este acto conforme lo establecido en la Ley 2095, su modificatoria Ley 4764, su reglamentación y en la Ley de Procedimientos Administrativos – Decreto 1.510/97.</w:t>
      </w:r>
    </w:p>
    <w:p w:rsidR="00F9042D" w:rsidRPr="003B57EE" w:rsidRDefault="00F9042D" w:rsidP="003B57EE">
      <w:pPr>
        <w:spacing w:line="360" w:lineRule="auto"/>
        <w:contextualSpacing/>
        <w:jc w:val="both"/>
        <w:rPr>
          <w:sz w:val="22"/>
          <w:szCs w:val="22"/>
          <w:highlight w:val="yellow"/>
        </w:rPr>
      </w:pPr>
    </w:p>
    <w:p w:rsidR="00F9042D" w:rsidRPr="003B57EE" w:rsidRDefault="00F9042D" w:rsidP="003B57EE">
      <w:pPr>
        <w:spacing w:line="360" w:lineRule="auto"/>
        <w:contextualSpacing/>
        <w:jc w:val="both"/>
        <w:rPr>
          <w:color w:val="000000"/>
          <w:sz w:val="22"/>
          <w:szCs w:val="22"/>
        </w:rPr>
      </w:pPr>
      <w:r w:rsidRPr="003B57EE">
        <w:rPr>
          <w:color w:val="000000"/>
          <w:sz w:val="22"/>
          <w:szCs w:val="22"/>
        </w:rPr>
        <w:t xml:space="preserve">Artículo 5º: </w:t>
      </w:r>
      <w:r w:rsidRPr="003B57EE">
        <w:rPr>
          <w:sz w:val="22"/>
          <w:szCs w:val="22"/>
          <w:lang w:val="es-ES_tradnl"/>
        </w:rPr>
        <w:t xml:space="preserve">Regístrese y publíquese como se ordena. Comuníquese a la </w:t>
      </w:r>
      <w:r w:rsidR="008A23BB" w:rsidRPr="003B57EE">
        <w:rPr>
          <w:sz w:val="22"/>
          <w:szCs w:val="22"/>
          <w:lang w:val="es-ES_tradnl"/>
        </w:rPr>
        <w:t>Dirección de Calidad Institucional</w:t>
      </w:r>
      <w:r w:rsidR="008A23BB" w:rsidRPr="003B57EE">
        <w:rPr>
          <w:sz w:val="22"/>
          <w:szCs w:val="22"/>
        </w:rPr>
        <w:t xml:space="preserve"> </w:t>
      </w:r>
      <w:r w:rsidRPr="003B57EE">
        <w:rPr>
          <w:sz w:val="22"/>
          <w:szCs w:val="22"/>
          <w:lang w:val="es-ES_tradnl"/>
        </w:rPr>
        <w:t xml:space="preserve">y a la Dirección General de Programación y Administración Contable. Pase a la Dirección General de Compras y Contrataciones, </w:t>
      </w:r>
      <w:r w:rsidRPr="003B57EE">
        <w:rPr>
          <w:bCs/>
          <w:sz w:val="22"/>
          <w:szCs w:val="22"/>
          <w:lang w:val="es-ES_tradnl"/>
        </w:rPr>
        <w:t>cúmplase y, oportunamente, archívese.</w:t>
      </w:r>
    </w:p>
    <w:p w:rsidR="00F9042D" w:rsidRPr="003B57EE" w:rsidRDefault="00F9042D" w:rsidP="003B57EE">
      <w:pPr>
        <w:keepNext/>
        <w:spacing w:line="360" w:lineRule="auto"/>
        <w:contextualSpacing/>
        <w:jc w:val="both"/>
        <w:outlineLvl w:val="4"/>
        <w:rPr>
          <w:sz w:val="22"/>
          <w:szCs w:val="22"/>
          <w:lang w:val="es-MX"/>
        </w:rPr>
      </w:pPr>
    </w:p>
    <w:p w:rsidR="003B57EE" w:rsidRPr="003B57EE" w:rsidRDefault="003B57EE" w:rsidP="003B57EE">
      <w:pPr>
        <w:keepNext/>
        <w:spacing w:line="360" w:lineRule="auto"/>
        <w:contextualSpacing/>
        <w:jc w:val="both"/>
        <w:outlineLvl w:val="4"/>
        <w:rPr>
          <w:sz w:val="22"/>
          <w:szCs w:val="22"/>
          <w:lang w:val="es-MX"/>
        </w:rPr>
      </w:pPr>
    </w:p>
    <w:p w:rsidR="00F9042D" w:rsidRPr="003B57EE" w:rsidRDefault="00F9042D" w:rsidP="003B57EE">
      <w:pPr>
        <w:keepNext/>
        <w:spacing w:line="360" w:lineRule="auto"/>
        <w:contextualSpacing/>
        <w:jc w:val="both"/>
        <w:outlineLvl w:val="4"/>
        <w:rPr>
          <w:b/>
          <w:bCs/>
          <w:sz w:val="22"/>
          <w:szCs w:val="22"/>
          <w:lang w:val="en-US"/>
        </w:rPr>
      </w:pPr>
      <w:r w:rsidRPr="003B57EE">
        <w:rPr>
          <w:b/>
          <w:bCs/>
          <w:sz w:val="22"/>
          <w:szCs w:val="22"/>
          <w:lang w:val="en-US"/>
        </w:rPr>
        <w:t xml:space="preserve">Res. </w:t>
      </w:r>
      <w:proofErr w:type="spellStart"/>
      <w:r w:rsidRPr="003B57EE">
        <w:rPr>
          <w:b/>
          <w:bCs/>
          <w:sz w:val="22"/>
          <w:szCs w:val="22"/>
          <w:lang w:val="en-US"/>
        </w:rPr>
        <w:t>OAyF</w:t>
      </w:r>
      <w:proofErr w:type="spellEnd"/>
      <w:r w:rsidRPr="003B57EE">
        <w:rPr>
          <w:b/>
          <w:bCs/>
          <w:sz w:val="22"/>
          <w:szCs w:val="22"/>
          <w:lang w:val="en-US"/>
        </w:rPr>
        <w:t xml:space="preserve"> Nº   </w:t>
      </w:r>
      <w:r w:rsidR="00206B0A">
        <w:rPr>
          <w:b/>
          <w:bCs/>
          <w:sz w:val="22"/>
          <w:szCs w:val="22"/>
          <w:lang w:val="en-US"/>
        </w:rPr>
        <w:t>064</w:t>
      </w:r>
      <w:r w:rsidRPr="003B57EE">
        <w:rPr>
          <w:b/>
          <w:bCs/>
          <w:sz w:val="22"/>
          <w:szCs w:val="22"/>
          <w:lang w:val="en-US"/>
        </w:rPr>
        <w:t>/2018</w:t>
      </w:r>
    </w:p>
    <w:p w:rsidR="00F9042D" w:rsidRPr="00F9042D" w:rsidRDefault="00F9042D" w:rsidP="00F9042D">
      <w:pPr>
        <w:spacing w:line="360" w:lineRule="auto"/>
        <w:jc w:val="center"/>
        <w:rPr>
          <w:snapToGrid w:val="0"/>
          <w:sz w:val="24"/>
        </w:rPr>
      </w:pPr>
    </w:p>
    <w:p w:rsidR="008F73D2" w:rsidRPr="00F9042D" w:rsidRDefault="008F73D2" w:rsidP="00F9042D"/>
    <w:sectPr w:rsidR="008F73D2" w:rsidRPr="00F9042D" w:rsidSect="003B57EE">
      <w:headerReference w:type="default" r:id="rId8"/>
      <w:type w:val="continuous"/>
      <w:pgSz w:w="11907" w:h="16840" w:code="9"/>
      <w:pgMar w:top="1701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88" w:rsidRDefault="00761988" w:rsidP="004B5E9C">
      <w:r>
        <w:separator/>
      </w:r>
    </w:p>
  </w:endnote>
  <w:endnote w:type="continuationSeparator" w:id="0">
    <w:p w:rsidR="00761988" w:rsidRDefault="00761988" w:rsidP="004B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88" w:rsidRDefault="00761988" w:rsidP="004B5E9C">
      <w:r>
        <w:separator/>
      </w:r>
    </w:p>
  </w:footnote>
  <w:footnote w:type="continuationSeparator" w:id="0">
    <w:p w:rsidR="00761988" w:rsidRDefault="00761988" w:rsidP="004B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pct"/>
      <w:tblInd w:w="-459" w:type="dxa"/>
      <w:tblLook w:val="0000" w:firstRow="0" w:lastRow="0" w:firstColumn="0" w:lastColumn="0" w:noHBand="0" w:noVBand="0"/>
    </w:tblPr>
    <w:tblGrid>
      <w:gridCol w:w="9948"/>
      <w:gridCol w:w="5062"/>
      <w:gridCol w:w="5062"/>
    </w:tblGrid>
    <w:tr w:rsidR="00761988" w:rsidRPr="00272075" w:rsidTr="0075140E">
      <w:trPr>
        <w:trHeight w:val="741"/>
      </w:trPr>
      <w:tc>
        <w:tcPr>
          <w:tcW w:w="2478" w:type="pct"/>
        </w:tcPr>
        <w:p w:rsidR="00761988" w:rsidRPr="00272075" w:rsidRDefault="00761988" w:rsidP="0075140E">
          <w:pPr>
            <w:snapToGrid w:val="0"/>
            <w:rPr>
              <w:i/>
              <w:iCs/>
              <w:sz w:val="18"/>
              <w:szCs w:val="18"/>
            </w:rPr>
          </w:pPr>
          <w:r w:rsidRPr="00272075">
            <w:rPr>
              <w:noProof/>
              <w:lang w:val="es-AR" w:eastAsia="es-AR"/>
            </w:rPr>
            <w:drawing>
              <wp:anchor distT="0" distB="0" distL="114300" distR="114300" simplePos="0" relativeHeight="251659264" behindDoc="0" locked="0" layoutInCell="1" allowOverlap="1" wp14:anchorId="4C431B7F" wp14:editId="4582A37D">
                <wp:simplePos x="0" y="0"/>
                <wp:positionH relativeFrom="column">
                  <wp:posOffset>1953260</wp:posOffset>
                </wp:positionH>
                <wp:positionV relativeFrom="paragraph">
                  <wp:posOffset>248285</wp:posOffset>
                </wp:positionV>
                <wp:extent cx="2174240" cy="720090"/>
                <wp:effectExtent l="0" t="0" r="0" b="3810"/>
                <wp:wrapSquare wrapText="bothSides"/>
                <wp:docPr id="2" name="Imagen 2" descr="LOGO CONSEJO CENTR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 CONSEJO CENTR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42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1" w:type="pct"/>
          <w:vAlign w:val="center"/>
        </w:tcPr>
        <w:p w:rsidR="00761988" w:rsidRPr="00272075" w:rsidRDefault="00761988" w:rsidP="0075140E">
          <w:pPr>
            <w:snapToGrid w:val="0"/>
            <w:jc w:val="right"/>
            <w:rPr>
              <w:i/>
              <w:iCs/>
            </w:rPr>
          </w:pPr>
        </w:p>
      </w:tc>
      <w:tc>
        <w:tcPr>
          <w:tcW w:w="1261" w:type="pct"/>
          <w:vAlign w:val="center"/>
        </w:tcPr>
        <w:p w:rsidR="00761988" w:rsidRPr="00272075" w:rsidRDefault="00761988" w:rsidP="0075140E">
          <w:pPr>
            <w:snapToGrid w:val="0"/>
            <w:jc w:val="right"/>
            <w:rPr>
              <w:i/>
              <w:iCs/>
            </w:rPr>
          </w:pPr>
          <w:r w:rsidRPr="00272075">
            <w:rPr>
              <w:i/>
              <w:iCs/>
            </w:rPr>
            <w:br/>
          </w:r>
        </w:p>
      </w:tc>
    </w:tr>
  </w:tbl>
  <w:p w:rsidR="00761988" w:rsidRPr="00A9664A" w:rsidRDefault="00A9664A" w:rsidP="00A9664A">
    <w:pPr>
      <w:jc w:val="center"/>
      <w:rPr>
        <w:color w:val="0000FF"/>
      </w:rPr>
    </w:pPr>
    <w:r w:rsidRPr="00A9664A">
      <w:rPr>
        <w:i/>
      </w:rPr>
      <w:t>“2018 - Año de los Juegos Olímpicos de la Juventud”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9C"/>
    <w:rsid w:val="00000D00"/>
    <w:rsid w:val="00003C82"/>
    <w:rsid w:val="00024065"/>
    <w:rsid w:val="000277D9"/>
    <w:rsid w:val="00035BEC"/>
    <w:rsid w:val="00063190"/>
    <w:rsid w:val="00091C32"/>
    <w:rsid w:val="00097675"/>
    <w:rsid w:val="000A0895"/>
    <w:rsid w:val="000A116F"/>
    <w:rsid w:val="000A57D7"/>
    <w:rsid w:val="000A6697"/>
    <w:rsid w:val="000A6B69"/>
    <w:rsid w:val="000C7724"/>
    <w:rsid w:val="000F1234"/>
    <w:rsid w:val="0011211F"/>
    <w:rsid w:val="00144581"/>
    <w:rsid w:val="00150DD4"/>
    <w:rsid w:val="00175EAD"/>
    <w:rsid w:val="001B30A2"/>
    <w:rsid w:val="001B3C02"/>
    <w:rsid w:val="001D6899"/>
    <w:rsid w:val="00201AF3"/>
    <w:rsid w:val="00206B0A"/>
    <w:rsid w:val="00232227"/>
    <w:rsid w:val="00272075"/>
    <w:rsid w:val="00284EC5"/>
    <w:rsid w:val="0029377B"/>
    <w:rsid w:val="002A60AF"/>
    <w:rsid w:val="002B2E82"/>
    <w:rsid w:val="002C6635"/>
    <w:rsid w:val="002E20B2"/>
    <w:rsid w:val="003216DE"/>
    <w:rsid w:val="00352618"/>
    <w:rsid w:val="003646DF"/>
    <w:rsid w:val="003B57EE"/>
    <w:rsid w:val="003C1800"/>
    <w:rsid w:val="003C59C4"/>
    <w:rsid w:val="003C5CDA"/>
    <w:rsid w:val="003D2B97"/>
    <w:rsid w:val="00420B9E"/>
    <w:rsid w:val="00430313"/>
    <w:rsid w:val="00441D2A"/>
    <w:rsid w:val="004471B0"/>
    <w:rsid w:val="0045513F"/>
    <w:rsid w:val="00460C10"/>
    <w:rsid w:val="0048167B"/>
    <w:rsid w:val="00486A1D"/>
    <w:rsid w:val="00491B87"/>
    <w:rsid w:val="00494672"/>
    <w:rsid w:val="004B5E9C"/>
    <w:rsid w:val="004C1C7F"/>
    <w:rsid w:val="00503374"/>
    <w:rsid w:val="005033E4"/>
    <w:rsid w:val="00505EB1"/>
    <w:rsid w:val="00506E70"/>
    <w:rsid w:val="00525F69"/>
    <w:rsid w:val="00536B1A"/>
    <w:rsid w:val="00543054"/>
    <w:rsid w:val="00544EF3"/>
    <w:rsid w:val="00563E7C"/>
    <w:rsid w:val="00565A4C"/>
    <w:rsid w:val="00570350"/>
    <w:rsid w:val="00583F44"/>
    <w:rsid w:val="005A191C"/>
    <w:rsid w:val="005E31F3"/>
    <w:rsid w:val="005F16F6"/>
    <w:rsid w:val="00605CC7"/>
    <w:rsid w:val="00627491"/>
    <w:rsid w:val="00650926"/>
    <w:rsid w:val="00651414"/>
    <w:rsid w:val="0065551A"/>
    <w:rsid w:val="006A7466"/>
    <w:rsid w:val="006B02BA"/>
    <w:rsid w:val="006D5B23"/>
    <w:rsid w:val="006D7AB7"/>
    <w:rsid w:val="006E5B3C"/>
    <w:rsid w:val="006F1C4D"/>
    <w:rsid w:val="006F2D49"/>
    <w:rsid w:val="006F59AA"/>
    <w:rsid w:val="006F703A"/>
    <w:rsid w:val="0070424C"/>
    <w:rsid w:val="00730A53"/>
    <w:rsid w:val="007401E4"/>
    <w:rsid w:val="0075140E"/>
    <w:rsid w:val="0076077B"/>
    <w:rsid w:val="00761988"/>
    <w:rsid w:val="00763322"/>
    <w:rsid w:val="0077642E"/>
    <w:rsid w:val="007C0AC0"/>
    <w:rsid w:val="007E0A96"/>
    <w:rsid w:val="00800BCA"/>
    <w:rsid w:val="00805414"/>
    <w:rsid w:val="008122D7"/>
    <w:rsid w:val="00840147"/>
    <w:rsid w:val="00843559"/>
    <w:rsid w:val="008558BB"/>
    <w:rsid w:val="008858EB"/>
    <w:rsid w:val="008A171C"/>
    <w:rsid w:val="008A23BB"/>
    <w:rsid w:val="008F029A"/>
    <w:rsid w:val="008F73D2"/>
    <w:rsid w:val="008F785A"/>
    <w:rsid w:val="009105E6"/>
    <w:rsid w:val="00931C87"/>
    <w:rsid w:val="00933857"/>
    <w:rsid w:val="0093716E"/>
    <w:rsid w:val="00953727"/>
    <w:rsid w:val="00955384"/>
    <w:rsid w:val="00960D71"/>
    <w:rsid w:val="0096774D"/>
    <w:rsid w:val="009717A1"/>
    <w:rsid w:val="00992C2A"/>
    <w:rsid w:val="009A27A5"/>
    <w:rsid w:val="009B5845"/>
    <w:rsid w:val="009E76D7"/>
    <w:rsid w:val="00A0212B"/>
    <w:rsid w:val="00A35BE0"/>
    <w:rsid w:val="00A41D39"/>
    <w:rsid w:val="00A527C1"/>
    <w:rsid w:val="00A711C7"/>
    <w:rsid w:val="00A803C2"/>
    <w:rsid w:val="00A9104B"/>
    <w:rsid w:val="00A9664A"/>
    <w:rsid w:val="00AA2390"/>
    <w:rsid w:val="00B1448D"/>
    <w:rsid w:val="00B33CB9"/>
    <w:rsid w:val="00B350D9"/>
    <w:rsid w:val="00B40D92"/>
    <w:rsid w:val="00B64E73"/>
    <w:rsid w:val="00B77AB3"/>
    <w:rsid w:val="00B80A9E"/>
    <w:rsid w:val="00B85932"/>
    <w:rsid w:val="00B93602"/>
    <w:rsid w:val="00BC0AFC"/>
    <w:rsid w:val="00BC7D51"/>
    <w:rsid w:val="00BF61E6"/>
    <w:rsid w:val="00BF7D26"/>
    <w:rsid w:val="00C02CA7"/>
    <w:rsid w:val="00C1257F"/>
    <w:rsid w:val="00C4470E"/>
    <w:rsid w:val="00C67900"/>
    <w:rsid w:val="00CA51A3"/>
    <w:rsid w:val="00CC175B"/>
    <w:rsid w:val="00CE6174"/>
    <w:rsid w:val="00CF2F34"/>
    <w:rsid w:val="00CF5156"/>
    <w:rsid w:val="00D03E3F"/>
    <w:rsid w:val="00D4150E"/>
    <w:rsid w:val="00D761F4"/>
    <w:rsid w:val="00DC4E87"/>
    <w:rsid w:val="00DE665C"/>
    <w:rsid w:val="00DF5DA4"/>
    <w:rsid w:val="00E05B3E"/>
    <w:rsid w:val="00E30919"/>
    <w:rsid w:val="00E40B44"/>
    <w:rsid w:val="00EC565F"/>
    <w:rsid w:val="00ED54D5"/>
    <w:rsid w:val="00F33250"/>
    <w:rsid w:val="00F7449A"/>
    <w:rsid w:val="00F75D85"/>
    <w:rsid w:val="00F81434"/>
    <w:rsid w:val="00F9042D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B5E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4B5E9C"/>
  </w:style>
  <w:style w:type="paragraph" w:styleId="Piedepgina">
    <w:name w:val="footer"/>
    <w:basedOn w:val="Normal"/>
    <w:link w:val="PiedepginaCar"/>
    <w:uiPriority w:val="99"/>
    <w:unhideWhenUsed/>
    <w:rsid w:val="004B5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E9C"/>
  </w:style>
  <w:style w:type="paragraph" w:styleId="Textodeglobo">
    <w:name w:val="Balloon Text"/>
    <w:basedOn w:val="Normal"/>
    <w:link w:val="TextodegloboCar"/>
    <w:uiPriority w:val="99"/>
    <w:semiHidden/>
    <w:unhideWhenUsed/>
    <w:rsid w:val="004B5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E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B5E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4B5E9C"/>
  </w:style>
  <w:style w:type="paragraph" w:styleId="Piedepgina">
    <w:name w:val="footer"/>
    <w:basedOn w:val="Normal"/>
    <w:link w:val="PiedepginaCar"/>
    <w:uiPriority w:val="99"/>
    <w:unhideWhenUsed/>
    <w:rsid w:val="004B5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E9C"/>
  </w:style>
  <w:style w:type="paragraph" w:styleId="Textodeglobo">
    <w:name w:val="Balloon Text"/>
    <w:basedOn w:val="Normal"/>
    <w:link w:val="TextodegloboCar"/>
    <w:uiPriority w:val="99"/>
    <w:semiHidden/>
    <w:unhideWhenUsed/>
    <w:rsid w:val="004B5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E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2B12-CB60-47A2-96FA-98B84C81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mferrara</dc:creator>
  <cp:lastModifiedBy>lsalaberry</cp:lastModifiedBy>
  <cp:revision>3</cp:revision>
  <cp:lastPrinted>2018-04-16T18:04:00Z</cp:lastPrinted>
  <dcterms:created xsi:type="dcterms:W3CDTF">2018-04-20T15:36:00Z</dcterms:created>
  <dcterms:modified xsi:type="dcterms:W3CDTF">2018-04-20T15:36:00Z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1878549616</vt:i4>
  </property>
</Properties>
</file>