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B1" w:rsidRPr="00423EB8" w:rsidRDefault="00F261EE" w:rsidP="00684B24">
      <w:pPr>
        <w:pStyle w:val="NormalWeb"/>
        <w:shd w:val="clear" w:color="auto" w:fill="FFFFFF"/>
        <w:spacing w:before="0" w:beforeAutospacing="0" w:after="0" w:afterAutospacing="0"/>
        <w:ind w:firstLine="709"/>
        <w:jc w:val="right"/>
        <w:rPr>
          <w:rFonts w:ascii="Arial" w:hAnsi="Arial" w:cs="Arial"/>
        </w:rPr>
      </w:pPr>
      <w:bookmarkStart w:id="0" w:name="_GoBack"/>
      <w:bookmarkEnd w:id="0"/>
      <w:r w:rsidRPr="00423EB8">
        <w:rPr>
          <w:rFonts w:ascii="Arial" w:hAnsi="Arial" w:cs="Arial"/>
        </w:rPr>
        <w:t xml:space="preserve">Buenos Aires, </w:t>
      </w:r>
      <w:r w:rsidR="001A7231">
        <w:rPr>
          <w:rFonts w:ascii="Arial" w:hAnsi="Arial" w:cs="Arial"/>
        </w:rPr>
        <w:t xml:space="preserve"> </w:t>
      </w:r>
      <w:r w:rsidR="00A07636">
        <w:rPr>
          <w:rFonts w:ascii="Arial" w:hAnsi="Arial" w:cs="Arial"/>
        </w:rPr>
        <w:t>2</w:t>
      </w:r>
      <w:r w:rsidR="0037187B">
        <w:rPr>
          <w:rFonts w:ascii="Arial" w:hAnsi="Arial" w:cs="Arial"/>
        </w:rPr>
        <w:t>7</w:t>
      </w:r>
      <w:r w:rsidR="001A7231">
        <w:rPr>
          <w:rFonts w:ascii="Arial" w:hAnsi="Arial" w:cs="Arial"/>
        </w:rPr>
        <w:t xml:space="preserve">  diciembre</w:t>
      </w:r>
      <w:r w:rsidR="00CE0CFD" w:rsidRPr="00423EB8">
        <w:rPr>
          <w:rFonts w:ascii="Arial" w:hAnsi="Arial" w:cs="Arial"/>
        </w:rPr>
        <w:t xml:space="preserve"> de 201</w:t>
      </w:r>
      <w:r w:rsidR="001A7231">
        <w:rPr>
          <w:rFonts w:ascii="Arial" w:hAnsi="Arial" w:cs="Arial"/>
        </w:rPr>
        <w:t>9</w:t>
      </w:r>
    </w:p>
    <w:p w:rsidR="00597E03" w:rsidRPr="00423EB8" w:rsidRDefault="00597E03" w:rsidP="00684B24">
      <w:pPr>
        <w:pStyle w:val="NormalWeb"/>
        <w:shd w:val="clear" w:color="auto" w:fill="FFFFFF"/>
        <w:spacing w:before="0" w:beforeAutospacing="0" w:after="0" w:afterAutospacing="0"/>
        <w:rPr>
          <w:rFonts w:ascii="Arial" w:hAnsi="Arial" w:cs="Arial"/>
          <w:b/>
          <w:bCs/>
        </w:rPr>
      </w:pPr>
    </w:p>
    <w:p w:rsidR="002737B1" w:rsidRPr="00423EB8" w:rsidRDefault="00595115" w:rsidP="00684B24">
      <w:pPr>
        <w:pStyle w:val="NormalWeb"/>
        <w:shd w:val="clear" w:color="auto" w:fill="FFFFFF"/>
        <w:spacing w:before="0" w:beforeAutospacing="0" w:after="0" w:afterAutospacing="0"/>
        <w:rPr>
          <w:rFonts w:ascii="Arial" w:hAnsi="Arial" w:cs="Arial"/>
          <w:b/>
          <w:bCs/>
        </w:rPr>
      </w:pPr>
      <w:r>
        <w:rPr>
          <w:rFonts w:ascii="Arial" w:hAnsi="Arial" w:cs="Arial"/>
          <w:b/>
          <w:bCs/>
        </w:rPr>
        <w:t xml:space="preserve">RES. PRESIDENCIA </w:t>
      </w:r>
      <w:proofErr w:type="spellStart"/>
      <w:r>
        <w:rPr>
          <w:rFonts w:ascii="Arial" w:hAnsi="Arial" w:cs="Arial"/>
          <w:b/>
          <w:bCs/>
        </w:rPr>
        <w:t>CAGyMJ</w:t>
      </w:r>
      <w:proofErr w:type="spellEnd"/>
      <w:r>
        <w:rPr>
          <w:rFonts w:ascii="Arial" w:hAnsi="Arial" w:cs="Arial"/>
          <w:b/>
          <w:bCs/>
        </w:rPr>
        <w:t xml:space="preserve"> N°   </w:t>
      </w:r>
      <w:r w:rsidR="00F01D90">
        <w:rPr>
          <w:rFonts w:ascii="Arial" w:hAnsi="Arial" w:cs="Arial"/>
          <w:b/>
          <w:bCs/>
        </w:rPr>
        <w:t>83</w:t>
      </w:r>
      <w:r>
        <w:rPr>
          <w:rFonts w:ascii="Arial" w:hAnsi="Arial" w:cs="Arial"/>
          <w:b/>
          <w:bCs/>
        </w:rPr>
        <w:t>/2019</w:t>
      </w:r>
    </w:p>
    <w:p w:rsidR="00595115" w:rsidRPr="00423EB8" w:rsidRDefault="00595115" w:rsidP="00684B24">
      <w:pPr>
        <w:pStyle w:val="NormalWeb"/>
        <w:shd w:val="clear" w:color="auto" w:fill="FFFFFF"/>
        <w:spacing w:before="0" w:beforeAutospacing="0" w:after="0" w:afterAutospacing="0"/>
        <w:rPr>
          <w:rFonts w:ascii="Arial" w:hAnsi="Arial" w:cs="Arial"/>
        </w:rPr>
      </w:pPr>
    </w:p>
    <w:p w:rsidR="00B724E8" w:rsidRPr="00423EB8" w:rsidRDefault="002737B1" w:rsidP="00684B24">
      <w:pPr>
        <w:pStyle w:val="NormalWeb"/>
        <w:shd w:val="clear" w:color="auto" w:fill="FFFFFF"/>
        <w:spacing w:before="0" w:beforeAutospacing="0" w:after="0" w:afterAutospacing="0"/>
        <w:rPr>
          <w:rFonts w:ascii="Arial" w:hAnsi="Arial" w:cs="Arial"/>
          <w:b/>
          <w:bCs/>
        </w:rPr>
      </w:pPr>
      <w:r w:rsidRPr="00423EB8">
        <w:rPr>
          <w:rFonts w:ascii="Arial" w:hAnsi="Arial" w:cs="Arial"/>
          <w:b/>
          <w:bCs/>
        </w:rPr>
        <w:t>VISTO:</w:t>
      </w:r>
    </w:p>
    <w:p w:rsidR="0037187B" w:rsidRPr="00E323FF" w:rsidRDefault="00B724E8" w:rsidP="0037187B">
      <w:pPr>
        <w:pStyle w:val="NormalWeb"/>
        <w:shd w:val="clear" w:color="auto" w:fill="FFFFFF"/>
        <w:spacing w:before="0" w:beforeAutospacing="0" w:after="0" w:afterAutospacing="0"/>
        <w:ind w:firstLine="2127"/>
        <w:jc w:val="both"/>
        <w:rPr>
          <w:rFonts w:ascii="Arial" w:hAnsi="Arial" w:cs="Arial"/>
          <w:bCs/>
        </w:rPr>
      </w:pPr>
      <w:r w:rsidRPr="00E323FF">
        <w:rPr>
          <w:rFonts w:ascii="Arial" w:hAnsi="Arial" w:cs="Arial"/>
          <w:bCs/>
        </w:rPr>
        <w:t xml:space="preserve">El Expediente </w:t>
      </w:r>
      <w:r w:rsidR="0037187B" w:rsidRPr="00E323FF">
        <w:rPr>
          <w:rFonts w:ascii="Arial" w:hAnsi="Arial" w:cs="Arial"/>
        </w:rPr>
        <w:t>D. G. C. C. S/ R</w:t>
      </w:r>
      <w:r w:rsidR="00757249">
        <w:rPr>
          <w:rFonts w:ascii="Arial" w:hAnsi="Arial" w:cs="Arial"/>
        </w:rPr>
        <w:t xml:space="preserve">enovación de sistemas </w:t>
      </w:r>
      <w:proofErr w:type="spellStart"/>
      <w:r w:rsidR="00757249">
        <w:rPr>
          <w:rFonts w:ascii="Arial" w:hAnsi="Arial" w:cs="Arial"/>
        </w:rPr>
        <w:t>Iurix</w:t>
      </w:r>
      <w:proofErr w:type="spellEnd"/>
      <w:r w:rsidR="00757249">
        <w:rPr>
          <w:rFonts w:ascii="Arial" w:hAnsi="Arial" w:cs="Arial"/>
        </w:rPr>
        <w:t xml:space="preserve"> para MPD y MPT </w:t>
      </w:r>
      <w:r w:rsidR="0037187B" w:rsidRPr="00E323FF">
        <w:rPr>
          <w:rFonts w:ascii="Arial" w:hAnsi="Arial" w:cs="Arial"/>
        </w:rPr>
        <w:t xml:space="preserve">A-01-00033520-3/2019; y </w:t>
      </w:r>
    </w:p>
    <w:p w:rsidR="00085AD2" w:rsidRPr="001A7231" w:rsidRDefault="00DE2813" w:rsidP="0037187B">
      <w:pPr>
        <w:pStyle w:val="NormalWeb"/>
        <w:shd w:val="clear" w:color="auto" w:fill="FFFFFF"/>
        <w:spacing w:before="0" w:beforeAutospacing="0" w:after="0" w:afterAutospacing="0"/>
        <w:ind w:firstLine="2127"/>
        <w:jc w:val="both"/>
        <w:rPr>
          <w:rFonts w:ascii="Arial" w:hAnsi="Arial" w:cs="Arial"/>
          <w:bCs/>
        </w:rPr>
      </w:pPr>
      <w:r w:rsidRPr="001A7231">
        <w:rPr>
          <w:rFonts w:ascii="Arial" w:hAnsi="Arial" w:cs="Arial"/>
          <w:bCs/>
        </w:rPr>
        <w:t xml:space="preserve"> </w:t>
      </w:r>
    </w:p>
    <w:p w:rsidR="00B724E8" w:rsidRPr="00423EB8" w:rsidRDefault="002737B1" w:rsidP="00684B24">
      <w:pPr>
        <w:pStyle w:val="NormalWeb"/>
        <w:shd w:val="clear" w:color="auto" w:fill="FFFFFF"/>
        <w:spacing w:before="0" w:beforeAutospacing="0" w:after="0" w:afterAutospacing="0"/>
        <w:rPr>
          <w:rFonts w:ascii="Arial" w:hAnsi="Arial" w:cs="Arial"/>
          <w:b/>
          <w:bCs/>
        </w:rPr>
      </w:pPr>
      <w:r w:rsidRPr="00423EB8">
        <w:rPr>
          <w:rFonts w:ascii="Arial" w:hAnsi="Arial" w:cs="Arial"/>
          <w:b/>
          <w:bCs/>
        </w:rPr>
        <w:t>CONSIDERANDO:</w:t>
      </w:r>
    </w:p>
    <w:p w:rsidR="00B724E8" w:rsidRPr="00423EB8" w:rsidRDefault="00B724E8" w:rsidP="00684B24">
      <w:pPr>
        <w:pStyle w:val="NormalWeb"/>
        <w:shd w:val="clear" w:color="auto" w:fill="FFFFFF"/>
        <w:spacing w:before="0" w:beforeAutospacing="0" w:after="0" w:afterAutospacing="0"/>
        <w:rPr>
          <w:rFonts w:ascii="Arial" w:hAnsi="Arial" w:cs="Arial"/>
          <w:b/>
          <w:bCs/>
        </w:rPr>
      </w:pPr>
    </w:p>
    <w:p w:rsidR="00EC7652" w:rsidRDefault="002B1FED" w:rsidP="00684B24">
      <w:pPr>
        <w:pStyle w:val="NormalWeb"/>
        <w:shd w:val="clear" w:color="auto" w:fill="FFFFFF"/>
        <w:spacing w:before="0" w:beforeAutospacing="0" w:after="0" w:afterAutospacing="0"/>
        <w:ind w:firstLine="2127"/>
        <w:jc w:val="both"/>
        <w:rPr>
          <w:rFonts w:ascii="Arial" w:hAnsi="Arial" w:cs="Arial"/>
        </w:rPr>
      </w:pPr>
      <w:r w:rsidRPr="00123965">
        <w:rPr>
          <w:rFonts w:ascii="Arial" w:hAnsi="Arial" w:cs="Arial"/>
        </w:rPr>
        <w:t xml:space="preserve">Que </w:t>
      </w:r>
      <w:r w:rsidR="0037187B">
        <w:rPr>
          <w:rFonts w:ascii="Arial" w:hAnsi="Arial" w:cs="Arial"/>
        </w:rPr>
        <w:t xml:space="preserve">la Dirección de Sistemas Área de Desarrollo del Ministerio Público de la Defensa  informó que los trabajos previstos para la implementación del sistema de gestión CADE fueron íntegramente ejecutados y detalló las tareas realizadas. </w:t>
      </w:r>
      <w:r w:rsidR="00757249">
        <w:rPr>
          <w:rFonts w:ascii="Arial" w:hAnsi="Arial" w:cs="Arial"/>
        </w:rPr>
        <w:t xml:space="preserve">Evaluó </w:t>
      </w:r>
      <w:r w:rsidR="0037187B">
        <w:rPr>
          <w:rFonts w:ascii="Arial" w:hAnsi="Arial" w:cs="Arial"/>
        </w:rPr>
        <w:t xml:space="preserve">que están dadas las condiciones técnicas para avanzar y profundizar en la </w:t>
      </w:r>
      <w:proofErr w:type="spellStart"/>
      <w:r w:rsidR="0037187B">
        <w:rPr>
          <w:rFonts w:ascii="Arial" w:hAnsi="Arial" w:cs="Arial"/>
        </w:rPr>
        <w:t>despapelización</w:t>
      </w:r>
      <w:proofErr w:type="spellEnd"/>
      <w:r w:rsidR="0037187B">
        <w:rPr>
          <w:rFonts w:ascii="Arial" w:hAnsi="Arial" w:cs="Arial"/>
        </w:rPr>
        <w:t xml:space="preserve">, </w:t>
      </w:r>
      <w:proofErr w:type="spellStart"/>
      <w:r w:rsidR="0037187B">
        <w:rPr>
          <w:rFonts w:ascii="Arial" w:hAnsi="Arial" w:cs="Arial"/>
        </w:rPr>
        <w:t>interoperar</w:t>
      </w:r>
      <w:proofErr w:type="spellEnd"/>
      <w:r w:rsidR="0037187B">
        <w:rPr>
          <w:rFonts w:ascii="Arial" w:hAnsi="Arial" w:cs="Arial"/>
        </w:rPr>
        <w:t xml:space="preserve"> y conseguir el expediente electrónico. En base a ello, planificó los trabajos a desarrollar durante 2020 y adjuntó la propuesta comercial de </w:t>
      </w:r>
      <w:proofErr w:type="spellStart"/>
      <w:r w:rsidR="0037187B">
        <w:rPr>
          <w:rFonts w:ascii="Arial" w:hAnsi="Arial" w:cs="Arial"/>
        </w:rPr>
        <w:t>Unitech</w:t>
      </w:r>
      <w:proofErr w:type="spellEnd"/>
      <w:r w:rsidR="00EC7652">
        <w:rPr>
          <w:rFonts w:ascii="Arial" w:hAnsi="Arial" w:cs="Arial"/>
        </w:rPr>
        <w:t xml:space="preserve"> </w:t>
      </w:r>
      <w:r w:rsidR="00781A95">
        <w:rPr>
          <w:rFonts w:ascii="Arial" w:hAnsi="Arial" w:cs="Arial"/>
        </w:rPr>
        <w:t xml:space="preserve">SA </w:t>
      </w:r>
      <w:r w:rsidR="00EC7652">
        <w:rPr>
          <w:rFonts w:ascii="Arial" w:hAnsi="Arial" w:cs="Arial"/>
        </w:rPr>
        <w:t xml:space="preserve">para servicios de mantenimiento, soporte correctivo y adaptativo, mesa de ayuda de segundo nivel y administración de infraestructura del sistema </w:t>
      </w:r>
      <w:proofErr w:type="spellStart"/>
      <w:r w:rsidR="00EC7652">
        <w:rPr>
          <w:rFonts w:ascii="Arial" w:hAnsi="Arial" w:cs="Arial"/>
        </w:rPr>
        <w:t>Iurix</w:t>
      </w:r>
      <w:proofErr w:type="spellEnd"/>
      <w:r w:rsidR="00EC7652">
        <w:rPr>
          <w:rFonts w:ascii="Arial" w:hAnsi="Arial" w:cs="Arial"/>
        </w:rPr>
        <w:t xml:space="preserve"> </w:t>
      </w:r>
      <w:proofErr w:type="spellStart"/>
      <w:r w:rsidR="00EC7652">
        <w:rPr>
          <w:rFonts w:ascii="Arial" w:hAnsi="Arial" w:cs="Arial"/>
        </w:rPr>
        <w:t>Cade</w:t>
      </w:r>
      <w:proofErr w:type="spellEnd"/>
      <w:r w:rsidR="00EC7652">
        <w:rPr>
          <w:rFonts w:ascii="Arial" w:hAnsi="Arial" w:cs="Arial"/>
        </w:rPr>
        <w:t>.</w:t>
      </w:r>
    </w:p>
    <w:p w:rsidR="00C939D7" w:rsidRDefault="00C939D7" w:rsidP="00684B24">
      <w:pPr>
        <w:pStyle w:val="NormalWeb"/>
        <w:shd w:val="clear" w:color="auto" w:fill="FFFFFF"/>
        <w:spacing w:before="0" w:beforeAutospacing="0" w:after="0" w:afterAutospacing="0"/>
        <w:ind w:firstLine="2127"/>
        <w:jc w:val="both"/>
        <w:rPr>
          <w:rFonts w:ascii="Arial" w:hAnsi="Arial" w:cs="Arial"/>
        </w:rPr>
      </w:pPr>
    </w:p>
    <w:p w:rsidR="00C939D7" w:rsidRDefault="00C939D7" w:rsidP="00C939D7">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dicho informe fue avalado por el Subsecretario de Administración de la Defensoría General, quien lo remitió a la Dirección de Informática y Tecnología (DIT) del Consejo </w:t>
      </w:r>
      <w:r w:rsidR="008C0786">
        <w:rPr>
          <w:rFonts w:ascii="Arial" w:hAnsi="Arial" w:cs="Arial"/>
        </w:rPr>
        <w:t xml:space="preserve">de la Magistratura </w:t>
      </w:r>
      <w:r>
        <w:rPr>
          <w:rFonts w:ascii="Arial" w:hAnsi="Arial" w:cs="Arial"/>
        </w:rPr>
        <w:t xml:space="preserve">(Nota 3993/19). </w:t>
      </w:r>
    </w:p>
    <w:p w:rsidR="00EC7652" w:rsidRDefault="00EC7652" w:rsidP="00684B24">
      <w:pPr>
        <w:pStyle w:val="NormalWeb"/>
        <w:shd w:val="clear" w:color="auto" w:fill="FFFFFF"/>
        <w:spacing w:before="0" w:beforeAutospacing="0" w:after="0" w:afterAutospacing="0"/>
        <w:ind w:firstLine="2127"/>
        <w:jc w:val="both"/>
        <w:rPr>
          <w:rFonts w:ascii="Arial" w:hAnsi="Arial" w:cs="Arial"/>
        </w:rPr>
      </w:pPr>
    </w:p>
    <w:p w:rsidR="00EC7652" w:rsidRDefault="00EC7652" w:rsidP="00684B24">
      <w:pPr>
        <w:pStyle w:val="NormalWeb"/>
        <w:shd w:val="clear" w:color="auto" w:fill="FFFFFF"/>
        <w:spacing w:before="0" w:beforeAutospacing="0" w:after="0" w:afterAutospacing="0"/>
        <w:ind w:firstLine="2127"/>
        <w:jc w:val="both"/>
      </w:pPr>
      <w:r>
        <w:rPr>
          <w:rFonts w:ascii="Arial" w:hAnsi="Arial" w:cs="Arial"/>
        </w:rPr>
        <w:t xml:space="preserve">Que a fs. 31 </w:t>
      </w:r>
      <w:proofErr w:type="gramStart"/>
      <w:r>
        <w:rPr>
          <w:rFonts w:ascii="Arial" w:hAnsi="Arial" w:cs="Arial"/>
        </w:rPr>
        <w:t>la</w:t>
      </w:r>
      <w:proofErr w:type="gramEnd"/>
      <w:r>
        <w:rPr>
          <w:rFonts w:ascii="Arial" w:hAnsi="Arial" w:cs="Arial"/>
        </w:rPr>
        <w:t xml:space="preserve"> DIT</w:t>
      </w:r>
      <w:r w:rsidR="00C939D7">
        <w:rPr>
          <w:rFonts w:ascii="Arial" w:hAnsi="Arial" w:cs="Arial"/>
        </w:rPr>
        <w:t xml:space="preserve"> </w:t>
      </w:r>
      <w:r>
        <w:rPr>
          <w:rFonts w:ascii="Arial" w:hAnsi="Arial" w:cs="Arial"/>
        </w:rPr>
        <w:t xml:space="preserve">recibió el informe referido precedentemente, y lo transmitió a la Dirección General de Compras y Contrataciones </w:t>
      </w:r>
      <w:r w:rsidR="008C0786">
        <w:rPr>
          <w:rFonts w:ascii="Arial" w:hAnsi="Arial" w:cs="Arial"/>
        </w:rPr>
        <w:t xml:space="preserve">(DGCC) </w:t>
      </w:r>
      <w:r>
        <w:rPr>
          <w:rFonts w:ascii="Arial" w:hAnsi="Arial" w:cs="Arial"/>
        </w:rPr>
        <w:t xml:space="preserve">en los siguientes términos: </w:t>
      </w:r>
      <w:r w:rsidRPr="00EC7652">
        <w:rPr>
          <w:rFonts w:ascii="Arial" w:hAnsi="Arial" w:cs="Arial"/>
          <w:i/>
        </w:rPr>
        <w:t xml:space="preserve">“Por medio de la presente le hago llegar la solicitud presentada por el Ministerio Publico de la Defensa para que se realice la contratación directa a la empresa </w:t>
      </w:r>
      <w:proofErr w:type="spellStart"/>
      <w:r w:rsidRPr="00EC7652">
        <w:rPr>
          <w:rFonts w:ascii="Arial" w:hAnsi="Arial" w:cs="Arial"/>
          <w:i/>
        </w:rPr>
        <w:t>Unitech</w:t>
      </w:r>
      <w:proofErr w:type="spellEnd"/>
      <w:r w:rsidRPr="00EC7652">
        <w:rPr>
          <w:rFonts w:ascii="Arial" w:hAnsi="Arial" w:cs="Arial"/>
          <w:i/>
        </w:rPr>
        <w:t xml:space="preserve"> propietaria del código fuente de la aplicación IURIX. Motivan esta solicitud al CM el hecho que la contratación original a la mencionada empresa fue con el CM y se solicita una contratación directa ya que la empresa es la propietaria de los fuentes y la única empresa con posibilidad por este de realizar las implementaciones que se requieren</w:t>
      </w:r>
      <w:r w:rsidRPr="00EC7652">
        <w:rPr>
          <w:i/>
        </w:rPr>
        <w:t xml:space="preserve">”. </w:t>
      </w:r>
    </w:p>
    <w:p w:rsidR="00EC7652" w:rsidRDefault="00EC7652" w:rsidP="00684B24">
      <w:pPr>
        <w:pStyle w:val="NormalWeb"/>
        <w:shd w:val="clear" w:color="auto" w:fill="FFFFFF"/>
        <w:spacing w:before="0" w:beforeAutospacing="0" w:after="0" w:afterAutospacing="0"/>
        <w:ind w:firstLine="2127"/>
        <w:jc w:val="both"/>
        <w:rPr>
          <w:rFonts w:ascii="Arial" w:hAnsi="Arial" w:cs="Arial"/>
        </w:rPr>
      </w:pPr>
    </w:p>
    <w:p w:rsidR="0037187B" w:rsidRDefault="00781A95"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a fs. 50 la DIT consultó al Departamento de Tecnología y Comunicaciones del Ministerio Público Tutelar sobre su interés en participar en la contratación, a lo cual respondió remitiendo la </w:t>
      </w:r>
      <w:r w:rsidR="00EC7652">
        <w:rPr>
          <w:rFonts w:ascii="Arial" w:hAnsi="Arial" w:cs="Arial"/>
        </w:rPr>
        <w:t xml:space="preserve">propuesta comercial de </w:t>
      </w:r>
      <w:proofErr w:type="spellStart"/>
      <w:r w:rsidR="00EC7652">
        <w:rPr>
          <w:rFonts w:ascii="Arial" w:hAnsi="Arial" w:cs="Arial"/>
        </w:rPr>
        <w:t>Unitech</w:t>
      </w:r>
      <w:proofErr w:type="spellEnd"/>
      <w:r w:rsidR="00EC7652">
        <w:rPr>
          <w:rFonts w:ascii="Arial" w:hAnsi="Arial" w:cs="Arial"/>
        </w:rPr>
        <w:t xml:space="preserve"> SA de servicios de mantenimiento, soporte correctivo y adaptativo, mesa de ayuda de </w:t>
      </w:r>
      <w:r w:rsidR="00EC7652">
        <w:rPr>
          <w:rFonts w:ascii="Arial" w:hAnsi="Arial" w:cs="Arial"/>
        </w:rPr>
        <w:lastRenderedPageBreak/>
        <w:t xml:space="preserve">segundo nivel y administración de la infraestructura del sistema </w:t>
      </w:r>
      <w:proofErr w:type="spellStart"/>
      <w:r w:rsidR="00EC7652">
        <w:rPr>
          <w:rFonts w:ascii="Arial" w:hAnsi="Arial" w:cs="Arial"/>
        </w:rPr>
        <w:t>Iurix</w:t>
      </w:r>
      <w:proofErr w:type="spellEnd"/>
      <w:r w:rsidR="00EC7652">
        <w:rPr>
          <w:rFonts w:ascii="Arial" w:hAnsi="Arial" w:cs="Arial"/>
        </w:rPr>
        <w:t xml:space="preserve"> para el Ministerio Público Tutelar.</w:t>
      </w:r>
    </w:p>
    <w:p w:rsidR="001D6A82" w:rsidRDefault="001D6A82" w:rsidP="00684B24">
      <w:pPr>
        <w:pStyle w:val="NormalWeb"/>
        <w:shd w:val="clear" w:color="auto" w:fill="FFFFFF"/>
        <w:spacing w:before="0" w:beforeAutospacing="0" w:after="0" w:afterAutospacing="0"/>
        <w:ind w:firstLine="2127"/>
        <w:jc w:val="both"/>
        <w:rPr>
          <w:rFonts w:ascii="Arial" w:hAnsi="Arial" w:cs="Arial"/>
        </w:rPr>
      </w:pPr>
    </w:p>
    <w:p w:rsidR="001D6A82" w:rsidRDefault="001D6A82"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Que a fs. 52 la DGCC impulsó la formación del expediente.</w:t>
      </w:r>
    </w:p>
    <w:p w:rsidR="00EC7652" w:rsidRDefault="00EC7652" w:rsidP="00684B24">
      <w:pPr>
        <w:pStyle w:val="NormalWeb"/>
        <w:shd w:val="clear" w:color="auto" w:fill="FFFFFF"/>
        <w:spacing w:before="0" w:beforeAutospacing="0" w:after="0" w:afterAutospacing="0"/>
        <w:ind w:firstLine="2127"/>
        <w:jc w:val="both"/>
        <w:rPr>
          <w:rFonts w:ascii="Arial" w:hAnsi="Arial" w:cs="Arial"/>
        </w:rPr>
      </w:pPr>
    </w:p>
    <w:p w:rsidR="00EC7652" w:rsidRDefault="001D6A82"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a fs. 56 la DGCC incorporó los antecedentes de </w:t>
      </w:r>
      <w:proofErr w:type="spellStart"/>
      <w:r>
        <w:rPr>
          <w:rFonts w:ascii="Arial" w:hAnsi="Arial" w:cs="Arial"/>
        </w:rPr>
        <w:t>Unitech</w:t>
      </w:r>
      <w:proofErr w:type="spellEnd"/>
      <w:r>
        <w:rPr>
          <w:rFonts w:ascii="Arial" w:hAnsi="Arial" w:cs="Arial"/>
        </w:rPr>
        <w:t xml:space="preserve"> SA obrantes en el Sistema de Compras Pública</w:t>
      </w:r>
      <w:r w:rsidR="00C939D7">
        <w:rPr>
          <w:rFonts w:ascii="Arial" w:hAnsi="Arial" w:cs="Arial"/>
        </w:rPr>
        <w:t>s</w:t>
      </w:r>
      <w:r>
        <w:rPr>
          <w:rFonts w:ascii="Arial" w:hAnsi="Arial" w:cs="Arial"/>
        </w:rPr>
        <w:t xml:space="preserve">. </w:t>
      </w:r>
    </w:p>
    <w:p w:rsidR="00781A95" w:rsidRDefault="00781A95" w:rsidP="00684B24">
      <w:pPr>
        <w:pStyle w:val="NormalWeb"/>
        <w:shd w:val="clear" w:color="auto" w:fill="FFFFFF"/>
        <w:spacing w:before="0" w:beforeAutospacing="0" w:after="0" w:afterAutospacing="0"/>
        <w:ind w:firstLine="2127"/>
        <w:jc w:val="both"/>
        <w:rPr>
          <w:rFonts w:ascii="Arial" w:hAnsi="Arial" w:cs="Arial"/>
        </w:rPr>
      </w:pPr>
    </w:p>
    <w:p w:rsidR="00781A95" w:rsidRPr="00781A95" w:rsidRDefault="00781A95" w:rsidP="00684B24">
      <w:pPr>
        <w:pStyle w:val="NormalWeb"/>
        <w:shd w:val="clear" w:color="auto" w:fill="FFFFFF"/>
        <w:spacing w:before="0" w:beforeAutospacing="0" w:after="0" w:afterAutospacing="0"/>
        <w:ind w:firstLine="2127"/>
        <w:jc w:val="both"/>
        <w:rPr>
          <w:rFonts w:ascii="Arial" w:hAnsi="Arial" w:cs="Arial"/>
          <w:i/>
        </w:rPr>
      </w:pPr>
      <w:r>
        <w:rPr>
          <w:rFonts w:ascii="Arial" w:hAnsi="Arial" w:cs="Arial"/>
        </w:rPr>
        <w:t>Que a fs. 6</w:t>
      </w:r>
      <w:r w:rsidRPr="00781A95">
        <w:rPr>
          <w:rFonts w:ascii="Arial" w:hAnsi="Arial" w:cs="Arial"/>
        </w:rPr>
        <w:t xml:space="preserve">0 la DGCC expresó: </w:t>
      </w:r>
      <w:r w:rsidRPr="00781A95">
        <w:rPr>
          <w:rFonts w:ascii="Arial" w:hAnsi="Arial" w:cs="Arial"/>
          <w:i/>
        </w:rPr>
        <w:t>“considerando los antecedentes remitidos por la Dirección General de Informática y Tecnología –a través de la Nota N° 3063/19 y el correo electrónico que como Adjunto N</w:t>
      </w:r>
      <w:r w:rsidR="008C0786">
        <w:rPr>
          <w:rFonts w:ascii="Arial" w:hAnsi="Arial" w:cs="Arial"/>
          <w:i/>
        </w:rPr>
        <w:t>°</w:t>
      </w:r>
      <w:r w:rsidRPr="00781A95">
        <w:rPr>
          <w:rFonts w:ascii="Arial" w:hAnsi="Arial" w:cs="Arial"/>
          <w:i/>
        </w:rPr>
        <w:t xml:space="preserve"> 47103/19 luce incorporado-, así como los fundamentos esgrimidos por dicha área técnica para la contratación por exclusividad con la firma </w:t>
      </w:r>
      <w:proofErr w:type="spellStart"/>
      <w:r w:rsidRPr="00781A95">
        <w:rPr>
          <w:rFonts w:ascii="Arial" w:hAnsi="Arial" w:cs="Arial"/>
          <w:i/>
        </w:rPr>
        <w:t>Unitech</w:t>
      </w:r>
      <w:proofErr w:type="spellEnd"/>
      <w:r w:rsidRPr="00781A95">
        <w:rPr>
          <w:rFonts w:ascii="Arial" w:hAnsi="Arial" w:cs="Arial"/>
          <w:i/>
        </w:rPr>
        <w:t xml:space="preserve"> S.A., la cual en el BAC – conforme las constancias insertas como Adjunto N° 49579/19-; Esta Dirección General de Compras y Contrataciones entiende viable la contratación referida al servicio de mantenimiento, soporte correctivo y adaptativo, mesa de ayuda de segundo nivel y administración de los sistemas IURIX con que cuentan el Ministerio Público Tutelar y el Ministerio Público de la Defensa de la Ciudad Autónoma de Buenos Aires con la firma UNITECH S.A., mediante el procedimiento de Adjudicación Simple, en el marco del Art. 28º del Anexo I de la Resolución CM Nº 1/2014, reglamentario del Artículo 28º Inc. 5) de la Ley Nº 2095 y su modificatoria Ley 4764. A tales efectos, remítase vía correo electrónico invitación a cotizar a la firma UNITECH S.A., dándose cumplimiento a la normativa y procedimientos vigentes y requiriéndose al oferente la presentación de una declaración jurada junto a la oferta en la que declare ser vendedora o proveedora exclusiva de los bienes y servicios solicitados en el marco de la presente contratación</w:t>
      </w:r>
      <w:r>
        <w:rPr>
          <w:rFonts w:ascii="Arial" w:hAnsi="Arial" w:cs="Arial"/>
          <w:i/>
        </w:rPr>
        <w:t>”</w:t>
      </w:r>
      <w:r w:rsidRPr="00781A95">
        <w:rPr>
          <w:rFonts w:ascii="Arial" w:hAnsi="Arial" w:cs="Arial"/>
          <w:i/>
        </w:rPr>
        <w:t>.</w:t>
      </w:r>
    </w:p>
    <w:p w:rsidR="00781A95" w:rsidRDefault="00781A95" w:rsidP="00684B24">
      <w:pPr>
        <w:pStyle w:val="NormalWeb"/>
        <w:shd w:val="clear" w:color="auto" w:fill="FFFFFF"/>
        <w:spacing w:before="0" w:beforeAutospacing="0" w:after="0" w:afterAutospacing="0"/>
        <w:ind w:firstLine="2127"/>
        <w:jc w:val="both"/>
        <w:rPr>
          <w:rFonts w:ascii="Arial" w:hAnsi="Arial" w:cs="Arial"/>
        </w:rPr>
      </w:pPr>
    </w:p>
    <w:p w:rsidR="00781A95" w:rsidRDefault="00781A95"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Que a fs. 62 obra la constancia de la remisión de la invitación.</w:t>
      </w:r>
    </w:p>
    <w:p w:rsidR="00781A95" w:rsidRDefault="00781A95" w:rsidP="00684B24">
      <w:pPr>
        <w:pStyle w:val="NormalWeb"/>
        <w:shd w:val="clear" w:color="auto" w:fill="FFFFFF"/>
        <w:spacing w:before="0" w:beforeAutospacing="0" w:after="0" w:afterAutospacing="0"/>
        <w:ind w:firstLine="2127"/>
        <w:jc w:val="both"/>
        <w:rPr>
          <w:rFonts w:ascii="Arial" w:hAnsi="Arial" w:cs="Arial"/>
        </w:rPr>
      </w:pPr>
    </w:p>
    <w:p w:rsidR="00100A6A" w:rsidRPr="00100A6A" w:rsidRDefault="00100A6A" w:rsidP="00684B24">
      <w:pPr>
        <w:pStyle w:val="NormalWeb"/>
        <w:shd w:val="clear" w:color="auto" w:fill="FFFFFF"/>
        <w:spacing w:before="0" w:beforeAutospacing="0" w:after="0" w:afterAutospacing="0"/>
        <w:ind w:firstLine="2127"/>
        <w:jc w:val="both"/>
        <w:rPr>
          <w:rFonts w:ascii="Arial" w:hAnsi="Arial" w:cs="Arial"/>
        </w:rPr>
      </w:pPr>
      <w:r w:rsidRPr="00100A6A">
        <w:rPr>
          <w:rFonts w:ascii="Arial" w:hAnsi="Arial" w:cs="Arial"/>
        </w:rPr>
        <w:t xml:space="preserve">Que el 27 de noviembre de 2019 se deja constancia de la recepción </w:t>
      </w:r>
      <w:r w:rsidR="00CE157E" w:rsidRPr="00100A6A">
        <w:rPr>
          <w:rFonts w:ascii="Arial" w:hAnsi="Arial" w:cs="Arial"/>
        </w:rPr>
        <w:t xml:space="preserve">de la oferta remitida por la firma </w:t>
      </w:r>
      <w:proofErr w:type="spellStart"/>
      <w:r w:rsidR="00CE157E" w:rsidRPr="00100A6A">
        <w:rPr>
          <w:rFonts w:ascii="Arial" w:hAnsi="Arial" w:cs="Arial"/>
        </w:rPr>
        <w:t>Unitech</w:t>
      </w:r>
      <w:proofErr w:type="spellEnd"/>
      <w:r w:rsidR="00CE157E" w:rsidRPr="00100A6A">
        <w:rPr>
          <w:rFonts w:ascii="Arial" w:hAnsi="Arial" w:cs="Arial"/>
        </w:rPr>
        <w:t xml:space="preserve"> SA </w:t>
      </w:r>
      <w:r w:rsidRPr="00100A6A">
        <w:rPr>
          <w:rFonts w:ascii="Arial" w:hAnsi="Arial" w:cs="Arial"/>
        </w:rPr>
        <w:t xml:space="preserve">vía correo electrónico </w:t>
      </w:r>
      <w:r w:rsidR="00CE157E">
        <w:rPr>
          <w:rFonts w:ascii="Arial" w:hAnsi="Arial" w:cs="Arial"/>
        </w:rPr>
        <w:t>a</w:t>
      </w:r>
      <w:r w:rsidRPr="00100A6A">
        <w:rPr>
          <w:rFonts w:ascii="Arial" w:hAnsi="Arial" w:cs="Arial"/>
        </w:rPr>
        <w:t xml:space="preserve"> la casilla de la</w:t>
      </w:r>
      <w:r w:rsidR="00CE157E">
        <w:rPr>
          <w:rFonts w:ascii="Arial" w:hAnsi="Arial" w:cs="Arial"/>
        </w:rPr>
        <w:t xml:space="preserve"> DGCC</w:t>
      </w:r>
      <w:r w:rsidRPr="00100A6A">
        <w:rPr>
          <w:rFonts w:ascii="Arial" w:hAnsi="Arial" w:cs="Arial"/>
        </w:rPr>
        <w:t xml:space="preserve">. </w:t>
      </w:r>
    </w:p>
    <w:p w:rsidR="00100A6A" w:rsidRDefault="00100A6A" w:rsidP="00684B24">
      <w:pPr>
        <w:pStyle w:val="NormalWeb"/>
        <w:shd w:val="clear" w:color="auto" w:fill="FFFFFF"/>
        <w:spacing w:before="0" w:beforeAutospacing="0" w:after="0" w:afterAutospacing="0"/>
        <w:ind w:firstLine="2127"/>
        <w:jc w:val="both"/>
        <w:rPr>
          <w:rFonts w:ascii="Arial" w:hAnsi="Arial" w:cs="Arial"/>
        </w:rPr>
      </w:pPr>
    </w:p>
    <w:p w:rsidR="00100A6A" w:rsidRDefault="00781A95" w:rsidP="00684B24">
      <w:pPr>
        <w:pStyle w:val="NormalWeb"/>
        <w:shd w:val="clear" w:color="auto" w:fill="FFFFFF"/>
        <w:spacing w:before="0" w:beforeAutospacing="0" w:after="0" w:afterAutospacing="0"/>
        <w:ind w:firstLine="2127"/>
        <w:jc w:val="both"/>
      </w:pPr>
      <w:r>
        <w:rPr>
          <w:rFonts w:ascii="Arial" w:hAnsi="Arial" w:cs="Arial"/>
        </w:rPr>
        <w:t xml:space="preserve">Que a fs. 64 </w:t>
      </w:r>
      <w:r w:rsidR="00100A6A">
        <w:rPr>
          <w:rFonts w:ascii="Arial" w:hAnsi="Arial" w:cs="Arial"/>
        </w:rPr>
        <w:t xml:space="preserve">se agregó la presentación de </w:t>
      </w:r>
      <w:proofErr w:type="spellStart"/>
      <w:r w:rsidR="00100A6A">
        <w:rPr>
          <w:rFonts w:ascii="Arial" w:hAnsi="Arial" w:cs="Arial"/>
        </w:rPr>
        <w:t>Unitech</w:t>
      </w:r>
      <w:proofErr w:type="spellEnd"/>
      <w:r w:rsidR="00100A6A">
        <w:rPr>
          <w:rFonts w:ascii="Arial" w:hAnsi="Arial" w:cs="Arial"/>
        </w:rPr>
        <w:t xml:space="preserve"> SA en la que acompañó documentación relativa a la personería, póliza de seguro de caución, documentación societaria, declaración jurada de aptitud para contratar, </w:t>
      </w:r>
      <w:r w:rsidR="008A1360">
        <w:rPr>
          <w:rFonts w:ascii="Arial" w:hAnsi="Arial" w:cs="Arial"/>
        </w:rPr>
        <w:t xml:space="preserve">constancia de inexistencia de deudas alimentarias, inscripción en el régimen de compras públicas, </w:t>
      </w:r>
      <w:r w:rsidR="00CE157E">
        <w:rPr>
          <w:rFonts w:ascii="Arial" w:hAnsi="Arial" w:cs="Arial"/>
        </w:rPr>
        <w:t>con</w:t>
      </w:r>
      <w:r w:rsidR="00100A6A">
        <w:rPr>
          <w:rFonts w:ascii="Arial" w:hAnsi="Arial" w:cs="Arial"/>
        </w:rPr>
        <w:t xml:space="preserve"> las siguientes pro</w:t>
      </w:r>
      <w:r w:rsidR="00100A6A" w:rsidRPr="00100A6A">
        <w:rPr>
          <w:rFonts w:ascii="Arial" w:hAnsi="Arial" w:cs="Arial"/>
        </w:rPr>
        <w:t xml:space="preserve">puestas económicas: a fs. 90 para el </w:t>
      </w:r>
      <w:r w:rsidR="00100A6A" w:rsidRPr="00100A6A">
        <w:rPr>
          <w:rFonts w:ascii="Arial" w:hAnsi="Arial" w:cs="Arial"/>
        </w:rPr>
        <w:lastRenderedPageBreak/>
        <w:t>Ministerio Público Tutelar la suma de Veinte millones novecientos cincuenta y tres mil seiscientos ochenta y tres ($ 20.953.683,00), y a fs. 90 para el Ministerio Público de la Defensa la suma de pesos Seis millones seiscientos noventa y siete mil ciento noventa y tres con cuarenta centavos ($ 6.697.193,40)</w:t>
      </w:r>
      <w:r w:rsidR="00100A6A">
        <w:rPr>
          <w:rFonts w:ascii="Arial" w:hAnsi="Arial" w:cs="Arial"/>
        </w:rPr>
        <w:t>, de acuerdo a los términos de la invitación cursada.</w:t>
      </w:r>
    </w:p>
    <w:p w:rsidR="00100A6A" w:rsidRDefault="00100A6A" w:rsidP="00684B24">
      <w:pPr>
        <w:pStyle w:val="NormalWeb"/>
        <w:shd w:val="clear" w:color="auto" w:fill="FFFFFF"/>
        <w:spacing w:before="0" w:beforeAutospacing="0" w:after="0" w:afterAutospacing="0"/>
        <w:ind w:firstLine="2127"/>
        <w:jc w:val="both"/>
      </w:pPr>
    </w:p>
    <w:p w:rsidR="00100A6A" w:rsidRDefault="00100A6A"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w:t>
      </w:r>
      <w:r w:rsidR="008A1360">
        <w:rPr>
          <w:rFonts w:ascii="Arial" w:hAnsi="Arial" w:cs="Arial"/>
        </w:rPr>
        <w:t xml:space="preserve">a fs. 221 el área técnica del Ministerio Público de la Defensa expresó su conformidad con la propuesta técnica de </w:t>
      </w:r>
      <w:proofErr w:type="spellStart"/>
      <w:r w:rsidR="008A1360">
        <w:rPr>
          <w:rFonts w:ascii="Arial" w:hAnsi="Arial" w:cs="Arial"/>
        </w:rPr>
        <w:t>Unitech</w:t>
      </w:r>
      <w:proofErr w:type="spellEnd"/>
      <w:r w:rsidR="008A1360">
        <w:rPr>
          <w:rFonts w:ascii="Arial" w:hAnsi="Arial" w:cs="Arial"/>
        </w:rPr>
        <w:t xml:space="preserve"> SA y solicitó se requiera una mejora económica de la oferta por pronto pago</w:t>
      </w:r>
      <w:r w:rsidR="00CE157E">
        <w:rPr>
          <w:rFonts w:ascii="Arial" w:hAnsi="Arial" w:cs="Arial"/>
        </w:rPr>
        <w:t xml:space="preserve"> en los términos del art. 108 del Anexo I de la Res. CM N° 1/2014 y del art. 19 del Pliego de Bases y Condiciones Generales aprobados por dicha resolución</w:t>
      </w:r>
      <w:r w:rsidR="008A1360">
        <w:rPr>
          <w:rFonts w:ascii="Arial" w:hAnsi="Arial" w:cs="Arial"/>
        </w:rPr>
        <w:t>.</w:t>
      </w:r>
    </w:p>
    <w:p w:rsidR="008A1360" w:rsidRDefault="008A1360" w:rsidP="00684B24">
      <w:pPr>
        <w:pStyle w:val="NormalWeb"/>
        <w:shd w:val="clear" w:color="auto" w:fill="FFFFFF"/>
        <w:spacing w:before="0" w:beforeAutospacing="0" w:after="0" w:afterAutospacing="0"/>
        <w:ind w:firstLine="2127"/>
        <w:jc w:val="both"/>
        <w:rPr>
          <w:rFonts w:ascii="Arial" w:hAnsi="Arial" w:cs="Arial"/>
        </w:rPr>
      </w:pPr>
    </w:p>
    <w:p w:rsidR="008A1360" w:rsidRDefault="008A1360"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a fs. 222 </w:t>
      </w:r>
      <w:r w:rsidR="00CE157E">
        <w:rPr>
          <w:rFonts w:ascii="Arial" w:hAnsi="Arial" w:cs="Arial"/>
        </w:rPr>
        <w:t xml:space="preserve">la DGCC </w:t>
      </w:r>
      <w:r>
        <w:rPr>
          <w:rFonts w:ascii="Arial" w:hAnsi="Arial" w:cs="Arial"/>
        </w:rPr>
        <w:t xml:space="preserve">solicitó la mejora de oferta a </w:t>
      </w:r>
      <w:proofErr w:type="spellStart"/>
      <w:r>
        <w:rPr>
          <w:rFonts w:ascii="Arial" w:hAnsi="Arial" w:cs="Arial"/>
        </w:rPr>
        <w:t>Unitech</w:t>
      </w:r>
      <w:proofErr w:type="spellEnd"/>
      <w:r>
        <w:rPr>
          <w:rFonts w:ascii="Arial" w:hAnsi="Arial" w:cs="Arial"/>
        </w:rPr>
        <w:t xml:space="preserve"> SA.</w:t>
      </w:r>
    </w:p>
    <w:p w:rsidR="008A1360" w:rsidRDefault="008A1360" w:rsidP="00684B24">
      <w:pPr>
        <w:pStyle w:val="NormalWeb"/>
        <w:shd w:val="clear" w:color="auto" w:fill="FFFFFF"/>
        <w:spacing w:before="0" w:beforeAutospacing="0" w:after="0" w:afterAutospacing="0"/>
        <w:ind w:firstLine="2127"/>
        <w:jc w:val="both"/>
        <w:rPr>
          <w:rFonts w:ascii="Arial" w:hAnsi="Arial" w:cs="Arial"/>
        </w:rPr>
      </w:pPr>
    </w:p>
    <w:p w:rsidR="008A1360" w:rsidRDefault="008A1360" w:rsidP="00684B24">
      <w:pPr>
        <w:pStyle w:val="NormalWeb"/>
        <w:shd w:val="clear" w:color="auto" w:fill="FFFFFF"/>
        <w:spacing w:before="0" w:beforeAutospacing="0" w:after="0" w:afterAutospacing="0"/>
        <w:ind w:firstLine="2127"/>
        <w:jc w:val="both"/>
        <w:rPr>
          <w:rFonts w:ascii="Arial" w:hAnsi="Arial" w:cs="Arial"/>
        </w:rPr>
      </w:pPr>
      <w:r w:rsidRPr="008A1360">
        <w:rPr>
          <w:rFonts w:ascii="Arial" w:hAnsi="Arial" w:cs="Arial"/>
        </w:rPr>
        <w:t xml:space="preserve">Que a fs. 225 </w:t>
      </w:r>
      <w:proofErr w:type="spellStart"/>
      <w:r w:rsidRPr="008A1360">
        <w:rPr>
          <w:rFonts w:ascii="Arial" w:hAnsi="Arial" w:cs="Arial"/>
        </w:rPr>
        <w:t>Unitech</w:t>
      </w:r>
      <w:proofErr w:type="spellEnd"/>
      <w:r w:rsidRPr="008A1360">
        <w:rPr>
          <w:rFonts w:ascii="Arial" w:hAnsi="Arial" w:cs="Arial"/>
        </w:rPr>
        <w:t xml:space="preserve"> SA ofreció la siguiente mejora de precios: </w:t>
      </w:r>
      <w:r w:rsidR="00CE157E">
        <w:rPr>
          <w:rFonts w:ascii="Arial" w:hAnsi="Arial" w:cs="Arial"/>
        </w:rPr>
        <w:t xml:space="preserve">renglón 1 </w:t>
      </w:r>
      <w:r w:rsidRPr="008A1360">
        <w:rPr>
          <w:rFonts w:ascii="Arial" w:hAnsi="Arial" w:cs="Arial"/>
        </w:rPr>
        <w:t xml:space="preserve">$ 20.500.000,00 (veinte millones quinientos mil pesos) IVA incluido, en 1 (un) único pago por adelantado contra la presentación de la respectiva póliza. • </w:t>
      </w:r>
      <w:proofErr w:type="gramStart"/>
      <w:r w:rsidR="00CE157E">
        <w:rPr>
          <w:rFonts w:ascii="Arial" w:hAnsi="Arial" w:cs="Arial"/>
        </w:rPr>
        <w:t>renglón</w:t>
      </w:r>
      <w:proofErr w:type="gramEnd"/>
      <w:r w:rsidR="00CE157E">
        <w:rPr>
          <w:rFonts w:ascii="Arial" w:hAnsi="Arial" w:cs="Arial"/>
        </w:rPr>
        <w:t xml:space="preserve"> </w:t>
      </w:r>
      <w:r w:rsidRPr="008A1360">
        <w:rPr>
          <w:rFonts w:ascii="Arial" w:hAnsi="Arial" w:cs="Arial"/>
        </w:rPr>
        <w:t>2: $ 6.100.000,00 (seis millones cien mil pesos) IVA incluido, en (1) un único pago por adelantado contra la presentación de la respectiva póliza</w:t>
      </w:r>
      <w:r>
        <w:rPr>
          <w:rFonts w:ascii="Arial" w:hAnsi="Arial" w:cs="Arial"/>
        </w:rPr>
        <w:t>.</w:t>
      </w:r>
    </w:p>
    <w:p w:rsidR="008A1360" w:rsidRDefault="008A1360" w:rsidP="00684B24">
      <w:pPr>
        <w:pStyle w:val="NormalWeb"/>
        <w:shd w:val="clear" w:color="auto" w:fill="FFFFFF"/>
        <w:spacing w:before="0" w:beforeAutospacing="0" w:after="0" w:afterAutospacing="0"/>
        <w:ind w:firstLine="2127"/>
        <w:jc w:val="both"/>
        <w:rPr>
          <w:rFonts w:ascii="Arial" w:hAnsi="Arial" w:cs="Arial"/>
        </w:rPr>
      </w:pP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Que a fs. 229 el Ministerio Público Tutelar tomó conocimiento de la contratación a los efectos presupuestaros.</w:t>
      </w: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Que a fs. 232 se adjuntó la constancia de afectación presupuestaria del Ministerio Público de la Defensa por la suma de veinte millones quinientos mil pesos ($ 20.500.000).</w:t>
      </w: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Que a fs. 235</w:t>
      </w:r>
      <w:r w:rsidR="002960B1">
        <w:rPr>
          <w:rFonts w:ascii="Arial" w:hAnsi="Arial" w:cs="Arial"/>
        </w:rPr>
        <w:t xml:space="preserve">/237 </w:t>
      </w:r>
      <w:r>
        <w:rPr>
          <w:rFonts w:ascii="Arial" w:hAnsi="Arial" w:cs="Arial"/>
        </w:rPr>
        <w:t xml:space="preserve"> el Ministerio Público de la Defensa </w:t>
      </w:r>
      <w:r w:rsidR="002960B1">
        <w:rPr>
          <w:rFonts w:ascii="Arial" w:hAnsi="Arial" w:cs="Arial"/>
        </w:rPr>
        <w:t xml:space="preserve">y el Tutelar </w:t>
      </w:r>
      <w:r>
        <w:rPr>
          <w:rFonts w:ascii="Arial" w:hAnsi="Arial" w:cs="Arial"/>
        </w:rPr>
        <w:t>expres</w:t>
      </w:r>
      <w:r w:rsidR="002960B1">
        <w:rPr>
          <w:rFonts w:ascii="Arial" w:hAnsi="Arial" w:cs="Arial"/>
        </w:rPr>
        <w:t>aron</w:t>
      </w:r>
      <w:r>
        <w:rPr>
          <w:rFonts w:ascii="Arial" w:hAnsi="Arial" w:cs="Arial"/>
        </w:rPr>
        <w:t xml:space="preserve"> su conformidad con la propuesta técnica.</w:t>
      </w: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p>
    <w:p w:rsidR="008A1360" w:rsidRDefault="0045568A"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a fs. 243 obra la constancia de inexistencia de deudas fiscales respecto de </w:t>
      </w:r>
      <w:proofErr w:type="spellStart"/>
      <w:r>
        <w:rPr>
          <w:rFonts w:ascii="Arial" w:hAnsi="Arial" w:cs="Arial"/>
        </w:rPr>
        <w:t>Unitech</w:t>
      </w:r>
      <w:proofErr w:type="spellEnd"/>
      <w:r>
        <w:rPr>
          <w:rFonts w:ascii="Arial" w:hAnsi="Arial" w:cs="Arial"/>
        </w:rPr>
        <w:t xml:space="preserve"> SA.</w:t>
      </w:r>
    </w:p>
    <w:p w:rsidR="0045568A" w:rsidRDefault="0045568A" w:rsidP="00684B24">
      <w:pPr>
        <w:pStyle w:val="NormalWeb"/>
        <w:shd w:val="clear" w:color="auto" w:fill="FFFFFF"/>
        <w:spacing w:before="0" w:beforeAutospacing="0" w:after="0" w:afterAutospacing="0"/>
        <w:ind w:firstLine="2127"/>
        <w:jc w:val="both"/>
        <w:rPr>
          <w:rFonts w:ascii="Arial" w:hAnsi="Arial" w:cs="Arial"/>
        </w:rPr>
      </w:pPr>
    </w:p>
    <w:p w:rsidR="002960B1" w:rsidRDefault="002960B1" w:rsidP="00684B24">
      <w:pPr>
        <w:pStyle w:val="NormalWeb"/>
        <w:shd w:val="clear" w:color="auto" w:fill="FFFFFF"/>
        <w:spacing w:before="0" w:beforeAutospacing="0" w:after="0" w:afterAutospacing="0"/>
        <w:ind w:firstLine="2127"/>
        <w:jc w:val="both"/>
        <w:rPr>
          <w:rFonts w:ascii="Arial" w:hAnsi="Arial" w:cs="Arial"/>
        </w:rPr>
      </w:pPr>
      <w:r>
        <w:rPr>
          <w:rFonts w:ascii="Arial" w:hAnsi="Arial" w:cs="Arial"/>
        </w:rPr>
        <w:t xml:space="preserve">Que a fs. 244 la DGCC informa sobre lo actuado y que en cumplimiento de la Res. </w:t>
      </w:r>
      <w:proofErr w:type="spellStart"/>
      <w:r>
        <w:rPr>
          <w:rFonts w:ascii="Arial" w:hAnsi="Arial" w:cs="Arial"/>
        </w:rPr>
        <w:t>CAGyMJ</w:t>
      </w:r>
      <w:proofErr w:type="spellEnd"/>
      <w:r>
        <w:rPr>
          <w:rFonts w:ascii="Arial" w:hAnsi="Arial" w:cs="Arial"/>
        </w:rPr>
        <w:t xml:space="preserve"> N° 106/18 analizó </w:t>
      </w:r>
      <w:r w:rsidRPr="002960B1">
        <w:rPr>
          <w:rFonts w:ascii="Arial" w:hAnsi="Arial" w:cs="Arial"/>
        </w:rPr>
        <w:t xml:space="preserve">la documentación remitida por </w:t>
      </w:r>
      <w:proofErr w:type="spellStart"/>
      <w:r w:rsidRPr="002960B1">
        <w:rPr>
          <w:rFonts w:ascii="Arial" w:hAnsi="Arial" w:cs="Arial"/>
        </w:rPr>
        <w:t>Unitech</w:t>
      </w:r>
      <w:proofErr w:type="spellEnd"/>
      <w:r w:rsidRPr="002960B1">
        <w:rPr>
          <w:rFonts w:ascii="Arial" w:hAnsi="Arial" w:cs="Arial"/>
        </w:rPr>
        <w:t xml:space="preserve"> S.A de cuyo análisis surge que sus miembros no mantienen, ni han mantenido, relación de dependencia o contractual con este Consejo</w:t>
      </w:r>
      <w:r>
        <w:rPr>
          <w:rFonts w:ascii="Arial" w:hAnsi="Arial" w:cs="Arial"/>
        </w:rPr>
        <w:t xml:space="preserve">. </w:t>
      </w:r>
    </w:p>
    <w:p w:rsidR="002960B1" w:rsidRDefault="002960B1" w:rsidP="00684B24">
      <w:pPr>
        <w:pStyle w:val="NormalWeb"/>
        <w:shd w:val="clear" w:color="auto" w:fill="FFFFFF"/>
        <w:spacing w:before="0" w:beforeAutospacing="0" w:after="0" w:afterAutospacing="0"/>
        <w:ind w:firstLine="2127"/>
        <w:jc w:val="both"/>
        <w:rPr>
          <w:rFonts w:ascii="Arial" w:hAnsi="Arial" w:cs="Arial"/>
        </w:rPr>
      </w:pPr>
      <w:r w:rsidRPr="002960B1">
        <w:rPr>
          <w:rFonts w:ascii="Arial" w:hAnsi="Arial" w:cs="Arial"/>
        </w:rPr>
        <w:lastRenderedPageBreak/>
        <w:t xml:space="preserve">Que a fs. 247 la Dirección General de Asuntos Jurídicos </w:t>
      </w:r>
      <w:r w:rsidR="00CE157E">
        <w:rPr>
          <w:rFonts w:ascii="Arial" w:hAnsi="Arial" w:cs="Arial"/>
        </w:rPr>
        <w:t xml:space="preserve">(DGAJ) </w:t>
      </w:r>
      <w:r w:rsidRPr="002960B1">
        <w:rPr>
          <w:rFonts w:ascii="Arial" w:hAnsi="Arial" w:cs="Arial"/>
        </w:rPr>
        <w:t>analizó el encuadre de la contratación en el art. 28 de la ley 2095, resalt</w:t>
      </w:r>
      <w:r>
        <w:rPr>
          <w:rFonts w:ascii="Arial" w:hAnsi="Arial" w:cs="Arial"/>
        </w:rPr>
        <w:t>ó</w:t>
      </w:r>
      <w:r w:rsidRPr="002960B1">
        <w:rPr>
          <w:rFonts w:ascii="Arial" w:hAnsi="Arial" w:cs="Arial"/>
        </w:rPr>
        <w:t xml:space="preserve"> que mediante Nota N° 3063/19 la DIT  se expresó sobre la exclusividad que fundamenta la presente contratación directa. Asimismo, recomendó requerir a la oferente la presentación de una declaración jurada de exclusividad con relación al objeto de la contratación y tener en cuenta las modificaciones que se han planteado en el transcurso del expediente, en cuanto a la forma de pago y la constitución de la garantía correspondiente al anticipo pertinente. Superadas dichas instancias no habrá obstáculos para la continuidad del trámite.</w:t>
      </w:r>
    </w:p>
    <w:p w:rsidR="002960B1" w:rsidRDefault="002960B1" w:rsidP="00684B24">
      <w:pPr>
        <w:pStyle w:val="NormalWeb"/>
        <w:shd w:val="clear" w:color="auto" w:fill="FFFFFF"/>
        <w:spacing w:before="0" w:beforeAutospacing="0" w:after="0" w:afterAutospacing="0"/>
        <w:ind w:firstLine="2127"/>
        <w:jc w:val="both"/>
        <w:rPr>
          <w:rFonts w:ascii="Arial" w:hAnsi="Arial" w:cs="Arial"/>
        </w:rPr>
      </w:pPr>
    </w:p>
    <w:p w:rsidR="002960B1" w:rsidRDefault="002960B1" w:rsidP="00684B24">
      <w:pPr>
        <w:pStyle w:val="NormalWeb"/>
        <w:shd w:val="clear" w:color="auto" w:fill="FFFFFF"/>
        <w:spacing w:before="0" w:beforeAutospacing="0" w:after="0" w:afterAutospacing="0"/>
        <w:ind w:firstLine="2127"/>
        <w:jc w:val="both"/>
        <w:rPr>
          <w:rFonts w:ascii="Arial" w:hAnsi="Arial" w:cs="Arial"/>
        </w:rPr>
      </w:pPr>
      <w:r w:rsidRPr="002960B1">
        <w:rPr>
          <w:rFonts w:ascii="Arial" w:hAnsi="Arial" w:cs="Arial"/>
        </w:rPr>
        <w:t>Que a fs. 2</w:t>
      </w:r>
      <w:r>
        <w:rPr>
          <w:rFonts w:ascii="Arial" w:hAnsi="Arial" w:cs="Arial"/>
        </w:rPr>
        <w:t>60</w:t>
      </w:r>
      <w:r w:rsidRPr="002960B1">
        <w:rPr>
          <w:rFonts w:ascii="Arial" w:hAnsi="Arial" w:cs="Arial"/>
        </w:rPr>
        <w:t xml:space="preserve"> </w:t>
      </w:r>
      <w:proofErr w:type="spellStart"/>
      <w:r w:rsidRPr="002960B1">
        <w:rPr>
          <w:rFonts w:ascii="Arial" w:hAnsi="Arial" w:cs="Arial"/>
        </w:rPr>
        <w:t>Unitech</w:t>
      </w:r>
      <w:proofErr w:type="spellEnd"/>
      <w:r w:rsidRPr="002960B1">
        <w:rPr>
          <w:rFonts w:ascii="Arial" w:hAnsi="Arial" w:cs="Arial"/>
        </w:rPr>
        <w:t xml:space="preserve"> SA presentó declaraci</w:t>
      </w:r>
      <w:r>
        <w:rPr>
          <w:rFonts w:ascii="Arial" w:hAnsi="Arial" w:cs="Arial"/>
        </w:rPr>
        <w:t>ón jurada de exclusividad sobre los bienes y servicios objetos de la contratación.</w:t>
      </w:r>
    </w:p>
    <w:p w:rsidR="002960B1" w:rsidRDefault="002960B1" w:rsidP="00684B24">
      <w:pPr>
        <w:pStyle w:val="NormalWeb"/>
        <w:shd w:val="clear" w:color="auto" w:fill="FFFFFF"/>
        <w:spacing w:before="0" w:beforeAutospacing="0" w:after="0" w:afterAutospacing="0"/>
        <w:ind w:firstLine="2127"/>
        <w:jc w:val="both"/>
        <w:rPr>
          <w:rFonts w:ascii="Arial" w:hAnsi="Arial" w:cs="Arial"/>
        </w:rPr>
      </w:pPr>
    </w:p>
    <w:p w:rsidR="002737B1" w:rsidRPr="00423EB8" w:rsidRDefault="000900F8" w:rsidP="00684B24">
      <w:pPr>
        <w:pStyle w:val="NormalWeb"/>
        <w:shd w:val="clear" w:color="auto" w:fill="FFFFFF"/>
        <w:spacing w:before="0" w:beforeAutospacing="0" w:after="0" w:afterAutospacing="0"/>
        <w:jc w:val="both"/>
        <w:rPr>
          <w:rFonts w:ascii="Arial" w:hAnsi="Arial" w:cs="Arial"/>
        </w:rPr>
      </w:pPr>
      <w:r w:rsidRPr="00423EB8">
        <w:rPr>
          <w:rFonts w:ascii="Arial" w:hAnsi="Arial" w:cs="Arial"/>
        </w:rPr>
        <w:tab/>
      </w:r>
      <w:r w:rsidRPr="00423EB8">
        <w:rPr>
          <w:rFonts w:ascii="Arial" w:hAnsi="Arial" w:cs="Arial"/>
        </w:rPr>
        <w:tab/>
      </w:r>
      <w:r w:rsidRPr="00423EB8">
        <w:rPr>
          <w:rFonts w:ascii="Arial" w:hAnsi="Arial" w:cs="Arial"/>
        </w:rPr>
        <w:tab/>
      </w:r>
      <w:r w:rsidR="002737B1" w:rsidRPr="00423EB8">
        <w:rPr>
          <w:rFonts w:ascii="Arial" w:hAnsi="Arial" w:cs="Arial"/>
          <w:bCs/>
        </w:rPr>
        <w:t>Que en tal estado llega el expediente</w:t>
      </w:r>
      <w:r w:rsidR="002737B1" w:rsidRPr="00423EB8">
        <w:rPr>
          <w:rStyle w:val="apple-converted-space"/>
          <w:rFonts w:ascii="Arial" w:hAnsi="Arial" w:cs="Arial"/>
          <w:bCs/>
        </w:rPr>
        <w:t> </w:t>
      </w:r>
      <w:r w:rsidR="002737B1" w:rsidRPr="00423EB8">
        <w:rPr>
          <w:rFonts w:ascii="Arial" w:hAnsi="Arial" w:cs="Arial"/>
          <w:bCs/>
        </w:rPr>
        <w:t xml:space="preserve">a la </w:t>
      </w:r>
      <w:r w:rsidR="008916AC">
        <w:rPr>
          <w:rFonts w:ascii="Arial" w:hAnsi="Arial" w:cs="Arial"/>
          <w:bCs/>
        </w:rPr>
        <w:t xml:space="preserve">Presidencia de la </w:t>
      </w:r>
      <w:r w:rsidR="002737B1" w:rsidRPr="00423EB8">
        <w:rPr>
          <w:rFonts w:ascii="Arial" w:hAnsi="Arial" w:cs="Arial"/>
          <w:bCs/>
        </w:rPr>
        <w:t>Comisión de Administración, Gestión y Modernización Judicial.</w:t>
      </w:r>
    </w:p>
    <w:p w:rsidR="006A0CCA" w:rsidRPr="00423EB8" w:rsidRDefault="006A0CCA" w:rsidP="00684B24">
      <w:pPr>
        <w:pStyle w:val="NormalWeb"/>
        <w:shd w:val="clear" w:color="auto" w:fill="FFFFFF"/>
        <w:spacing w:before="0" w:beforeAutospacing="0" w:after="0" w:afterAutospacing="0"/>
        <w:ind w:firstLine="2126"/>
        <w:jc w:val="both"/>
        <w:rPr>
          <w:rFonts w:ascii="Arial" w:hAnsi="Arial" w:cs="Arial"/>
        </w:rPr>
      </w:pPr>
    </w:p>
    <w:p w:rsidR="00015B65" w:rsidRPr="00423EB8" w:rsidRDefault="00015B65" w:rsidP="00684B24">
      <w:pPr>
        <w:spacing w:after="0" w:line="240" w:lineRule="auto"/>
        <w:ind w:firstLine="2127"/>
        <w:jc w:val="both"/>
        <w:rPr>
          <w:rFonts w:ascii="Arial" w:hAnsi="Arial" w:cs="Arial"/>
          <w:sz w:val="24"/>
          <w:szCs w:val="24"/>
        </w:rPr>
      </w:pPr>
      <w:r w:rsidRPr="00423EB8">
        <w:rPr>
          <w:rFonts w:ascii="Arial" w:hAnsi="Arial" w:cs="Arial"/>
          <w:sz w:val="24"/>
          <w:szCs w:val="24"/>
        </w:rPr>
        <w:t xml:space="preserve">Que la Ley 4890 modificó la redacción de la Ley 31, manteniendo en su art. 38 la competencia de la Comisión para ejecutar el presupuesto anual del Poder Judicial de la Ciudad Autónoma de Buenos Aires. El inc. 4 </w:t>
      </w:r>
      <w:proofErr w:type="gramStart"/>
      <w:r w:rsidRPr="00423EB8">
        <w:rPr>
          <w:rFonts w:ascii="Arial" w:hAnsi="Arial" w:cs="Arial"/>
          <w:sz w:val="24"/>
          <w:szCs w:val="24"/>
        </w:rPr>
        <w:t>le</w:t>
      </w:r>
      <w:proofErr w:type="gramEnd"/>
      <w:r w:rsidRPr="00423EB8">
        <w:rPr>
          <w:rFonts w:ascii="Arial" w:hAnsi="Arial" w:cs="Arial"/>
          <w:sz w:val="24"/>
          <w:szCs w:val="24"/>
        </w:rPr>
        <w:t xml:space="preserve"> otorga competencia para ejecutar los procedimientos de licitación, concurso y demás procedimientos de selección del </w:t>
      </w:r>
      <w:proofErr w:type="spellStart"/>
      <w:r w:rsidRPr="00423EB8">
        <w:rPr>
          <w:rFonts w:ascii="Arial" w:hAnsi="Arial" w:cs="Arial"/>
          <w:sz w:val="24"/>
          <w:szCs w:val="24"/>
        </w:rPr>
        <w:t>cocontratante</w:t>
      </w:r>
      <w:proofErr w:type="spellEnd"/>
      <w:r w:rsidRPr="00423EB8">
        <w:rPr>
          <w:rFonts w:ascii="Arial" w:hAnsi="Arial" w:cs="Arial"/>
          <w:sz w:val="24"/>
          <w:szCs w:val="24"/>
        </w:rPr>
        <w:t>, de montos superiores a los establecidos en esta ley con relación a la Oficina de Administración y Financiera del Poder Judicial de la Ciudad Autónoma de Buenos Aires, de conformidad con lo dispuesto por el Plenario en el Plan de Compras y Plan de Acción para la Jurisdicción, disponiendo la adjudicación correspondiente.</w:t>
      </w:r>
    </w:p>
    <w:p w:rsidR="00015B65" w:rsidRPr="00423EB8" w:rsidRDefault="00015B65" w:rsidP="00684B24">
      <w:pPr>
        <w:spacing w:after="0" w:line="240" w:lineRule="auto"/>
        <w:ind w:firstLine="2127"/>
        <w:jc w:val="both"/>
        <w:rPr>
          <w:rFonts w:ascii="Arial" w:hAnsi="Arial" w:cs="Arial"/>
          <w:sz w:val="24"/>
          <w:szCs w:val="24"/>
        </w:rPr>
      </w:pPr>
    </w:p>
    <w:p w:rsidR="004C4C3B" w:rsidRPr="00423EB8" w:rsidRDefault="00015B65" w:rsidP="00684B24">
      <w:pPr>
        <w:spacing w:after="0" w:line="240" w:lineRule="auto"/>
        <w:ind w:firstLine="2127"/>
        <w:jc w:val="both"/>
        <w:rPr>
          <w:rFonts w:ascii="Arial" w:eastAsia="Times New Roman" w:hAnsi="Arial" w:cs="Arial"/>
          <w:sz w:val="24"/>
          <w:szCs w:val="24"/>
          <w:lang w:eastAsia="es-AR"/>
        </w:rPr>
      </w:pPr>
      <w:r w:rsidRPr="00423EB8">
        <w:rPr>
          <w:rFonts w:ascii="Arial" w:hAnsi="Arial" w:cs="Arial"/>
          <w:sz w:val="24"/>
          <w:szCs w:val="24"/>
        </w:rPr>
        <w:t xml:space="preserve">Que asimismo </w:t>
      </w:r>
      <w:r w:rsidR="001B3BF7">
        <w:rPr>
          <w:rFonts w:ascii="Arial" w:hAnsi="Arial" w:cs="Arial"/>
          <w:sz w:val="24"/>
          <w:szCs w:val="24"/>
        </w:rPr>
        <w:t xml:space="preserve">según el </w:t>
      </w:r>
      <w:r w:rsidRPr="00423EB8">
        <w:rPr>
          <w:rFonts w:ascii="Arial" w:hAnsi="Arial" w:cs="Arial"/>
          <w:sz w:val="24"/>
          <w:szCs w:val="24"/>
        </w:rPr>
        <w:t xml:space="preserve">inc. </w:t>
      </w:r>
      <w:r w:rsidR="004C4C3B" w:rsidRPr="00423EB8">
        <w:rPr>
          <w:rFonts w:ascii="Arial" w:hAnsi="Arial" w:cs="Arial"/>
          <w:sz w:val="24"/>
          <w:szCs w:val="24"/>
        </w:rPr>
        <w:t>8</w:t>
      </w:r>
      <w:r w:rsidRPr="00423EB8">
        <w:rPr>
          <w:rFonts w:ascii="Arial" w:hAnsi="Arial" w:cs="Arial"/>
          <w:sz w:val="24"/>
          <w:szCs w:val="24"/>
        </w:rPr>
        <w:t xml:space="preserve"> del art. 38 de la Ley 31, éste Órgano también resulta competente para </w:t>
      </w:r>
      <w:r w:rsidR="004C4C3B" w:rsidRPr="00423EB8">
        <w:rPr>
          <w:rFonts w:ascii="Arial" w:hAnsi="Arial" w:cs="Arial"/>
          <w:sz w:val="24"/>
          <w:szCs w:val="24"/>
        </w:rPr>
        <w:t>di</w:t>
      </w:r>
      <w:r w:rsidR="004C4C3B" w:rsidRPr="00423EB8">
        <w:rPr>
          <w:rFonts w:ascii="Arial" w:eastAsia="Times New Roman" w:hAnsi="Arial" w:cs="Arial"/>
          <w:sz w:val="24"/>
          <w:szCs w:val="24"/>
          <w:lang w:eastAsia="es-AR"/>
        </w:rPr>
        <w:t>señar la política de informática y telecomunicaciones, organizar y mantener un sistema informático que permita el acceso a todos los usuarios y agentes del servicio de Justicia a información precisa, permanente y actualizada de acuerdo a sus competencias.</w:t>
      </w:r>
    </w:p>
    <w:p w:rsidR="004C4C3B" w:rsidRPr="00423EB8" w:rsidRDefault="004C4C3B" w:rsidP="00684B24">
      <w:pPr>
        <w:pStyle w:val="NormalWeb"/>
        <w:shd w:val="clear" w:color="auto" w:fill="FFFFFF"/>
        <w:spacing w:before="0" w:beforeAutospacing="0" w:after="0" w:afterAutospacing="0"/>
        <w:ind w:firstLine="2126"/>
        <w:jc w:val="both"/>
        <w:rPr>
          <w:rFonts w:ascii="Arial" w:hAnsi="Arial" w:cs="Arial"/>
        </w:rPr>
      </w:pPr>
    </w:p>
    <w:p w:rsidR="00015B65" w:rsidRPr="000B64AE" w:rsidRDefault="00015B65" w:rsidP="00684B24">
      <w:pPr>
        <w:pStyle w:val="NormalWeb"/>
        <w:shd w:val="clear" w:color="auto" w:fill="FFFFFF"/>
        <w:spacing w:before="0" w:beforeAutospacing="0" w:after="0" w:afterAutospacing="0"/>
        <w:ind w:firstLine="2126"/>
        <w:jc w:val="both"/>
        <w:rPr>
          <w:rFonts w:ascii="Arial" w:hAnsi="Arial" w:cs="Arial"/>
        </w:rPr>
      </w:pPr>
      <w:r w:rsidRPr="000B64AE">
        <w:rPr>
          <w:rFonts w:ascii="Arial" w:hAnsi="Arial" w:cs="Arial"/>
        </w:rPr>
        <w:t xml:space="preserve">Que por lo expuesto, implicando la cuestión en debate un acto de disposición de recursos presupuestarios y la adjudicación del llamado de una </w:t>
      </w:r>
      <w:r w:rsidR="002C29FD" w:rsidRPr="000B64AE">
        <w:rPr>
          <w:rFonts w:ascii="Arial" w:hAnsi="Arial" w:cs="Arial"/>
        </w:rPr>
        <w:t xml:space="preserve">contratación directa </w:t>
      </w:r>
      <w:r w:rsidRPr="000B64AE">
        <w:rPr>
          <w:rFonts w:ascii="Arial" w:hAnsi="Arial" w:cs="Arial"/>
        </w:rPr>
        <w:t>por un monto superior a los que determinan la intervención del Administrador General</w:t>
      </w:r>
      <w:r w:rsidR="000B64AE">
        <w:rPr>
          <w:rFonts w:ascii="Arial" w:hAnsi="Arial" w:cs="Arial"/>
        </w:rPr>
        <w:t xml:space="preserve"> (200.000 unidades de compra)</w:t>
      </w:r>
      <w:r w:rsidRPr="000B64AE">
        <w:rPr>
          <w:rFonts w:ascii="Arial" w:hAnsi="Arial" w:cs="Arial"/>
        </w:rPr>
        <w:t xml:space="preserve">, con el propósito de satisfacer una necesidad de </w:t>
      </w:r>
      <w:r w:rsidR="0060093B" w:rsidRPr="000B64AE">
        <w:rPr>
          <w:rFonts w:ascii="Arial" w:hAnsi="Arial" w:cs="Arial"/>
        </w:rPr>
        <w:t xml:space="preserve">infraestructura </w:t>
      </w:r>
      <w:r w:rsidR="004C4C3B" w:rsidRPr="000B64AE">
        <w:rPr>
          <w:rFonts w:ascii="Arial" w:hAnsi="Arial" w:cs="Arial"/>
        </w:rPr>
        <w:t>tecnológica</w:t>
      </w:r>
      <w:r w:rsidRPr="000B64AE">
        <w:rPr>
          <w:rFonts w:ascii="Arial" w:hAnsi="Arial" w:cs="Arial"/>
        </w:rPr>
        <w:t>, éste órgano resulta competente.</w:t>
      </w:r>
    </w:p>
    <w:p w:rsidR="00440EFA" w:rsidRDefault="00440EFA" w:rsidP="00684B24">
      <w:pPr>
        <w:pStyle w:val="NormalWeb"/>
        <w:shd w:val="clear" w:color="auto" w:fill="FFFFFF"/>
        <w:spacing w:before="0" w:beforeAutospacing="0" w:after="0" w:afterAutospacing="0"/>
        <w:ind w:firstLine="2126"/>
        <w:jc w:val="both"/>
        <w:rPr>
          <w:rFonts w:ascii="Arial" w:hAnsi="Arial" w:cs="Arial"/>
        </w:rPr>
      </w:pPr>
    </w:p>
    <w:p w:rsidR="00440EFA" w:rsidRDefault="00440EFA" w:rsidP="00440EFA">
      <w:pPr>
        <w:pStyle w:val="Textoindependiente34"/>
        <w:ind w:firstLine="2160"/>
        <w:rPr>
          <w:rFonts w:ascii="Arial" w:hAnsi="Arial" w:cs="Arial"/>
          <w:b w:val="0"/>
        </w:rPr>
      </w:pPr>
      <w:r w:rsidRPr="00440EFA">
        <w:rPr>
          <w:rFonts w:ascii="Arial" w:hAnsi="Arial" w:cs="Arial"/>
          <w:b w:val="0"/>
        </w:rPr>
        <w:lastRenderedPageBreak/>
        <w:t>Que</w:t>
      </w:r>
      <w:r>
        <w:rPr>
          <w:rFonts w:ascii="Arial" w:hAnsi="Arial" w:cs="Arial"/>
        </w:rPr>
        <w:t xml:space="preserve"> </w:t>
      </w:r>
      <w:r w:rsidRPr="00666C62">
        <w:rPr>
          <w:rFonts w:ascii="Arial" w:hAnsi="Arial" w:cs="Arial"/>
          <w:b w:val="0"/>
        </w:rPr>
        <w:t xml:space="preserve">conforme el Reglamento Interno del Plenario y las Comisiones del Consejo (Res. CM Nº </w:t>
      </w:r>
      <w:r>
        <w:rPr>
          <w:rFonts w:ascii="Arial" w:hAnsi="Arial" w:cs="Arial"/>
          <w:b w:val="0"/>
        </w:rPr>
        <w:t>221/2019</w:t>
      </w:r>
      <w:r w:rsidRPr="00666C62">
        <w:rPr>
          <w:rFonts w:ascii="Arial" w:hAnsi="Arial" w:cs="Arial"/>
          <w:b w:val="0"/>
        </w:rPr>
        <w:t xml:space="preserve">), el Presidente de la Comisión: </w:t>
      </w:r>
      <w:r w:rsidRPr="00666C62">
        <w:rPr>
          <w:rFonts w:ascii="Arial" w:hAnsi="Arial" w:cs="Arial"/>
          <w:b w:val="0"/>
          <w:i/>
          <w:iCs/>
        </w:rPr>
        <w:t>“Resuelve las cuestiones urgentes, comunicando las medidas adoptadas a los restantes miembros de la Comisión, para su consideración en la siguiente reunión”</w:t>
      </w:r>
      <w:r w:rsidRPr="00666C62">
        <w:rPr>
          <w:rFonts w:ascii="Arial" w:hAnsi="Arial" w:cs="Arial"/>
          <w:b w:val="0"/>
        </w:rPr>
        <w:t xml:space="preserve"> (art. </w:t>
      </w:r>
      <w:r>
        <w:rPr>
          <w:rFonts w:ascii="Arial" w:hAnsi="Arial" w:cs="Arial"/>
          <w:b w:val="0"/>
        </w:rPr>
        <w:t>42 inc. 4</w:t>
      </w:r>
      <w:r w:rsidRPr="00666C62">
        <w:rPr>
          <w:rFonts w:ascii="Arial" w:hAnsi="Arial" w:cs="Arial"/>
          <w:b w:val="0"/>
        </w:rPr>
        <w:t>).</w:t>
      </w:r>
    </w:p>
    <w:p w:rsidR="000B64AE" w:rsidRDefault="000B64AE" w:rsidP="00440EFA">
      <w:pPr>
        <w:pStyle w:val="Textoindependiente34"/>
        <w:ind w:firstLine="2160"/>
        <w:rPr>
          <w:rFonts w:ascii="Arial" w:hAnsi="Arial" w:cs="Arial"/>
          <w:b w:val="0"/>
        </w:rPr>
      </w:pPr>
    </w:p>
    <w:p w:rsidR="000B64AE" w:rsidRPr="00666C62" w:rsidRDefault="000B64AE" w:rsidP="00440EFA">
      <w:pPr>
        <w:pStyle w:val="Textoindependiente34"/>
        <w:ind w:firstLine="2160"/>
        <w:rPr>
          <w:rFonts w:ascii="Arial" w:hAnsi="Arial" w:cs="Arial"/>
          <w:b w:val="0"/>
        </w:rPr>
      </w:pPr>
      <w:r>
        <w:rPr>
          <w:rFonts w:ascii="Arial" w:hAnsi="Arial" w:cs="Arial"/>
          <w:b w:val="0"/>
        </w:rPr>
        <w:t xml:space="preserve">Que el Ministerio Público de la Defensa solicitó el impulso de la presente contratación para contar con las herramientas necesarias para mantener la operación del sistema de gestión CADE </w:t>
      </w:r>
      <w:proofErr w:type="spellStart"/>
      <w:r>
        <w:rPr>
          <w:rFonts w:ascii="Arial" w:hAnsi="Arial" w:cs="Arial"/>
          <w:b w:val="0"/>
        </w:rPr>
        <w:t>Iurix</w:t>
      </w:r>
      <w:proofErr w:type="spellEnd"/>
      <w:r>
        <w:rPr>
          <w:rFonts w:ascii="Arial" w:hAnsi="Arial" w:cs="Arial"/>
          <w:b w:val="0"/>
        </w:rPr>
        <w:t xml:space="preserve">, mediante la cual se profundizará la </w:t>
      </w:r>
      <w:proofErr w:type="spellStart"/>
      <w:r>
        <w:rPr>
          <w:rFonts w:ascii="Arial" w:hAnsi="Arial" w:cs="Arial"/>
          <w:b w:val="0"/>
        </w:rPr>
        <w:t>despapelización</w:t>
      </w:r>
      <w:proofErr w:type="spellEnd"/>
      <w:r>
        <w:rPr>
          <w:rFonts w:ascii="Arial" w:hAnsi="Arial" w:cs="Arial"/>
          <w:b w:val="0"/>
        </w:rPr>
        <w:t xml:space="preserve"> de sistemas y el expediente judicial electrónico, y que tales objetivos han sido avalados por el Consejo y </w:t>
      </w:r>
      <w:r w:rsidR="008C0786">
        <w:rPr>
          <w:rFonts w:ascii="Arial" w:hAnsi="Arial" w:cs="Arial"/>
          <w:b w:val="0"/>
        </w:rPr>
        <w:t xml:space="preserve">la </w:t>
      </w:r>
      <w:r>
        <w:rPr>
          <w:rFonts w:ascii="Arial" w:hAnsi="Arial" w:cs="Arial"/>
          <w:b w:val="0"/>
        </w:rPr>
        <w:t xml:space="preserve">Comisión </w:t>
      </w:r>
      <w:r w:rsidR="008C0786">
        <w:rPr>
          <w:rFonts w:ascii="Arial" w:hAnsi="Arial" w:cs="Arial"/>
          <w:b w:val="0"/>
        </w:rPr>
        <w:t xml:space="preserve">que presido, </w:t>
      </w:r>
      <w:r>
        <w:rPr>
          <w:rFonts w:ascii="Arial" w:hAnsi="Arial" w:cs="Arial"/>
          <w:b w:val="0"/>
        </w:rPr>
        <w:t>como una forma de garantizar una mejor prestación del servicio de justicia,  resulta conveniente atender la cuestión traída a mi conocimiento de inmediato.</w:t>
      </w:r>
    </w:p>
    <w:p w:rsidR="00440EFA" w:rsidRPr="0034349A" w:rsidRDefault="00440EFA" w:rsidP="00440EFA">
      <w:pPr>
        <w:pStyle w:val="Textoindependiente34"/>
        <w:ind w:firstLine="2160"/>
        <w:rPr>
          <w:rFonts w:ascii="Arial" w:hAnsi="Arial" w:cs="Arial"/>
          <w:b w:val="0"/>
          <w:bCs/>
          <w:color w:val="000000"/>
          <w:szCs w:val="24"/>
        </w:rPr>
      </w:pPr>
    </w:p>
    <w:p w:rsidR="00154B3E" w:rsidRPr="00154B3E" w:rsidRDefault="00154B3E" w:rsidP="00684B24">
      <w:pPr>
        <w:pStyle w:val="NormalWeb"/>
        <w:shd w:val="clear" w:color="auto" w:fill="FFFFFF"/>
        <w:spacing w:before="0" w:beforeAutospacing="0" w:after="0" w:afterAutospacing="0"/>
        <w:ind w:firstLine="2126"/>
        <w:jc w:val="both"/>
        <w:rPr>
          <w:rFonts w:ascii="Arial" w:hAnsi="Arial" w:cs="Arial"/>
        </w:rPr>
      </w:pPr>
      <w:r w:rsidRPr="00154B3E">
        <w:rPr>
          <w:rFonts w:ascii="Arial" w:hAnsi="Arial" w:cs="Arial"/>
        </w:rPr>
        <w:t xml:space="preserve">Que en cuanto al régimen jurídico aplicable a la presente contratación, hay que señalar que el art. 28 de la Ley 2095, modificado por la Ley 4764, establece que: </w:t>
      </w:r>
      <w:r w:rsidRPr="00154B3E">
        <w:rPr>
          <w:rFonts w:ascii="Arial" w:hAnsi="Arial" w:cs="Arial"/>
          <w:i/>
        </w:rPr>
        <w:t>“La contratación es directa cuando se selecciona directamente al proveedor, debiendo encontrarse dicha medida debidamente fundada y ponderada por la autoridad competente que la invoca en el expediente por el que tramita, sólo en los siguientes casos: …Cuando se trate de bienes o servicios prestados, fabricados o distribuidos exclusivamente por determinada persona o entidad, siempre que no hubiese sustitutos convenientes … Las contrataciones directas encuadradas en cualquiera de los incisos precedentes, podrán tramitar a través de procedimientos abreviados y específicos que se regulen en la reglamentación, de acuerdo con las características particulares de cada una de ellas”</w:t>
      </w:r>
      <w:r w:rsidRPr="00154B3E">
        <w:rPr>
          <w:rFonts w:ascii="Arial" w:hAnsi="Arial" w:cs="Arial"/>
        </w:rPr>
        <w:t xml:space="preserve">. A su vez, la reglamentación de dicha norma, prevé: </w:t>
      </w:r>
      <w:r w:rsidRPr="00154B3E">
        <w:rPr>
          <w:rFonts w:ascii="Arial" w:hAnsi="Arial" w:cs="Arial"/>
          <w:i/>
        </w:rPr>
        <w:t xml:space="preserve">“Las contrataciones directas tramitarán de acuerdo al procedimiento establecido en este artículo. Podrán ser por compulsa abreviada o por adjudicación simple. Las contrataciones directas por compulsa abreviada son aquellas en las que corresponde invitar a presentar ofertas a más de una persona. Las contrataciones directas por adjudicación simple son aquellas en las que la Administración puede seleccionar a determinado contratante. Si el presupuesto comprometido no supera las cien mil (100.000) unidades de compra, se observará el procedimiento establecido en el artículo 38 de la ley 2095. En aquellas contrataciones en las que correspondiera la aprobación de Pliegos de Bases y Condiciones Particulares o de Especificaciones Técnicas, los mismos serán entregados sin costo, excepto que por su volumen o complejidad en la elaboración sea necesario establecer un precio igual al costo de reproducción de aquéllos, situación que deberá indicarse en el respectivo Pliego. … Las contrataciones directas por adjudicación simple son </w:t>
      </w:r>
      <w:r w:rsidRPr="00154B3E">
        <w:rPr>
          <w:rFonts w:ascii="Arial" w:hAnsi="Arial" w:cs="Arial"/>
          <w:i/>
        </w:rPr>
        <w:lastRenderedPageBreak/>
        <w:t>las que se describen a continuación: … Inc. 5 Proveedor exclusivo</w:t>
      </w:r>
      <w:proofErr w:type="gramStart"/>
      <w:r w:rsidRPr="00154B3E">
        <w:rPr>
          <w:rFonts w:ascii="Arial" w:hAnsi="Arial" w:cs="Arial"/>
          <w:i/>
        </w:rPr>
        <w:t>, ...</w:t>
      </w:r>
      <w:proofErr w:type="gramEnd"/>
      <w:r w:rsidRPr="00154B3E">
        <w:rPr>
          <w:rFonts w:ascii="Arial" w:hAnsi="Arial" w:cs="Arial"/>
          <w:i/>
        </w:rPr>
        <w:t xml:space="preserve"> El proveedor es convocado directamente, de acuerdo al siguiente procedimiento. 1. Se cursará la invitación a cotizar por correo electrónico o fax, indicando con precisión el objeto de la contratación, la calidad y cantidad del bien solicitado o describiendo de manera precisa el servicio requerido. Se acompañará copia del Pliego de Bases y Condiciones Generales. 2. Se fijará un plazo, que no podrá exceder de diez (10) días para recibir la cotización, computados desde la recepción de la invitación. 3. La oferta deberá presentarse por escrito, remitirse por correo electrónico o fax de conformidad a lo prescripto en el artículo 102, dirigida a la Unidad Operativa de Adquisiciones, con indicación del expediente y el tipo y número de procedimiento. 4. La Unidad Operativa de Adquisiciones aceptará consultas por correo electrónico y las evacuará por esa vía. 5. Al momento de recibir la oferta, la Unidad Operativa de Adquisiciones labrará acta de estilo y remitirá las actuaciones a la Dirección General de Asuntos Jurídicos, que emitirá el dictamen correspondiente. 6. El órgano competente aprueba el procedimiento y adjudica la contratación, si correspondiere”</w:t>
      </w:r>
      <w:r w:rsidRPr="00154B3E">
        <w:rPr>
          <w:rFonts w:ascii="Arial" w:hAnsi="Arial" w:cs="Arial"/>
        </w:rPr>
        <w:t>.</w:t>
      </w:r>
    </w:p>
    <w:p w:rsidR="00154B3E" w:rsidRDefault="00154B3E" w:rsidP="00684B24">
      <w:pPr>
        <w:pStyle w:val="NormalWeb"/>
        <w:shd w:val="clear" w:color="auto" w:fill="FFFFFF"/>
        <w:spacing w:before="0" w:beforeAutospacing="0" w:after="0" w:afterAutospacing="0"/>
        <w:ind w:firstLine="2126"/>
        <w:jc w:val="both"/>
        <w:rPr>
          <w:rFonts w:ascii="Arial" w:hAnsi="Arial" w:cs="Arial"/>
        </w:rPr>
      </w:pPr>
    </w:p>
    <w:p w:rsidR="009E585D" w:rsidRPr="00423EB8" w:rsidRDefault="00D064FA" w:rsidP="00684B24">
      <w:pPr>
        <w:pStyle w:val="NormalWeb"/>
        <w:shd w:val="clear" w:color="auto" w:fill="FFFFFF"/>
        <w:spacing w:before="0" w:beforeAutospacing="0" w:after="0" w:afterAutospacing="0"/>
        <w:ind w:firstLine="2126"/>
        <w:jc w:val="both"/>
        <w:rPr>
          <w:rFonts w:ascii="Arial" w:hAnsi="Arial" w:cs="Arial"/>
        </w:rPr>
      </w:pPr>
      <w:r w:rsidRPr="00310813">
        <w:rPr>
          <w:rFonts w:ascii="Arial" w:hAnsi="Arial" w:cs="Arial"/>
        </w:rPr>
        <w:t xml:space="preserve">Que </w:t>
      </w:r>
      <w:r w:rsidR="009E585D" w:rsidRPr="00310813">
        <w:rPr>
          <w:rFonts w:ascii="Arial" w:hAnsi="Arial" w:cs="Arial"/>
        </w:rPr>
        <w:t xml:space="preserve">el área técnica </w:t>
      </w:r>
      <w:r w:rsidR="000B64AE" w:rsidRPr="00310813">
        <w:rPr>
          <w:rFonts w:ascii="Arial" w:hAnsi="Arial" w:cs="Arial"/>
        </w:rPr>
        <w:t xml:space="preserve">de los Ministerios Públicos de la Defensa y Tutelar </w:t>
      </w:r>
      <w:r w:rsidR="009E585D" w:rsidRPr="00310813">
        <w:rPr>
          <w:rFonts w:ascii="Arial" w:hAnsi="Arial" w:cs="Arial"/>
        </w:rPr>
        <w:t>denunci</w:t>
      </w:r>
      <w:r w:rsidR="000B64AE" w:rsidRPr="00310813">
        <w:rPr>
          <w:rFonts w:ascii="Arial" w:hAnsi="Arial" w:cs="Arial"/>
        </w:rPr>
        <w:t>aron</w:t>
      </w:r>
      <w:r w:rsidR="009E585D" w:rsidRPr="00310813">
        <w:rPr>
          <w:rFonts w:ascii="Arial" w:hAnsi="Arial" w:cs="Arial"/>
        </w:rPr>
        <w:t xml:space="preserve"> la necesidad de la </w:t>
      </w:r>
      <w:r w:rsidR="00310813" w:rsidRPr="00310813">
        <w:rPr>
          <w:rFonts w:ascii="Arial" w:hAnsi="Arial" w:cs="Arial"/>
        </w:rPr>
        <w:t>adquisición</w:t>
      </w:r>
      <w:r w:rsidR="009E585D" w:rsidRPr="00310813">
        <w:rPr>
          <w:rFonts w:ascii="Arial" w:hAnsi="Arial" w:cs="Arial"/>
        </w:rPr>
        <w:t xml:space="preserve">. </w:t>
      </w:r>
      <w:r w:rsidR="00310813" w:rsidRPr="00310813">
        <w:rPr>
          <w:rFonts w:ascii="Arial" w:hAnsi="Arial" w:cs="Arial"/>
        </w:rPr>
        <w:t xml:space="preserve">La DIT avaló dicho interés y requirió a la </w:t>
      </w:r>
      <w:r w:rsidR="009E585D" w:rsidRPr="00310813">
        <w:rPr>
          <w:rFonts w:ascii="Arial" w:hAnsi="Arial" w:cs="Arial"/>
        </w:rPr>
        <w:t xml:space="preserve">DGCC </w:t>
      </w:r>
      <w:r w:rsidR="00310813" w:rsidRPr="00310813">
        <w:rPr>
          <w:rFonts w:ascii="Arial" w:hAnsi="Arial" w:cs="Arial"/>
        </w:rPr>
        <w:t xml:space="preserve">el impulsó de la contratación. Para ello </w:t>
      </w:r>
      <w:r w:rsidR="009E585D" w:rsidRPr="00310813">
        <w:rPr>
          <w:rFonts w:ascii="Arial" w:hAnsi="Arial" w:cs="Arial"/>
        </w:rPr>
        <w:t xml:space="preserve">encuadró el procedimiento en el art. 28 </w:t>
      </w:r>
      <w:proofErr w:type="gramStart"/>
      <w:r w:rsidR="009E585D" w:rsidRPr="00310813">
        <w:rPr>
          <w:rFonts w:ascii="Arial" w:hAnsi="Arial" w:cs="Arial"/>
        </w:rPr>
        <w:t>inc.</w:t>
      </w:r>
      <w:proofErr w:type="gramEnd"/>
      <w:r w:rsidR="009E585D" w:rsidRPr="00310813">
        <w:rPr>
          <w:rFonts w:ascii="Arial" w:hAnsi="Arial" w:cs="Arial"/>
        </w:rPr>
        <w:t xml:space="preserve"> </w:t>
      </w:r>
      <w:r w:rsidR="00154B3E" w:rsidRPr="00310813">
        <w:rPr>
          <w:rFonts w:ascii="Arial" w:hAnsi="Arial" w:cs="Arial"/>
        </w:rPr>
        <w:t>5</w:t>
      </w:r>
      <w:r w:rsidR="00DD0357" w:rsidRPr="00310813">
        <w:rPr>
          <w:rFonts w:ascii="Arial" w:hAnsi="Arial" w:cs="Arial"/>
        </w:rPr>
        <w:t xml:space="preserve"> y </w:t>
      </w:r>
      <w:r w:rsidR="00310813" w:rsidRPr="00310813">
        <w:rPr>
          <w:rFonts w:ascii="Arial" w:hAnsi="Arial" w:cs="Arial"/>
        </w:rPr>
        <w:t>remitió</w:t>
      </w:r>
      <w:r w:rsidR="00310813">
        <w:rPr>
          <w:rFonts w:ascii="Arial" w:hAnsi="Arial" w:cs="Arial"/>
        </w:rPr>
        <w:t xml:space="preserve"> </w:t>
      </w:r>
      <w:r w:rsidR="00DD0357" w:rsidRPr="00423EB8">
        <w:rPr>
          <w:rFonts w:ascii="Arial" w:hAnsi="Arial" w:cs="Arial"/>
        </w:rPr>
        <w:t>la invitación correspondiente.</w:t>
      </w:r>
    </w:p>
    <w:p w:rsidR="004C4C3B" w:rsidRDefault="004C4C3B" w:rsidP="00684B24">
      <w:pPr>
        <w:pStyle w:val="NormalWeb"/>
        <w:shd w:val="clear" w:color="auto" w:fill="FFFFFF"/>
        <w:spacing w:before="0" w:beforeAutospacing="0" w:after="0" w:afterAutospacing="0"/>
        <w:ind w:firstLine="2126"/>
        <w:jc w:val="both"/>
        <w:rPr>
          <w:rFonts w:ascii="Arial" w:hAnsi="Arial" w:cs="Arial"/>
        </w:rPr>
      </w:pPr>
    </w:p>
    <w:p w:rsidR="00310813" w:rsidRPr="00423EB8" w:rsidRDefault="00310813" w:rsidP="00310813">
      <w:pPr>
        <w:pStyle w:val="NormalWeb"/>
        <w:shd w:val="clear" w:color="auto" w:fill="FFFFFF"/>
        <w:spacing w:before="0" w:beforeAutospacing="0" w:after="0" w:afterAutospacing="0"/>
        <w:ind w:firstLine="2126"/>
        <w:jc w:val="both"/>
        <w:rPr>
          <w:rFonts w:ascii="Arial" w:hAnsi="Arial" w:cs="Arial"/>
        </w:rPr>
      </w:pPr>
      <w:r>
        <w:rPr>
          <w:rFonts w:ascii="Arial" w:hAnsi="Arial" w:cs="Arial"/>
        </w:rPr>
        <w:t xml:space="preserve">Que cabe destacar que </w:t>
      </w:r>
      <w:r w:rsidRPr="00423EB8">
        <w:rPr>
          <w:rFonts w:ascii="Arial" w:hAnsi="Arial" w:cs="Arial"/>
        </w:rPr>
        <w:t xml:space="preserve">a fs. 72 del Expediente N° 21/16-0, </w:t>
      </w:r>
      <w:proofErr w:type="spellStart"/>
      <w:r w:rsidRPr="00423EB8">
        <w:rPr>
          <w:rFonts w:ascii="Arial" w:hAnsi="Arial" w:cs="Arial"/>
        </w:rPr>
        <w:t>Unitech</w:t>
      </w:r>
      <w:proofErr w:type="spellEnd"/>
      <w:r w:rsidRPr="00423EB8">
        <w:rPr>
          <w:rFonts w:ascii="Arial" w:hAnsi="Arial" w:cs="Arial"/>
        </w:rPr>
        <w:t xml:space="preserve"> SA declaró bajo juramento que “</w:t>
      </w:r>
      <w:r w:rsidRPr="00423EB8">
        <w:rPr>
          <w:rFonts w:ascii="Arial" w:hAnsi="Arial" w:cs="Arial"/>
          <w:i/>
        </w:rPr>
        <w:t xml:space="preserve">es único propietario y retiene todos los derechos, títulos e intereses sobre el software, el fuente y la documentación asociada, incluyendo todos los derechos de copia, del sistema IURIX”. </w:t>
      </w:r>
      <w:r w:rsidRPr="00423EB8">
        <w:rPr>
          <w:rFonts w:ascii="Arial" w:hAnsi="Arial" w:cs="Arial"/>
        </w:rPr>
        <w:t>Por lo tanto</w:t>
      </w:r>
      <w:r>
        <w:rPr>
          <w:rFonts w:ascii="Arial" w:hAnsi="Arial" w:cs="Arial"/>
        </w:rPr>
        <w:t>,</w:t>
      </w:r>
      <w:r w:rsidRPr="00423EB8">
        <w:rPr>
          <w:rFonts w:ascii="Arial" w:hAnsi="Arial" w:cs="Arial"/>
        </w:rPr>
        <w:t xml:space="preserve"> ratifican </w:t>
      </w:r>
      <w:r>
        <w:rPr>
          <w:rFonts w:ascii="Arial" w:hAnsi="Arial" w:cs="Arial"/>
        </w:rPr>
        <w:t xml:space="preserve">en este caso en particular </w:t>
      </w:r>
      <w:r w:rsidRPr="00423EB8">
        <w:rPr>
          <w:rFonts w:ascii="Arial" w:hAnsi="Arial" w:cs="Arial"/>
        </w:rPr>
        <w:t xml:space="preserve">que </w:t>
      </w:r>
      <w:proofErr w:type="spellStart"/>
      <w:r w:rsidRPr="00423EB8">
        <w:rPr>
          <w:rFonts w:ascii="Arial" w:hAnsi="Arial" w:cs="Arial"/>
        </w:rPr>
        <w:t>Unitech</w:t>
      </w:r>
      <w:proofErr w:type="spellEnd"/>
      <w:r w:rsidRPr="00423EB8">
        <w:rPr>
          <w:rFonts w:ascii="Arial" w:hAnsi="Arial" w:cs="Arial"/>
        </w:rPr>
        <w:t xml:space="preserve"> SA es único propietario de los derechos, títulos e intereses sobre el software, las fuentes y la documentación, incluyendo los derechos de copia del sistema </w:t>
      </w:r>
      <w:proofErr w:type="spellStart"/>
      <w:r w:rsidRPr="00423EB8">
        <w:rPr>
          <w:rFonts w:ascii="Arial" w:hAnsi="Arial" w:cs="Arial"/>
        </w:rPr>
        <w:t>Iurix</w:t>
      </w:r>
      <w:proofErr w:type="spellEnd"/>
      <w:r w:rsidRPr="00423EB8">
        <w:rPr>
          <w:rFonts w:ascii="Arial" w:hAnsi="Arial" w:cs="Arial"/>
        </w:rPr>
        <w:t>.</w:t>
      </w:r>
    </w:p>
    <w:p w:rsidR="00310813" w:rsidRPr="00423EB8" w:rsidRDefault="00310813" w:rsidP="00310813">
      <w:pPr>
        <w:pStyle w:val="NormalWeb"/>
        <w:shd w:val="clear" w:color="auto" w:fill="FFFFFF"/>
        <w:spacing w:before="0" w:beforeAutospacing="0" w:after="0" w:afterAutospacing="0"/>
        <w:ind w:firstLine="2126"/>
        <w:jc w:val="both"/>
        <w:rPr>
          <w:rFonts w:ascii="Arial" w:hAnsi="Arial" w:cs="Arial"/>
        </w:rPr>
      </w:pPr>
      <w:r w:rsidRPr="00423EB8">
        <w:rPr>
          <w:rFonts w:ascii="Arial" w:hAnsi="Arial" w:cs="Arial"/>
        </w:rPr>
        <w:t xml:space="preserve">  </w:t>
      </w:r>
    </w:p>
    <w:p w:rsidR="00310813" w:rsidRDefault="00310813" w:rsidP="00310813">
      <w:pPr>
        <w:pStyle w:val="NormalWeb"/>
        <w:shd w:val="clear" w:color="auto" w:fill="FFFFFF"/>
        <w:spacing w:before="0" w:beforeAutospacing="0" w:after="0" w:afterAutospacing="0"/>
        <w:ind w:firstLine="2126"/>
        <w:jc w:val="both"/>
        <w:rPr>
          <w:rFonts w:ascii="Arial" w:hAnsi="Arial" w:cs="Arial"/>
        </w:rPr>
      </w:pPr>
      <w:r w:rsidRPr="00423EB8">
        <w:rPr>
          <w:rFonts w:ascii="Arial" w:hAnsi="Arial" w:cs="Arial"/>
        </w:rPr>
        <w:t xml:space="preserve">Que los antecedentes expuestos acreditan los extremos exigidos por el art. 28 </w:t>
      </w:r>
      <w:proofErr w:type="gramStart"/>
      <w:r w:rsidRPr="00423EB8">
        <w:rPr>
          <w:rFonts w:ascii="Arial" w:hAnsi="Arial" w:cs="Arial"/>
        </w:rPr>
        <w:t>inc.</w:t>
      </w:r>
      <w:proofErr w:type="gramEnd"/>
      <w:r w:rsidRPr="00423EB8">
        <w:rPr>
          <w:rFonts w:ascii="Arial" w:hAnsi="Arial" w:cs="Arial"/>
        </w:rPr>
        <w:t xml:space="preserve"> </w:t>
      </w:r>
      <w:r>
        <w:rPr>
          <w:rFonts w:ascii="Arial" w:hAnsi="Arial" w:cs="Arial"/>
        </w:rPr>
        <w:t>5</w:t>
      </w:r>
      <w:r w:rsidRPr="00423EB8">
        <w:rPr>
          <w:rFonts w:ascii="Arial" w:hAnsi="Arial" w:cs="Arial"/>
        </w:rPr>
        <w:t xml:space="preserve"> para habilitar la contratación directa por exclusividad</w:t>
      </w:r>
      <w:r>
        <w:rPr>
          <w:rFonts w:ascii="Arial" w:hAnsi="Arial" w:cs="Arial"/>
        </w:rPr>
        <w:t>.</w:t>
      </w:r>
    </w:p>
    <w:p w:rsidR="00310813" w:rsidRPr="00423EB8" w:rsidRDefault="00310813" w:rsidP="00310813">
      <w:pPr>
        <w:pStyle w:val="NormalWeb"/>
        <w:shd w:val="clear" w:color="auto" w:fill="FFFFFF"/>
        <w:spacing w:before="0" w:beforeAutospacing="0" w:after="0" w:afterAutospacing="0"/>
        <w:ind w:firstLine="2126"/>
        <w:jc w:val="both"/>
        <w:rPr>
          <w:rFonts w:ascii="Arial" w:hAnsi="Arial" w:cs="Arial"/>
        </w:rPr>
      </w:pPr>
      <w:r w:rsidRPr="00423EB8">
        <w:rPr>
          <w:rFonts w:ascii="Arial" w:hAnsi="Arial" w:cs="Arial"/>
        </w:rPr>
        <w:t xml:space="preserve"> </w:t>
      </w: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310813" w:rsidRDefault="00154B3E" w:rsidP="00310813">
      <w:pPr>
        <w:pStyle w:val="NormalWeb"/>
        <w:shd w:val="clear" w:color="auto" w:fill="FFFFFF"/>
        <w:spacing w:before="0" w:beforeAutospacing="0" w:after="0" w:afterAutospacing="0"/>
        <w:ind w:firstLine="2126"/>
        <w:jc w:val="both"/>
        <w:rPr>
          <w:rFonts w:ascii="Arial" w:hAnsi="Arial" w:cs="Arial"/>
        </w:rPr>
      </w:pPr>
      <w:r>
        <w:rPr>
          <w:rFonts w:ascii="Arial" w:hAnsi="Arial" w:cs="Arial"/>
        </w:rPr>
        <w:lastRenderedPageBreak/>
        <w:t xml:space="preserve">Que </w:t>
      </w:r>
      <w:r w:rsidR="00310813" w:rsidRPr="00310813">
        <w:rPr>
          <w:rFonts w:ascii="Arial" w:hAnsi="Arial" w:cs="Arial"/>
        </w:rPr>
        <w:t xml:space="preserve">el valor cotizado </w:t>
      </w:r>
      <w:r w:rsidR="00310813">
        <w:rPr>
          <w:rFonts w:ascii="Arial" w:hAnsi="Arial" w:cs="Arial"/>
        </w:rPr>
        <w:t xml:space="preserve">por </w:t>
      </w:r>
      <w:proofErr w:type="spellStart"/>
      <w:r w:rsidR="00310813">
        <w:rPr>
          <w:rFonts w:ascii="Arial" w:hAnsi="Arial" w:cs="Arial"/>
        </w:rPr>
        <w:t>Unirtech</w:t>
      </w:r>
      <w:proofErr w:type="spellEnd"/>
      <w:r w:rsidR="00310813">
        <w:rPr>
          <w:rFonts w:ascii="Arial" w:hAnsi="Arial" w:cs="Arial"/>
        </w:rPr>
        <w:t xml:space="preserve"> SA </w:t>
      </w:r>
      <w:r w:rsidR="00310813" w:rsidRPr="00310813">
        <w:rPr>
          <w:rFonts w:ascii="Arial" w:hAnsi="Arial" w:cs="Arial"/>
        </w:rPr>
        <w:t xml:space="preserve">para el Renglón 1 (Contratación para el Ministerio Público de la Defensa), a raíz del requerimiento formulado por el Organismo requirente (ADJ 51578), Trámite Electrónico Administrativo A-01-00033520-3/2019 NOTA N° 3833/19 y mejora de precios ofrecida por </w:t>
      </w:r>
      <w:proofErr w:type="spellStart"/>
      <w:r w:rsidR="00310813" w:rsidRPr="00310813">
        <w:rPr>
          <w:rFonts w:ascii="Arial" w:hAnsi="Arial" w:cs="Arial"/>
        </w:rPr>
        <w:t>Unitech</w:t>
      </w:r>
      <w:proofErr w:type="spellEnd"/>
      <w:r w:rsidR="00310813" w:rsidRPr="00310813">
        <w:rPr>
          <w:rFonts w:ascii="Arial" w:hAnsi="Arial" w:cs="Arial"/>
        </w:rPr>
        <w:t xml:space="preserve"> S.A. (ADJ 51581) y aceptada expresamente por el Ministerio de la Defensa (ADJ 51591), asciende a la suma de Pesos Veinte Millones Quinientos Mil ($ 20.500.000.-), contemplando la modalidad de pago anticipado</w:t>
      </w:r>
      <w:r w:rsidR="00310813">
        <w:rPr>
          <w:rFonts w:ascii="Arial" w:hAnsi="Arial" w:cs="Arial"/>
        </w:rPr>
        <w:t>.</w:t>
      </w:r>
    </w:p>
    <w:p w:rsidR="00310813" w:rsidRDefault="00310813" w:rsidP="00310813">
      <w:pPr>
        <w:pStyle w:val="NormalWeb"/>
        <w:shd w:val="clear" w:color="auto" w:fill="FFFFFF"/>
        <w:spacing w:before="0" w:beforeAutospacing="0" w:after="0" w:afterAutospacing="0"/>
        <w:ind w:firstLine="2126"/>
        <w:jc w:val="both"/>
        <w:rPr>
          <w:rFonts w:ascii="Arial" w:hAnsi="Arial" w:cs="Arial"/>
        </w:rPr>
      </w:pPr>
    </w:p>
    <w:p w:rsidR="00310813" w:rsidRPr="00310813" w:rsidRDefault="00310813" w:rsidP="00310813">
      <w:pPr>
        <w:pStyle w:val="NormalWeb"/>
        <w:shd w:val="clear" w:color="auto" w:fill="FFFFFF"/>
        <w:spacing w:before="0" w:beforeAutospacing="0" w:after="0" w:afterAutospacing="0"/>
        <w:ind w:firstLine="2126"/>
        <w:jc w:val="both"/>
        <w:rPr>
          <w:rFonts w:ascii="Arial" w:hAnsi="Arial" w:cs="Arial"/>
        </w:rPr>
      </w:pPr>
      <w:r>
        <w:rPr>
          <w:rFonts w:ascii="Arial" w:hAnsi="Arial" w:cs="Arial"/>
        </w:rPr>
        <w:t>Que en cumplimiento de los recaudos de la ley 70 el Ministerio Público de la Defensa adjuntó la constancia de afectación presupuestaria y el Ministerio Público Tutelar tomó conocimiento del compromiso para el ejercicio 2020.</w:t>
      </w: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154B3E" w:rsidRDefault="00310813" w:rsidP="00684B24">
      <w:pPr>
        <w:pStyle w:val="NormalWeb"/>
        <w:shd w:val="clear" w:color="auto" w:fill="FFFFFF"/>
        <w:spacing w:before="0" w:beforeAutospacing="0" w:after="0" w:afterAutospacing="0"/>
        <w:ind w:firstLine="2126"/>
        <w:jc w:val="both"/>
        <w:rPr>
          <w:rFonts w:ascii="Arial" w:hAnsi="Arial" w:cs="Arial"/>
        </w:rPr>
      </w:pPr>
      <w:r>
        <w:rPr>
          <w:rFonts w:ascii="Arial" w:hAnsi="Arial" w:cs="Arial"/>
        </w:rPr>
        <w:t xml:space="preserve">Que </w:t>
      </w:r>
      <w:r w:rsidR="00154B3E">
        <w:rPr>
          <w:rFonts w:ascii="Arial" w:hAnsi="Arial" w:cs="Arial"/>
        </w:rPr>
        <w:t xml:space="preserve">las condiciones técnicas de la oferta fueron aprobadas por </w:t>
      </w:r>
      <w:r>
        <w:rPr>
          <w:rFonts w:ascii="Arial" w:hAnsi="Arial" w:cs="Arial"/>
        </w:rPr>
        <w:t>el área informática.</w:t>
      </w:r>
    </w:p>
    <w:p w:rsidR="00310813" w:rsidRDefault="00310813" w:rsidP="00684B24">
      <w:pPr>
        <w:pStyle w:val="NormalWeb"/>
        <w:shd w:val="clear" w:color="auto" w:fill="FFFFFF"/>
        <w:spacing w:before="0" w:beforeAutospacing="0" w:after="0" w:afterAutospacing="0"/>
        <w:ind w:firstLine="2126"/>
        <w:jc w:val="both"/>
        <w:rPr>
          <w:rFonts w:ascii="Arial" w:hAnsi="Arial" w:cs="Arial"/>
        </w:rPr>
      </w:pPr>
    </w:p>
    <w:p w:rsidR="00CF4711" w:rsidRPr="00423EB8" w:rsidRDefault="00154B3E" w:rsidP="00310813">
      <w:pPr>
        <w:pStyle w:val="NormalWeb"/>
        <w:shd w:val="clear" w:color="auto" w:fill="FFFFFF"/>
        <w:spacing w:before="0" w:beforeAutospacing="0" w:after="0" w:afterAutospacing="0"/>
        <w:ind w:firstLine="2126"/>
        <w:jc w:val="both"/>
        <w:rPr>
          <w:rFonts w:ascii="Arial" w:hAnsi="Arial" w:cs="Arial"/>
        </w:rPr>
      </w:pPr>
      <w:r>
        <w:rPr>
          <w:rFonts w:ascii="Arial" w:hAnsi="Arial" w:cs="Arial"/>
        </w:rPr>
        <w:t xml:space="preserve">Que en virtud de las observaciones realizadas por la </w:t>
      </w:r>
      <w:r w:rsidR="00310813">
        <w:rPr>
          <w:rFonts w:ascii="Arial" w:hAnsi="Arial" w:cs="Arial"/>
        </w:rPr>
        <w:t>DGAJ</w:t>
      </w:r>
      <w:r>
        <w:rPr>
          <w:rFonts w:ascii="Arial" w:hAnsi="Arial" w:cs="Arial"/>
        </w:rPr>
        <w:t xml:space="preserve">, se adjuntó la declaración jurada de exclusividad.  </w:t>
      </w:r>
      <w:r w:rsidR="00310813">
        <w:rPr>
          <w:rFonts w:ascii="Arial" w:hAnsi="Arial" w:cs="Arial"/>
        </w:rPr>
        <w:t>E</w:t>
      </w:r>
      <w:r w:rsidR="00DD0357" w:rsidRPr="00423EB8">
        <w:rPr>
          <w:rFonts w:ascii="Arial" w:hAnsi="Arial" w:cs="Arial"/>
        </w:rPr>
        <w:t xml:space="preserve">l encuadre legal de la contratación y el procedimiento implementado, fueron supervisados por </w:t>
      </w:r>
      <w:r w:rsidR="00310813">
        <w:rPr>
          <w:rFonts w:ascii="Arial" w:hAnsi="Arial" w:cs="Arial"/>
        </w:rPr>
        <w:t>el servicio de ases</w:t>
      </w:r>
      <w:r w:rsidR="00277392">
        <w:rPr>
          <w:rFonts w:ascii="Arial" w:hAnsi="Arial" w:cs="Arial"/>
        </w:rPr>
        <w:t>o</w:t>
      </w:r>
      <w:r w:rsidR="00310813">
        <w:rPr>
          <w:rFonts w:ascii="Arial" w:hAnsi="Arial" w:cs="Arial"/>
        </w:rPr>
        <w:t>r</w:t>
      </w:r>
      <w:r w:rsidR="00277392">
        <w:rPr>
          <w:rFonts w:ascii="Arial" w:hAnsi="Arial" w:cs="Arial"/>
        </w:rPr>
        <w:t>a</w:t>
      </w:r>
      <w:r w:rsidR="00310813">
        <w:rPr>
          <w:rFonts w:ascii="Arial" w:hAnsi="Arial" w:cs="Arial"/>
        </w:rPr>
        <w:t xml:space="preserve">miento jurídico permanente sin </w:t>
      </w:r>
      <w:r w:rsidR="00CF4711" w:rsidRPr="00423EB8">
        <w:rPr>
          <w:rFonts w:ascii="Arial" w:hAnsi="Arial" w:cs="Arial"/>
        </w:rPr>
        <w:t>recibir observaciones.</w:t>
      </w:r>
    </w:p>
    <w:p w:rsidR="00684B24" w:rsidRPr="00423EB8" w:rsidRDefault="00684B24" w:rsidP="00684B24">
      <w:pPr>
        <w:tabs>
          <w:tab w:val="right" w:pos="8766"/>
        </w:tabs>
        <w:spacing w:after="0" w:line="240" w:lineRule="auto"/>
        <w:ind w:firstLine="2127"/>
        <w:jc w:val="both"/>
        <w:rPr>
          <w:rFonts w:ascii="Arial" w:hAnsi="Arial" w:cs="Arial"/>
          <w:sz w:val="24"/>
          <w:szCs w:val="24"/>
        </w:rPr>
      </w:pPr>
    </w:p>
    <w:p w:rsidR="00277392" w:rsidRDefault="000623FC" w:rsidP="00A00C79">
      <w:pPr>
        <w:spacing w:after="0" w:line="240" w:lineRule="auto"/>
        <w:ind w:firstLine="2160"/>
        <w:jc w:val="both"/>
        <w:rPr>
          <w:rFonts w:ascii="Arial" w:hAnsi="Arial" w:cs="Arial"/>
          <w:sz w:val="24"/>
          <w:szCs w:val="24"/>
        </w:rPr>
      </w:pPr>
      <w:r w:rsidRPr="00423EB8">
        <w:rPr>
          <w:rFonts w:ascii="Arial" w:hAnsi="Arial" w:cs="Arial"/>
          <w:sz w:val="24"/>
          <w:szCs w:val="24"/>
        </w:rPr>
        <w:t>Que el objeto de la contratación</w:t>
      </w:r>
      <w:r w:rsidR="00277392">
        <w:rPr>
          <w:rFonts w:ascii="Arial" w:hAnsi="Arial" w:cs="Arial"/>
          <w:sz w:val="24"/>
          <w:szCs w:val="24"/>
        </w:rPr>
        <w:t xml:space="preserve"> fue determinado por las áreas técnicas competentes de los Ministerios participantes,</w:t>
      </w:r>
      <w:r w:rsidRPr="00423EB8">
        <w:rPr>
          <w:rFonts w:ascii="Arial" w:hAnsi="Arial" w:cs="Arial"/>
          <w:sz w:val="24"/>
          <w:szCs w:val="24"/>
        </w:rPr>
        <w:t xml:space="preserve"> que </w:t>
      </w:r>
      <w:proofErr w:type="spellStart"/>
      <w:r w:rsidRPr="00423EB8">
        <w:rPr>
          <w:rFonts w:ascii="Arial" w:hAnsi="Arial" w:cs="Arial"/>
          <w:sz w:val="24"/>
          <w:szCs w:val="24"/>
        </w:rPr>
        <w:t>requier</w:t>
      </w:r>
      <w:r w:rsidR="00277392">
        <w:rPr>
          <w:rFonts w:ascii="Arial" w:hAnsi="Arial" w:cs="Arial"/>
          <w:sz w:val="24"/>
          <w:szCs w:val="24"/>
        </w:rPr>
        <w:t>ieron</w:t>
      </w:r>
      <w:proofErr w:type="spellEnd"/>
      <w:r w:rsidRPr="00423EB8">
        <w:rPr>
          <w:rFonts w:ascii="Arial" w:hAnsi="Arial" w:cs="Arial"/>
          <w:sz w:val="24"/>
          <w:szCs w:val="24"/>
        </w:rPr>
        <w:t xml:space="preserve"> la contratación de servicios proporcionados por el proveedor exclusivo, </w:t>
      </w:r>
      <w:r w:rsidR="00277392">
        <w:rPr>
          <w:rFonts w:ascii="Arial" w:hAnsi="Arial" w:cs="Arial"/>
          <w:sz w:val="24"/>
          <w:szCs w:val="24"/>
        </w:rPr>
        <w:t xml:space="preserve">ofreciendo el Ministerio Público de la Defensa el pago </w:t>
      </w:r>
      <w:r w:rsidRPr="00423EB8">
        <w:rPr>
          <w:rFonts w:ascii="Arial" w:hAnsi="Arial" w:cs="Arial"/>
          <w:sz w:val="24"/>
          <w:szCs w:val="24"/>
        </w:rPr>
        <w:t>por adelantado</w:t>
      </w:r>
      <w:r w:rsidR="00277392">
        <w:rPr>
          <w:rFonts w:ascii="Arial" w:hAnsi="Arial" w:cs="Arial"/>
          <w:sz w:val="24"/>
          <w:szCs w:val="24"/>
        </w:rPr>
        <w:t xml:space="preserve">. </w:t>
      </w:r>
    </w:p>
    <w:p w:rsidR="00277392" w:rsidRDefault="00277392" w:rsidP="00A00C79">
      <w:pPr>
        <w:spacing w:after="0" w:line="240" w:lineRule="auto"/>
        <w:ind w:firstLine="2160"/>
        <w:jc w:val="both"/>
        <w:rPr>
          <w:rFonts w:ascii="Arial" w:hAnsi="Arial" w:cs="Arial"/>
          <w:sz w:val="24"/>
          <w:szCs w:val="24"/>
        </w:rPr>
      </w:pPr>
    </w:p>
    <w:p w:rsidR="00DD0357" w:rsidRPr="00423EB8" w:rsidRDefault="00DD0357" w:rsidP="00684B24">
      <w:pPr>
        <w:spacing w:after="0" w:line="240" w:lineRule="auto"/>
        <w:ind w:firstLine="2160"/>
        <w:jc w:val="both"/>
        <w:rPr>
          <w:rFonts w:ascii="Arial" w:hAnsi="Arial" w:cs="Arial"/>
          <w:sz w:val="24"/>
          <w:szCs w:val="24"/>
        </w:rPr>
      </w:pPr>
      <w:r w:rsidRPr="00423EB8">
        <w:rPr>
          <w:rFonts w:ascii="Arial" w:hAnsi="Arial" w:cs="Arial"/>
          <w:sz w:val="24"/>
          <w:szCs w:val="24"/>
        </w:rPr>
        <w:t xml:space="preserve">Que en virtud de lo expuesto precedentemente, </w:t>
      </w:r>
      <w:r w:rsidR="00A00C79">
        <w:rPr>
          <w:rFonts w:ascii="Arial" w:hAnsi="Arial" w:cs="Arial"/>
          <w:sz w:val="24"/>
          <w:szCs w:val="24"/>
        </w:rPr>
        <w:t>no existen razones de hecho ni derecho que impidan dar curso favorable al presente procedimiento.</w:t>
      </w:r>
    </w:p>
    <w:p w:rsidR="00E078D2" w:rsidRPr="00423EB8" w:rsidRDefault="00E078D2" w:rsidP="00684B24">
      <w:pPr>
        <w:pStyle w:val="NormalWeb"/>
        <w:shd w:val="clear" w:color="auto" w:fill="FFFFFF"/>
        <w:spacing w:before="0" w:beforeAutospacing="0" w:after="0" w:afterAutospacing="0"/>
        <w:ind w:firstLine="2126"/>
        <w:jc w:val="both"/>
        <w:rPr>
          <w:rFonts w:ascii="Arial" w:hAnsi="Arial" w:cs="Arial"/>
        </w:rPr>
      </w:pPr>
    </w:p>
    <w:p w:rsidR="00D037A9" w:rsidRPr="00423EB8" w:rsidRDefault="00D037A9" w:rsidP="00684B24">
      <w:pPr>
        <w:shd w:val="clear" w:color="auto" w:fill="FFFFFF"/>
        <w:spacing w:after="0" w:line="240" w:lineRule="auto"/>
        <w:ind w:firstLine="2126"/>
        <w:jc w:val="both"/>
        <w:rPr>
          <w:rFonts w:ascii="Arial" w:eastAsia="Times New Roman" w:hAnsi="Arial" w:cs="Arial"/>
          <w:sz w:val="24"/>
          <w:szCs w:val="24"/>
          <w:lang w:eastAsia="es-AR"/>
        </w:rPr>
      </w:pPr>
      <w:r w:rsidRPr="00423EB8">
        <w:rPr>
          <w:rFonts w:ascii="Arial" w:eastAsia="Times New Roman" w:hAnsi="Arial" w:cs="Arial"/>
          <w:sz w:val="24"/>
          <w:szCs w:val="24"/>
          <w:lang w:eastAsia="es-AR"/>
        </w:rPr>
        <w:t>Por ello, en ejercicio de las atribuciones conferidas por la Ley 31 y su modificatoria 4890;</w:t>
      </w:r>
    </w:p>
    <w:p w:rsidR="009B18EE" w:rsidRDefault="009B18EE" w:rsidP="002C29FD">
      <w:pPr>
        <w:shd w:val="clear" w:color="auto" w:fill="FFFFFF"/>
        <w:spacing w:after="0" w:line="240" w:lineRule="auto"/>
        <w:ind w:firstLine="2126"/>
        <w:jc w:val="both"/>
        <w:rPr>
          <w:rFonts w:ascii="Arial" w:eastAsia="Times New Roman" w:hAnsi="Arial" w:cs="Arial"/>
          <w:sz w:val="24"/>
          <w:szCs w:val="24"/>
          <w:lang w:eastAsia="es-AR"/>
        </w:rPr>
      </w:pPr>
    </w:p>
    <w:p w:rsidR="00A00C79" w:rsidRPr="00423EB8" w:rsidRDefault="00A00C79" w:rsidP="002C29FD">
      <w:pPr>
        <w:shd w:val="clear" w:color="auto" w:fill="FFFFFF"/>
        <w:spacing w:after="0" w:line="240" w:lineRule="auto"/>
        <w:ind w:firstLine="2126"/>
        <w:jc w:val="both"/>
        <w:rPr>
          <w:rFonts w:ascii="Arial" w:eastAsia="Times New Roman" w:hAnsi="Arial" w:cs="Arial"/>
          <w:sz w:val="24"/>
          <w:szCs w:val="24"/>
          <w:lang w:eastAsia="es-AR"/>
        </w:rPr>
      </w:pPr>
    </w:p>
    <w:p w:rsidR="00A00C79" w:rsidRDefault="00D037A9" w:rsidP="007F2AB3">
      <w:pPr>
        <w:shd w:val="clear" w:color="auto" w:fill="FFFFFF"/>
        <w:spacing w:after="0" w:line="240" w:lineRule="auto"/>
        <w:jc w:val="center"/>
        <w:rPr>
          <w:rFonts w:ascii="Arial" w:eastAsia="Times New Roman" w:hAnsi="Arial" w:cs="Arial"/>
          <w:b/>
          <w:bCs/>
          <w:sz w:val="24"/>
          <w:szCs w:val="24"/>
          <w:lang w:eastAsia="es-AR"/>
        </w:rPr>
      </w:pPr>
      <w:r w:rsidRPr="00423EB8">
        <w:rPr>
          <w:rFonts w:ascii="Arial" w:eastAsia="Times New Roman" w:hAnsi="Arial" w:cs="Arial"/>
          <w:b/>
          <w:bCs/>
          <w:sz w:val="24"/>
          <w:szCs w:val="24"/>
          <w:lang w:eastAsia="es-AR"/>
        </w:rPr>
        <w:t>LA </w:t>
      </w:r>
      <w:r w:rsidR="00A00C79">
        <w:rPr>
          <w:rFonts w:ascii="Arial" w:eastAsia="Times New Roman" w:hAnsi="Arial" w:cs="Arial"/>
          <w:b/>
          <w:bCs/>
          <w:sz w:val="24"/>
          <w:szCs w:val="24"/>
          <w:lang w:eastAsia="es-AR"/>
        </w:rPr>
        <w:t xml:space="preserve">PRESIDENCIA </w:t>
      </w:r>
    </w:p>
    <w:p w:rsidR="00D037A9" w:rsidRPr="00423EB8" w:rsidRDefault="00A00C79" w:rsidP="007F2AB3">
      <w:pPr>
        <w:shd w:val="clear" w:color="auto" w:fill="FFFFFF"/>
        <w:spacing w:after="0" w:line="240" w:lineRule="auto"/>
        <w:jc w:val="center"/>
        <w:rPr>
          <w:rFonts w:ascii="Arial" w:eastAsia="Times New Roman" w:hAnsi="Arial" w:cs="Arial"/>
          <w:sz w:val="24"/>
          <w:szCs w:val="24"/>
          <w:lang w:eastAsia="es-AR"/>
        </w:rPr>
      </w:pPr>
      <w:r>
        <w:rPr>
          <w:rFonts w:ascii="Arial" w:eastAsia="Times New Roman" w:hAnsi="Arial" w:cs="Arial"/>
          <w:b/>
          <w:bCs/>
          <w:sz w:val="24"/>
          <w:szCs w:val="24"/>
          <w:lang w:eastAsia="es-AR"/>
        </w:rPr>
        <w:t xml:space="preserve">DE LA </w:t>
      </w:r>
      <w:r w:rsidR="00D037A9" w:rsidRPr="00423EB8">
        <w:rPr>
          <w:rFonts w:ascii="Arial" w:eastAsia="Times New Roman" w:hAnsi="Arial" w:cs="Arial"/>
          <w:b/>
          <w:bCs/>
          <w:sz w:val="24"/>
          <w:szCs w:val="24"/>
          <w:lang w:eastAsia="es-AR"/>
        </w:rPr>
        <w:t>COMISIÓN DE ADMINISTRACIÓN, GESTIÓN</w:t>
      </w:r>
    </w:p>
    <w:p w:rsidR="00D037A9" w:rsidRPr="00423EB8" w:rsidRDefault="00D037A9" w:rsidP="007F2AB3">
      <w:pPr>
        <w:shd w:val="clear" w:color="auto" w:fill="FFFFFF"/>
        <w:spacing w:after="0" w:line="240" w:lineRule="auto"/>
        <w:jc w:val="center"/>
        <w:rPr>
          <w:rFonts w:ascii="Arial" w:eastAsia="Times New Roman" w:hAnsi="Arial" w:cs="Arial"/>
          <w:sz w:val="24"/>
          <w:szCs w:val="24"/>
          <w:lang w:eastAsia="es-AR"/>
        </w:rPr>
      </w:pPr>
      <w:r w:rsidRPr="00423EB8">
        <w:rPr>
          <w:rFonts w:ascii="Arial" w:eastAsia="Times New Roman" w:hAnsi="Arial" w:cs="Arial"/>
          <w:b/>
          <w:bCs/>
          <w:sz w:val="24"/>
          <w:szCs w:val="24"/>
          <w:lang w:eastAsia="es-AR"/>
        </w:rPr>
        <w:t>Y MODERNIZACIÓN JUDICIAL</w:t>
      </w:r>
    </w:p>
    <w:p w:rsidR="00D037A9" w:rsidRPr="00423EB8" w:rsidRDefault="00D037A9" w:rsidP="007F2AB3">
      <w:pPr>
        <w:shd w:val="clear" w:color="auto" w:fill="FFFFFF"/>
        <w:spacing w:after="0" w:line="240" w:lineRule="auto"/>
        <w:jc w:val="center"/>
        <w:rPr>
          <w:rFonts w:ascii="Arial" w:eastAsia="Times New Roman" w:hAnsi="Arial" w:cs="Arial"/>
          <w:sz w:val="24"/>
          <w:szCs w:val="24"/>
          <w:lang w:eastAsia="es-AR"/>
        </w:rPr>
      </w:pPr>
      <w:r w:rsidRPr="00423EB8">
        <w:rPr>
          <w:rFonts w:ascii="Arial" w:eastAsia="Times New Roman" w:hAnsi="Arial" w:cs="Arial"/>
          <w:b/>
          <w:bCs/>
          <w:sz w:val="24"/>
          <w:szCs w:val="24"/>
          <w:lang w:eastAsia="es-AR"/>
        </w:rPr>
        <w:t>RESUELVE:</w:t>
      </w:r>
    </w:p>
    <w:p w:rsidR="004C4653" w:rsidRDefault="004C4653" w:rsidP="00D037A9">
      <w:pPr>
        <w:pStyle w:val="NormalWeb"/>
        <w:shd w:val="clear" w:color="auto" w:fill="FFFFFF"/>
        <w:spacing w:before="0" w:beforeAutospacing="0" w:after="0" w:afterAutospacing="0"/>
        <w:jc w:val="both"/>
        <w:rPr>
          <w:rFonts w:ascii="Arial" w:hAnsi="Arial" w:cs="Arial"/>
        </w:rPr>
      </w:pPr>
    </w:p>
    <w:p w:rsidR="00595115" w:rsidRPr="00423EB8" w:rsidRDefault="00595115" w:rsidP="00D037A9">
      <w:pPr>
        <w:pStyle w:val="NormalWeb"/>
        <w:shd w:val="clear" w:color="auto" w:fill="FFFFFF"/>
        <w:spacing w:before="0" w:beforeAutospacing="0" w:after="0" w:afterAutospacing="0"/>
        <w:jc w:val="both"/>
        <w:rPr>
          <w:rFonts w:ascii="Arial" w:hAnsi="Arial" w:cs="Arial"/>
        </w:rPr>
      </w:pPr>
    </w:p>
    <w:p w:rsidR="008A662C" w:rsidRPr="00D0568A" w:rsidRDefault="00D037A9" w:rsidP="008A662C">
      <w:pPr>
        <w:tabs>
          <w:tab w:val="right" w:pos="8766"/>
        </w:tabs>
        <w:jc w:val="both"/>
        <w:rPr>
          <w:rFonts w:ascii="Arial" w:hAnsi="Arial" w:cs="Arial"/>
          <w:sz w:val="24"/>
          <w:szCs w:val="24"/>
        </w:rPr>
      </w:pPr>
      <w:r w:rsidRPr="00D0568A">
        <w:rPr>
          <w:rFonts w:ascii="Arial" w:hAnsi="Arial" w:cs="Arial"/>
          <w:sz w:val="24"/>
          <w:szCs w:val="24"/>
        </w:rPr>
        <w:t>Artículo 1º: Aprobar lo actuado en la</w:t>
      </w:r>
      <w:r w:rsidR="001D3FC3" w:rsidRPr="00D0568A">
        <w:rPr>
          <w:rFonts w:ascii="Arial" w:hAnsi="Arial" w:cs="Arial"/>
          <w:sz w:val="24"/>
          <w:szCs w:val="24"/>
        </w:rPr>
        <w:t xml:space="preserve"> </w:t>
      </w:r>
      <w:r w:rsidR="008A662C" w:rsidRPr="00D0568A">
        <w:rPr>
          <w:rFonts w:ascii="Arial" w:hAnsi="Arial" w:cs="Arial"/>
          <w:sz w:val="24"/>
          <w:szCs w:val="24"/>
        </w:rPr>
        <w:t xml:space="preserve">Contratación Directa N° </w:t>
      </w:r>
      <w:r w:rsidR="00A00C79">
        <w:rPr>
          <w:rFonts w:ascii="Arial" w:hAnsi="Arial" w:cs="Arial"/>
          <w:sz w:val="24"/>
          <w:szCs w:val="24"/>
        </w:rPr>
        <w:t>7</w:t>
      </w:r>
      <w:r w:rsidR="00277392">
        <w:rPr>
          <w:rFonts w:ascii="Arial" w:hAnsi="Arial" w:cs="Arial"/>
          <w:sz w:val="24"/>
          <w:szCs w:val="24"/>
        </w:rPr>
        <w:t>1</w:t>
      </w:r>
      <w:r w:rsidR="00A00C79">
        <w:rPr>
          <w:rFonts w:ascii="Arial" w:hAnsi="Arial" w:cs="Arial"/>
          <w:sz w:val="24"/>
          <w:szCs w:val="24"/>
        </w:rPr>
        <w:t>/2019</w:t>
      </w:r>
      <w:r w:rsidR="008A662C" w:rsidRPr="00D0568A">
        <w:rPr>
          <w:rFonts w:ascii="Arial" w:hAnsi="Arial" w:cs="Arial"/>
          <w:sz w:val="24"/>
          <w:szCs w:val="24"/>
        </w:rPr>
        <w:t xml:space="preserve">, conforme lo dispuesto en el Art. 28 Inc. </w:t>
      </w:r>
      <w:r w:rsidR="00A00C79">
        <w:rPr>
          <w:rFonts w:ascii="Arial" w:hAnsi="Arial" w:cs="Arial"/>
          <w:sz w:val="24"/>
          <w:szCs w:val="24"/>
        </w:rPr>
        <w:t>5</w:t>
      </w:r>
      <w:r w:rsidR="008A662C" w:rsidRPr="00D0568A">
        <w:rPr>
          <w:rFonts w:ascii="Arial" w:hAnsi="Arial" w:cs="Arial"/>
          <w:sz w:val="24"/>
          <w:szCs w:val="24"/>
        </w:rPr>
        <w:t xml:space="preserve"> de la Ley 2095.</w:t>
      </w:r>
    </w:p>
    <w:p w:rsidR="00277392" w:rsidRPr="00277392" w:rsidRDefault="001D3FC3" w:rsidP="006B7AAD">
      <w:pPr>
        <w:pStyle w:val="NormalWeb"/>
        <w:shd w:val="clear" w:color="auto" w:fill="FFFFFF"/>
        <w:spacing w:before="0" w:beforeAutospacing="0" w:after="0" w:afterAutospacing="0"/>
        <w:jc w:val="both"/>
        <w:rPr>
          <w:rFonts w:ascii="Arial" w:hAnsi="Arial" w:cs="Arial"/>
        </w:rPr>
      </w:pPr>
      <w:r w:rsidRPr="00423EB8">
        <w:rPr>
          <w:rFonts w:ascii="Arial" w:hAnsi="Arial" w:cs="Arial"/>
        </w:rPr>
        <w:t xml:space="preserve">Artículo 2°: </w:t>
      </w:r>
      <w:r w:rsidR="007F1FB3" w:rsidRPr="00423EB8">
        <w:rPr>
          <w:rFonts w:ascii="Arial" w:hAnsi="Arial" w:cs="Arial"/>
        </w:rPr>
        <w:t xml:space="preserve">Adjudicar </w:t>
      </w:r>
      <w:r w:rsidR="00194644" w:rsidRPr="00423EB8">
        <w:rPr>
          <w:rFonts w:ascii="Arial" w:hAnsi="Arial" w:cs="Arial"/>
        </w:rPr>
        <w:t xml:space="preserve">la Contratación Directa N° </w:t>
      </w:r>
      <w:r w:rsidR="00A00C79">
        <w:rPr>
          <w:rFonts w:ascii="Arial" w:hAnsi="Arial" w:cs="Arial"/>
        </w:rPr>
        <w:t>77/2019</w:t>
      </w:r>
      <w:r w:rsidR="00194644" w:rsidRPr="00423EB8">
        <w:rPr>
          <w:rFonts w:ascii="Arial" w:hAnsi="Arial" w:cs="Arial"/>
        </w:rPr>
        <w:t xml:space="preserve"> a </w:t>
      </w:r>
      <w:proofErr w:type="spellStart"/>
      <w:r w:rsidR="00194644" w:rsidRPr="00423EB8">
        <w:rPr>
          <w:rFonts w:ascii="Arial" w:hAnsi="Arial" w:cs="Arial"/>
        </w:rPr>
        <w:t>Unitech</w:t>
      </w:r>
      <w:proofErr w:type="spellEnd"/>
      <w:r w:rsidR="00194644" w:rsidRPr="00423EB8">
        <w:rPr>
          <w:rFonts w:ascii="Arial" w:hAnsi="Arial" w:cs="Arial"/>
        </w:rPr>
        <w:t xml:space="preserve"> SA </w:t>
      </w:r>
      <w:r w:rsidR="00277392">
        <w:rPr>
          <w:rFonts w:ascii="Arial" w:hAnsi="Arial" w:cs="Arial"/>
        </w:rPr>
        <w:t xml:space="preserve">conforme el siguiente detalle: </w:t>
      </w:r>
      <w:r w:rsidR="00277392" w:rsidRPr="00277392">
        <w:rPr>
          <w:rFonts w:ascii="Arial" w:hAnsi="Arial" w:cs="Arial"/>
        </w:rPr>
        <w:t xml:space="preserve">el Renglón 1 (Contratación para el Ministerio Público de la Defensa) por  la suma de Pesos Veinte Millones Quinientos Mil ($ 20.500.000.-), contemplando la modalidad de pago anticipado; el Renglón 2 (Contratación para el Ministerio Público Tutelar) por la suma de Pesos Seis Millones Seiscientos Noventa y Siete Mil Ciento Noventa y Tres con 40/100 ($ 6.697.193,40), cancelados de manera mensual durante el plazo contractual de doce meses. </w:t>
      </w:r>
    </w:p>
    <w:p w:rsidR="00277392" w:rsidRPr="00277392" w:rsidRDefault="00277392" w:rsidP="006B7AAD">
      <w:pPr>
        <w:pStyle w:val="NormalWeb"/>
        <w:shd w:val="clear" w:color="auto" w:fill="FFFFFF"/>
        <w:spacing w:before="0" w:beforeAutospacing="0" w:after="0" w:afterAutospacing="0"/>
        <w:jc w:val="both"/>
        <w:rPr>
          <w:rFonts w:ascii="Arial" w:hAnsi="Arial" w:cs="Arial"/>
        </w:rPr>
      </w:pPr>
    </w:p>
    <w:p w:rsidR="006B7AAD" w:rsidRPr="00423EB8" w:rsidRDefault="009470A3" w:rsidP="006B7AAD">
      <w:pPr>
        <w:shd w:val="clear" w:color="auto" w:fill="FFFFFF"/>
        <w:spacing w:after="0" w:line="240" w:lineRule="auto"/>
        <w:jc w:val="both"/>
        <w:rPr>
          <w:rFonts w:ascii="Arial" w:eastAsia="Times New Roman" w:hAnsi="Arial" w:cs="Arial"/>
          <w:sz w:val="24"/>
          <w:szCs w:val="24"/>
          <w:lang w:eastAsia="es-AR"/>
        </w:rPr>
      </w:pPr>
      <w:r w:rsidRPr="00423EB8">
        <w:rPr>
          <w:rFonts w:ascii="Arial" w:eastAsia="Times New Roman" w:hAnsi="Arial" w:cs="Arial"/>
          <w:sz w:val="24"/>
          <w:szCs w:val="24"/>
          <w:lang w:eastAsia="es-AR"/>
        </w:rPr>
        <w:t>Artículo 3</w:t>
      </w:r>
      <w:r w:rsidR="0018625D" w:rsidRPr="00423EB8">
        <w:rPr>
          <w:rFonts w:ascii="Arial" w:eastAsia="Times New Roman" w:hAnsi="Arial" w:cs="Arial"/>
          <w:sz w:val="24"/>
          <w:szCs w:val="24"/>
          <w:lang w:eastAsia="es-AR"/>
        </w:rPr>
        <w:t xml:space="preserve">°: </w:t>
      </w:r>
      <w:r w:rsidR="00D037A9" w:rsidRPr="00423EB8">
        <w:rPr>
          <w:rFonts w:ascii="Arial" w:eastAsia="Times New Roman" w:hAnsi="Arial" w:cs="Arial"/>
          <w:sz w:val="24"/>
          <w:szCs w:val="24"/>
          <w:lang w:eastAsia="es-AR"/>
        </w:rPr>
        <w:t xml:space="preserve">Instruir a la Dirección </w:t>
      </w:r>
      <w:r w:rsidR="0018625D" w:rsidRPr="00423EB8">
        <w:rPr>
          <w:rFonts w:ascii="Arial" w:eastAsia="Times New Roman" w:hAnsi="Arial" w:cs="Arial"/>
          <w:sz w:val="24"/>
          <w:szCs w:val="24"/>
          <w:lang w:eastAsia="es-AR"/>
        </w:rPr>
        <w:t xml:space="preserve">General </w:t>
      </w:r>
      <w:r w:rsidR="00D037A9" w:rsidRPr="00423EB8">
        <w:rPr>
          <w:rFonts w:ascii="Arial" w:eastAsia="Times New Roman" w:hAnsi="Arial" w:cs="Arial"/>
          <w:sz w:val="24"/>
          <w:szCs w:val="24"/>
          <w:lang w:eastAsia="es-AR"/>
        </w:rPr>
        <w:t xml:space="preserve">de Compras y Contrataciones a notificar </w:t>
      </w:r>
      <w:r w:rsidR="00684B24" w:rsidRPr="00423EB8">
        <w:rPr>
          <w:rFonts w:ascii="Arial" w:eastAsia="Times New Roman" w:hAnsi="Arial" w:cs="Arial"/>
          <w:sz w:val="24"/>
          <w:szCs w:val="24"/>
          <w:lang w:eastAsia="es-AR"/>
        </w:rPr>
        <w:t>al oferente</w:t>
      </w:r>
      <w:r w:rsidR="001D3FC3" w:rsidRPr="00423EB8">
        <w:rPr>
          <w:rFonts w:ascii="Arial" w:eastAsia="Times New Roman" w:hAnsi="Arial" w:cs="Arial"/>
          <w:sz w:val="24"/>
          <w:szCs w:val="24"/>
          <w:lang w:val="es-ES" w:eastAsia="es-ES"/>
        </w:rPr>
        <w:t xml:space="preserve"> </w:t>
      </w:r>
      <w:r w:rsidR="00D037A9" w:rsidRPr="00423EB8">
        <w:rPr>
          <w:rFonts w:ascii="Arial" w:eastAsia="Times New Roman" w:hAnsi="Arial" w:cs="Arial"/>
          <w:sz w:val="24"/>
          <w:szCs w:val="24"/>
          <w:lang w:eastAsia="es-AR"/>
        </w:rPr>
        <w:t xml:space="preserve">la presente resolución, y a efectuar la publicación en el Boletín Oficial de la </w:t>
      </w:r>
      <w:r w:rsidR="006B7AAD" w:rsidRPr="00423EB8">
        <w:rPr>
          <w:rFonts w:ascii="Arial" w:eastAsia="Times New Roman" w:hAnsi="Arial" w:cs="Arial"/>
          <w:sz w:val="24"/>
          <w:szCs w:val="24"/>
          <w:lang w:eastAsia="es-AR"/>
        </w:rPr>
        <w:t>Ciudad Autónoma de Buenos Aires.</w:t>
      </w:r>
    </w:p>
    <w:p w:rsidR="006B7AAD" w:rsidRPr="00423EB8" w:rsidRDefault="006B7AAD" w:rsidP="006B7AAD">
      <w:pPr>
        <w:shd w:val="clear" w:color="auto" w:fill="FFFFFF"/>
        <w:spacing w:after="0" w:line="240" w:lineRule="auto"/>
        <w:jc w:val="both"/>
        <w:rPr>
          <w:rFonts w:ascii="Arial" w:eastAsia="Times New Roman" w:hAnsi="Arial" w:cs="Arial"/>
          <w:sz w:val="24"/>
          <w:szCs w:val="24"/>
          <w:lang w:eastAsia="es-AR"/>
        </w:rPr>
      </w:pPr>
    </w:p>
    <w:p w:rsidR="00595115" w:rsidRPr="00595115" w:rsidRDefault="00D037A9" w:rsidP="00277392">
      <w:pPr>
        <w:spacing w:after="0" w:line="240" w:lineRule="auto"/>
        <w:jc w:val="both"/>
        <w:rPr>
          <w:rFonts w:ascii="Arial" w:hAnsi="Arial" w:cs="Arial"/>
          <w:bCs/>
          <w:sz w:val="24"/>
          <w:szCs w:val="24"/>
        </w:rPr>
      </w:pPr>
      <w:r w:rsidRPr="00595115">
        <w:rPr>
          <w:rFonts w:ascii="Arial" w:eastAsia="Times New Roman" w:hAnsi="Arial" w:cs="Arial"/>
          <w:sz w:val="24"/>
          <w:szCs w:val="24"/>
          <w:lang w:eastAsia="es-AR"/>
        </w:rPr>
        <w:t xml:space="preserve">Artículo </w:t>
      </w:r>
      <w:r w:rsidR="009470A3" w:rsidRPr="00595115">
        <w:rPr>
          <w:rFonts w:ascii="Arial" w:eastAsia="Times New Roman" w:hAnsi="Arial" w:cs="Arial"/>
          <w:sz w:val="24"/>
          <w:szCs w:val="24"/>
          <w:lang w:eastAsia="es-AR"/>
        </w:rPr>
        <w:t>4</w:t>
      </w:r>
      <w:r w:rsidRPr="00595115">
        <w:rPr>
          <w:rFonts w:ascii="Arial" w:eastAsia="Times New Roman" w:hAnsi="Arial" w:cs="Arial"/>
          <w:sz w:val="24"/>
          <w:szCs w:val="24"/>
          <w:lang w:eastAsia="es-AR"/>
        </w:rPr>
        <w:t xml:space="preserve">º: </w:t>
      </w:r>
      <w:r w:rsidR="00595115" w:rsidRPr="00595115">
        <w:rPr>
          <w:rFonts w:ascii="Arial" w:hAnsi="Arial" w:cs="Arial"/>
          <w:bCs/>
          <w:sz w:val="24"/>
          <w:szCs w:val="24"/>
        </w:rPr>
        <w:t>Incorpórese el tema en el orden del día de la próxima reunión de Comisión.</w:t>
      </w:r>
    </w:p>
    <w:p w:rsidR="00595115" w:rsidRPr="00595115" w:rsidRDefault="00595115" w:rsidP="00595115">
      <w:pPr>
        <w:spacing w:after="0" w:line="240" w:lineRule="auto"/>
        <w:jc w:val="both"/>
        <w:rPr>
          <w:rFonts w:ascii="Arial" w:eastAsia="Times New Roman" w:hAnsi="Arial" w:cs="Arial"/>
          <w:sz w:val="24"/>
          <w:szCs w:val="24"/>
          <w:lang w:eastAsia="es-AR"/>
        </w:rPr>
      </w:pPr>
    </w:p>
    <w:p w:rsidR="00D037A9" w:rsidRPr="00423EB8" w:rsidRDefault="006B7AAD" w:rsidP="006B7AAD">
      <w:pPr>
        <w:shd w:val="clear" w:color="auto" w:fill="FFFFFF"/>
        <w:spacing w:after="0" w:line="240" w:lineRule="auto"/>
        <w:jc w:val="both"/>
        <w:rPr>
          <w:rFonts w:ascii="Arial" w:eastAsia="Times New Roman" w:hAnsi="Arial" w:cs="Arial"/>
          <w:sz w:val="24"/>
          <w:szCs w:val="24"/>
          <w:lang w:eastAsia="es-AR"/>
        </w:rPr>
      </w:pPr>
      <w:r w:rsidRPr="00595115">
        <w:rPr>
          <w:rFonts w:ascii="Arial" w:eastAsia="Times New Roman" w:hAnsi="Arial" w:cs="Arial"/>
          <w:sz w:val="24"/>
          <w:szCs w:val="24"/>
          <w:lang w:eastAsia="es-AR"/>
        </w:rPr>
        <w:t xml:space="preserve">Artículo </w:t>
      </w:r>
      <w:r w:rsidR="00277392">
        <w:rPr>
          <w:rFonts w:ascii="Arial" w:eastAsia="Times New Roman" w:hAnsi="Arial" w:cs="Arial"/>
          <w:sz w:val="24"/>
          <w:szCs w:val="24"/>
          <w:lang w:eastAsia="es-AR"/>
        </w:rPr>
        <w:t>5</w:t>
      </w:r>
      <w:r w:rsidRPr="00595115">
        <w:rPr>
          <w:rFonts w:ascii="Arial" w:eastAsia="Times New Roman" w:hAnsi="Arial" w:cs="Arial"/>
          <w:sz w:val="24"/>
          <w:szCs w:val="24"/>
          <w:lang w:eastAsia="es-AR"/>
        </w:rPr>
        <w:t xml:space="preserve">°: </w:t>
      </w:r>
      <w:r w:rsidR="00D037A9" w:rsidRPr="00595115">
        <w:rPr>
          <w:rFonts w:ascii="Arial" w:eastAsia="Times New Roman" w:hAnsi="Arial" w:cs="Arial"/>
          <w:sz w:val="24"/>
          <w:szCs w:val="24"/>
          <w:lang w:eastAsia="es-AR"/>
        </w:rPr>
        <w:t>Regístrese, publíquese en el Boletín Oficial de la Ciudad Autónoma de Buenos Aires, anúnciese en la página de internet del Poder Judicial </w:t>
      </w:r>
      <w:hyperlink r:id="rId9" w:history="1">
        <w:r w:rsidR="00D037A9" w:rsidRPr="00595115">
          <w:rPr>
            <w:rFonts w:ascii="Arial" w:eastAsia="Times New Roman" w:hAnsi="Arial" w:cs="Arial"/>
            <w:sz w:val="24"/>
            <w:szCs w:val="24"/>
            <w:u w:val="single"/>
            <w:lang w:eastAsia="es-AR"/>
          </w:rPr>
          <w:t>www.jusbaires.gov.ar</w:t>
        </w:r>
      </w:hyperlink>
      <w:r w:rsidR="00D037A9" w:rsidRPr="00595115">
        <w:rPr>
          <w:rFonts w:ascii="Arial" w:eastAsia="Times New Roman" w:hAnsi="Arial" w:cs="Arial"/>
          <w:sz w:val="24"/>
          <w:szCs w:val="24"/>
          <w:lang w:eastAsia="es-AR"/>
        </w:rPr>
        <w:t>; notifíquese</w:t>
      </w:r>
      <w:r w:rsidR="00D037A9" w:rsidRPr="00423EB8">
        <w:rPr>
          <w:rFonts w:ascii="Arial" w:eastAsia="Times New Roman" w:hAnsi="Arial" w:cs="Arial"/>
          <w:sz w:val="24"/>
          <w:szCs w:val="24"/>
          <w:lang w:eastAsia="es-AR"/>
        </w:rPr>
        <w:t xml:space="preserve"> </w:t>
      </w:r>
      <w:r w:rsidR="006D434E" w:rsidRPr="00423EB8">
        <w:rPr>
          <w:rFonts w:ascii="Arial" w:eastAsia="Times New Roman" w:hAnsi="Arial" w:cs="Arial"/>
          <w:sz w:val="24"/>
          <w:szCs w:val="24"/>
          <w:lang w:eastAsia="es-AR"/>
        </w:rPr>
        <w:t xml:space="preserve">a los </w:t>
      </w:r>
      <w:proofErr w:type="spellStart"/>
      <w:r w:rsidR="00194644" w:rsidRPr="00423EB8">
        <w:rPr>
          <w:rFonts w:ascii="Arial" w:eastAsia="Times New Roman" w:hAnsi="Arial" w:cs="Arial"/>
          <w:sz w:val="24"/>
          <w:szCs w:val="24"/>
          <w:lang w:eastAsia="es-AR"/>
        </w:rPr>
        <w:t>Unitech</w:t>
      </w:r>
      <w:proofErr w:type="spellEnd"/>
      <w:r w:rsidR="00194644" w:rsidRPr="00423EB8">
        <w:rPr>
          <w:rFonts w:ascii="Arial" w:eastAsia="Times New Roman" w:hAnsi="Arial" w:cs="Arial"/>
          <w:sz w:val="24"/>
          <w:szCs w:val="24"/>
          <w:lang w:eastAsia="es-AR"/>
        </w:rPr>
        <w:t xml:space="preserve"> SA</w:t>
      </w:r>
      <w:r w:rsidR="00D8728B" w:rsidRPr="00423EB8">
        <w:rPr>
          <w:rFonts w:ascii="Arial" w:eastAsia="Times New Roman" w:hAnsi="Arial" w:cs="Arial"/>
          <w:sz w:val="24"/>
          <w:szCs w:val="24"/>
          <w:lang w:eastAsia="es-AR"/>
        </w:rPr>
        <w:t xml:space="preserve">, </w:t>
      </w:r>
      <w:r w:rsidR="00D037A9" w:rsidRPr="00423EB8">
        <w:rPr>
          <w:rFonts w:ascii="Arial" w:eastAsia="Times New Roman" w:hAnsi="Arial" w:cs="Arial"/>
          <w:sz w:val="24"/>
          <w:szCs w:val="24"/>
          <w:lang w:eastAsia="es-AR"/>
        </w:rPr>
        <w:t>comuníquese a</w:t>
      </w:r>
      <w:r w:rsidR="00277392">
        <w:rPr>
          <w:rFonts w:ascii="Arial" w:eastAsia="Times New Roman" w:hAnsi="Arial" w:cs="Arial"/>
          <w:sz w:val="24"/>
          <w:szCs w:val="24"/>
          <w:lang w:eastAsia="es-AR"/>
        </w:rPr>
        <w:t>l Ministerio Público de la Defensa, al Ministerio Público Tutelar, a</w:t>
      </w:r>
      <w:r w:rsidR="00D037A9" w:rsidRPr="00423EB8">
        <w:rPr>
          <w:rFonts w:ascii="Arial" w:eastAsia="Times New Roman" w:hAnsi="Arial" w:cs="Arial"/>
          <w:sz w:val="24"/>
          <w:szCs w:val="24"/>
          <w:lang w:eastAsia="es-AR"/>
        </w:rPr>
        <w:t xml:space="preserve"> la Oficina de Administración y Financiera, a la </w:t>
      </w:r>
      <w:r w:rsidR="00194644" w:rsidRPr="00423EB8">
        <w:rPr>
          <w:rFonts w:ascii="Arial" w:eastAsia="Times New Roman" w:hAnsi="Arial" w:cs="Arial"/>
          <w:sz w:val="24"/>
          <w:szCs w:val="24"/>
          <w:lang w:eastAsia="es-AR"/>
        </w:rPr>
        <w:t xml:space="preserve">Dirección General de Informática y Tecnología, </w:t>
      </w:r>
      <w:r w:rsidR="00D037A9" w:rsidRPr="00423EB8">
        <w:rPr>
          <w:rFonts w:ascii="Arial" w:eastAsia="Times New Roman" w:hAnsi="Arial" w:cs="Arial"/>
          <w:sz w:val="24"/>
          <w:szCs w:val="24"/>
          <w:lang w:eastAsia="es-AR"/>
        </w:rPr>
        <w:t xml:space="preserve">Dirección </w:t>
      </w:r>
      <w:r w:rsidR="00B64B44" w:rsidRPr="00423EB8">
        <w:rPr>
          <w:rFonts w:ascii="Arial" w:eastAsia="Times New Roman" w:hAnsi="Arial" w:cs="Arial"/>
          <w:sz w:val="24"/>
          <w:szCs w:val="24"/>
          <w:lang w:eastAsia="es-AR"/>
        </w:rPr>
        <w:t xml:space="preserve">General </w:t>
      </w:r>
      <w:r w:rsidR="00D037A9" w:rsidRPr="00423EB8">
        <w:rPr>
          <w:rFonts w:ascii="Arial" w:eastAsia="Times New Roman" w:hAnsi="Arial" w:cs="Arial"/>
          <w:sz w:val="24"/>
          <w:szCs w:val="24"/>
          <w:lang w:eastAsia="es-AR"/>
        </w:rPr>
        <w:t xml:space="preserve">de Compras y Contrataciones y a la Dirección </w:t>
      </w:r>
      <w:r w:rsidR="006D434E" w:rsidRPr="00423EB8">
        <w:rPr>
          <w:rFonts w:ascii="Arial" w:eastAsia="Times New Roman" w:hAnsi="Arial" w:cs="Arial"/>
          <w:sz w:val="24"/>
          <w:szCs w:val="24"/>
          <w:lang w:eastAsia="es-AR"/>
        </w:rPr>
        <w:t xml:space="preserve">General </w:t>
      </w:r>
      <w:r w:rsidR="00D037A9" w:rsidRPr="00423EB8">
        <w:rPr>
          <w:rFonts w:ascii="Arial" w:eastAsia="Times New Roman" w:hAnsi="Arial" w:cs="Arial"/>
          <w:sz w:val="24"/>
          <w:szCs w:val="24"/>
          <w:lang w:eastAsia="es-AR"/>
        </w:rPr>
        <w:t>de Programación y Administración Contable, y oportunamente, archívese.</w:t>
      </w:r>
    </w:p>
    <w:p w:rsidR="00595115" w:rsidRDefault="00595115" w:rsidP="00595115">
      <w:pPr>
        <w:pStyle w:val="NormalWeb"/>
        <w:shd w:val="clear" w:color="auto" w:fill="FFFFFF"/>
        <w:spacing w:before="0" w:beforeAutospacing="0" w:after="0" w:afterAutospacing="0"/>
        <w:rPr>
          <w:rFonts w:ascii="Arial" w:hAnsi="Arial" w:cs="Arial"/>
          <w:b/>
          <w:bCs/>
        </w:rPr>
      </w:pPr>
    </w:p>
    <w:p w:rsidR="00595115" w:rsidRPr="00423EB8" w:rsidRDefault="00595115" w:rsidP="00595115">
      <w:pPr>
        <w:pStyle w:val="NormalWeb"/>
        <w:shd w:val="clear" w:color="auto" w:fill="FFFFFF"/>
        <w:spacing w:before="0" w:beforeAutospacing="0" w:after="0" w:afterAutospacing="0"/>
        <w:rPr>
          <w:rFonts w:ascii="Arial" w:hAnsi="Arial" w:cs="Arial"/>
          <w:b/>
          <w:bCs/>
        </w:rPr>
      </w:pPr>
      <w:r>
        <w:rPr>
          <w:rFonts w:ascii="Arial" w:hAnsi="Arial" w:cs="Arial"/>
          <w:b/>
          <w:bCs/>
        </w:rPr>
        <w:t xml:space="preserve">RES. PRESIDENCIA </w:t>
      </w:r>
      <w:proofErr w:type="spellStart"/>
      <w:r>
        <w:rPr>
          <w:rFonts w:ascii="Arial" w:hAnsi="Arial" w:cs="Arial"/>
          <w:b/>
          <w:bCs/>
        </w:rPr>
        <w:t>CAGyMJ</w:t>
      </w:r>
      <w:proofErr w:type="spellEnd"/>
      <w:r>
        <w:rPr>
          <w:rFonts w:ascii="Arial" w:hAnsi="Arial" w:cs="Arial"/>
          <w:b/>
          <w:bCs/>
        </w:rPr>
        <w:t xml:space="preserve"> N°  </w:t>
      </w:r>
      <w:r w:rsidR="00F01D90">
        <w:rPr>
          <w:rFonts w:ascii="Arial" w:hAnsi="Arial" w:cs="Arial"/>
          <w:b/>
          <w:bCs/>
        </w:rPr>
        <w:t>83</w:t>
      </w:r>
      <w:r>
        <w:rPr>
          <w:rFonts w:ascii="Arial" w:hAnsi="Arial" w:cs="Arial"/>
          <w:b/>
          <w:bCs/>
        </w:rPr>
        <w:t>/2019</w:t>
      </w:r>
    </w:p>
    <w:p w:rsidR="00194644" w:rsidRDefault="00194644" w:rsidP="00D037A9">
      <w:pPr>
        <w:shd w:val="clear" w:color="auto" w:fill="FFFFFF"/>
        <w:spacing w:before="100" w:beforeAutospacing="1" w:after="100" w:afterAutospacing="1" w:line="236" w:lineRule="atLeast"/>
        <w:jc w:val="both"/>
        <w:rPr>
          <w:rFonts w:ascii="Arial" w:eastAsia="Times New Roman" w:hAnsi="Arial" w:cs="Arial"/>
          <w:b/>
          <w:bCs/>
          <w:sz w:val="24"/>
          <w:szCs w:val="24"/>
          <w:lang w:eastAsia="es-AR"/>
        </w:rPr>
      </w:pPr>
    </w:p>
    <w:p w:rsidR="008C0786" w:rsidRPr="00423EB8" w:rsidRDefault="008C0786" w:rsidP="00D037A9">
      <w:pPr>
        <w:shd w:val="clear" w:color="auto" w:fill="FFFFFF"/>
        <w:spacing w:before="100" w:beforeAutospacing="1" w:after="100" w:afterAutospacing="1" w:line="236" w:lineRule="atLeast"/>
        <w:jc w:val="both"/>
        <w:rPr>
          <w:rFonts w:ascii="Arial" w:eastAsia="Times New Roman" w:hAnsi="Arial" w:cs="Arial"/>
          <w:b/>
          <w:bCs/>
          <w:sz w:val="24"/>
          <w:szCs w:val="24"/>
          <w:lang w:eastAsia="es-AR"/>
        </w:rPr>
      </w:pPr>
    </w:p>
    <w:p w:rsidR="008A662C" w:rsidRPr="00423EB8" w:rsidRDefault="008A662C" w:rsidP="00D037A9">
      <w:pPr>
        <w:shd w:val="clear" w:color="auto" w:fill="FFFFFF"/>
        <w:spacing w:before="100" w:beforeAutospacing="1" w:after="100" w:afterAutospacing="1" w:line="236" w:lineRule="atLeast"/>
        <w:jc w:val="both"/>
        <w:rPr>
          <w:rFonts w:ascii="Arial" w:eastAsia="Times New Roman" w:hAnsi="Arial" w:cs="Arial"/>
          <w:b/>
          <w:bCs/>
          <w:sz w:val="24"/>
          <w:szCs w:val="24"/>
          <w:lang w:eastAsia="es-AR"/>
        </w:rPr>
      </w:pPr>
    </w:p>
    <w:p w:rsidR="00D037A9" w:rsidRPr="00423EB8" w:rsidRDefault="00595115" w:rsidP="00595115">
      <w:pPr>
        <w:shd w:val="clear" w:color="auto" w:fill="FFFFFF"/>
        <w:spacing w:before="100" w:beforeAutospacing="1" w:after="100" w:afterAutospacing="1" w:line="236" w:lineRule="atLeast"/>
        <w:jc w:val="right"/>
        <w:rPr>
          <w:rFonts w:ascii="Arial" w:eastAsia="Times New Roman" w:hAnsi="Arial" w:cs="Arial"/>
          <w:sz w:val="24"/>
          <w:szCs w:val="24"/>
          <w:lang w:eastAsia="es-AR"/>
        </w:rPr>
      </w:pPr>
      <w:r>
        <w:rPr>
          <w:rFonts w:ascii="Arial" w:eastAsia="Times New Roman" w:hAnsi="Arial" w:cs="Arial"/>
          <w:b/>
          <w:bCs/>
          <w:sz w:val="24"/>
          <w:szCs w:val="24"/>
          <w:lang w:eastAsia="es-AR"/>
        </w:rPr>
        <w:t xml:space="preserve">Alberto </w:t>
      </w:r>
      <w:proofErr w:type="spellStart"/>
      <w:r>
        <w:rPr>
          <w:rFonts w:ascii="Arial" w:eastAsia="Times New Roman" w:hAnsi="Arial" w:cs="Arial"/>
          <w:b/>
          <w:bCs/>
          <w:sz w:val="24"/>
          <w:szCs w:val="24"/>
          <w:lang w:eastAsia="es-AR"/>
        </w:rPr>
        <w:t>Biglieri</w:t>
      </w:r>
      <w:proofErr w:type="spellEnd"/>
      <w:r w:rsidR="00D037A9" w:rsidRPr="00423EB8">
        <w:rPr>
          <w:rFonts w:ascii="Arial" w:eastAsia="Times New Roman" w:hAnsi="Arial" w:cs="Arial"/>
          <w:b/>
          <w:bCs/>
          <w:sz w:val="24"/>
          <w:szCs w:val="24"/>
          <w:lang w:eastAsia="es-AR"/>
        </w:rPr>
        <w:t>  </w:t>
      </w:r>
      <w:r w:rsidR="003C43A7" w:rsidRPr="00423EB8">
        <w:rPr>
          <w:rFonts w:ascii="Arial" w:eastAsia="Times New Roman" w:hAnsi="Arial" w:cs="Arial"/>
          <w:b/>
          <w:bCs/>
          <w:sz w:val="24"/>
          <w:szCs w:val="24"/>
          <w:lang w:eastAsia="es-AR"/>
        </w:rPr>
        <w:t xml:space="preserve">  </w:t>
      </w:r>
    </w:p>
    <w:sectPr w:rsidR="00D037A9" w:rsidRPr="00423EB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79" w:rsidRDefault="00537379" w:rsidP="00F03CA9">
      <w:pPr>
        <w:spacing w:after="0" w:line="240" w:lineRule="auto"/>
      </w:pPr>
      <w:r>
        <w:separator/>
      </w:r>
    </w:p>
  </w:endnote>
  <w:endnote w:type="continuationSeparator" w:id="0">
    <w:p w:rsidR="00537379" w:rsidRDefault="00537379" w:rsidP="00F0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oid Sans Fallback">
    <w:altName w:val="MS Mincho"/>
    <w:charset w:val="8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165287"/>
      <w:docPartObj>
        <w:docPartGallery w:val="Page Numbers (Bottom of Page)"/>
        <w:docPartUnique/>
      </w:docPartObj>
    </w:sdtPr>
    <w:sdtEndPr/>
    <w:sdtContent>
      <w:p w:rsidR="002F43AA" w:rsidRDefault="002F43AA">
        <w:pPr>
          <w:pStyle w:val="Piedepgina"/>
          <w:jc w:val="center"/>
        </w:pPr>
        <w:r>
          <w:fldChar w:fldCharType="begin"/>
        </w:r>
        <w:r>
          <w:instrText>PAGE   \* MERGEFORMAT</w:instrText>
        </w:r>
        <w:r>
          <w:fldChar w:fldCharType="separate"/>
        </w:r>
        <w:r w:rsidR="00C74D0C" w:rsidRPr="00C74D0C">
          <w:rPr>
            <w:noProof/>
            <w:lang w:val="es-ES"/>
          </w:rPr>
          <w:t>1</w:t>
        </w:r>
        <w:r>
          <w:fldChar w:fldCharType="end"/>
        </w:r>
      </w:p>
    </w:sdtContent>
  </w:sdt>
  <w:p w:rsidR="002F43AA" w:rsidRDefault="002F43AA">
    <w:pPr>
      <w:pStyle w:val="Piedepgina"/>
    </w:pPr>
  </w:p>
  <w:p w:rsidR="002F43AA" w:rsidRDefault="002F43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79" w:rsidRDefault="00537379" w:rsidP="00F03CA9">
      <w:pPr>
        <w:spacing w:after="0" w:line="240" w:lineRule="auto"/>
      </w:pPr>
      <w:r>
        <w:separator/>
      </w:r>
    </w:p>
  </w:footnote>
  <w:footnote w:type="continuationSeparator" w:id="0">
    <w:p w:rsidR="00537379" w:rsidRDefault="00537379" w:rsidP="00F03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2" w:type="dxa"/>
      <w:tblInd w:w="-204" w:type="dxa"/>
      <w:tblLook w:val="01E0" w:firstRow="1" w:lastRow="1" w:firstColumn="1" w:lastColumn="1" w:noHBand="0" w:noVBand="0"/>
    </w:tblPr>
    <w:tblGrid>
      <w:gridCol w:w="4566"/>
      <w:gridCol w:w="4746"/>
    </w:tblGrid>
    <w:tr w:rsidR="005A6086" w:rsidTr="002E6CE8">
      <w:trPr>
        <w:trHeight w:val="741"/>
      </w:trPr>
      <w:tc>
        <w:tcPr>
          <w:tcW w:w="4566" w:type="dxa"/>
          <w:hideMark/>
        </w:tcPr>
        <w:p w:rsidR="005A6086" w:rsidRDefault="005A6086" w:rsidP="002E6CE8">
          <w:pPr>
            <w:rPr>
              <w:lang w:val="es-ES_tradnl"/>
            </w:rPr>
          </w:pPr>
          <w:r>
            <w:rPr>
              <w:noProof/>
              <w:lang w:eastAsia="es-AR"/>
            </w:rPr>
            <w:drawing>
              <wp:inline distT="0" distB="0" distL="0" distR="0" wp14:anchorId="4185A9E0" wp14:editId="3FD2CF3E">
                <wp:extent cx="2755900" cy="546100"/>
                <wp:effectExtent l="0" t="0" r="6350" b="6350"/>
                <wp:docPr id="3" name="Imagen 3" descr="logo_CONSEJ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NSEJ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546100"/>
                        </a:xfrm>
                        <a:prstGeom prst="rect">
                          <a:avLst/>
                        </a:prstGeom>
                        <a:noFill/>
                        <a:ln>
                          <a:noFill/>
                        </a:ln>
                      </pic:spPr>
                    </pic:pic>
                  </a:graphicData>
                </a:graphic>
              </wp:inline>
            </w:drawing>
          </w:r>
        </w:p>
      </w:tc>
      <w:tc>
        <w:tcPr>
          <w:tcW w:w="4746" w:type="dxa"/>
          <w:vAlign w:val="center"/>
        </w:tcPr>
        <w:p w:rsidR="005A6086" w:rsidRDefault="005A6086" w:rsidP="002E6CE8">
          <w:pPr>
            <w:ind w:left="-300"/>
            <w:jc w:val="center"/>
            <w:rPr>
              <w:i/>
              <w:iCs/>
              <w:sz w:val="18"/>
              <w:szCs w:val="18"/>
              <w:lang w:val="es-ES_tradnl"/>
            </w:rPr>
          </w:pPr>
        </w:p>
      </w:tc>
    </w:tr>
  </w:tbl>
  <w:p w:rsidR="005A6086" w:rsidRPr="005A6086" w:rsidRDefault="005A6086" w:rsidP="005A6086">
    <w:pPr>
      <w:spacing w:after="0"/>
      <w:ind w:right="363"/>
      <w:jc w:val="center"/>
      <w:rPr>
        <w:rFonts w:ascii="Times New Roman" w:hAnsi="Times New Roman" w:cs="Times New Roman"/>
        <w:b/>
        <w:iCs/>
        <w:lang w:val="es-ES_tradnl"/>
      </w:rPr>
    </w:pPr>
    <w:r w:rsidRPr="005A6086">
      <w:rPr>
        <w:rFonts w:ascii="Times New Roman" w:hAnsi="Times New Roman" w:cs="Times New Roman"/>
        <w:b/>
        <w:iCs/>
        <w:lang w:val="es-ES_tradnl"/>
      </w:rPr>
      <w:t xml:space="preserve">Comisión de Administración, </w:t>
    </w:r>
  </w:p>
  <w:p w:rsidR="005A6086" w:rsidRPr="0094727D" w:rsidRDefault="005A6086" w:rsidP="005A6086">
    <w:pPr>
      <w:spacing w:after="0"/>
      <w:ind w:right="363"/>
      <w:jc w:val="center"/>
      <w:rPr>
        <w:rFonts w:ascii="Calibri" w:hAnsi="Calibri"/>
        <w:color w:val="0000FF"/>
        <w:lang w:val="es-MX"/>
      </w:rPr>
    </w:pPr>
    <w:r w:rsidRPr="005A6086">
      <w:rPr>
        <w:rFonts w:ascii="Times New Roman" w:hAnsi="Times New Roman" w:cs="Times New Roman"/>
        <w:b/>
        <w:iCs/>
        <w:lang w:val="es-ES_tradnl"/>
      </w:rPr>
      <w:t>Gestión y Modernización Judicial</w:t>
    </w:r>
    <w:r>
      <w:rPr>
        <w:lang w:val="es-ES_tradnl"/>
      </w:rPr>
      <w:t xml:space="preserve">                                                       </w:t>
    </w:r>
  </w:p>
  <w:p w:rsidR="005A6086" w:rsidRDefault="005A6086" w:rsidP="005A6086">
    <w:pPr>
      <w:pStyle w:val="Encabezado"/>
      <w:rPr>
        <w:lang w:val="es-MX"/>
      </w:rPr>
    </w:pPr>
  </w:p>
  <w:p w:rsidR="00A00C79" w:rsidRPr="00097ED1" w:rsidRDefault="00A00C79" w:rsidP="00A00C79">
    <w:pPr>
      <w:ind w:right="363"/>
      <w:jc w:val="center"/>
      <w:rPr>
        <w:i/>
        <w:sz w:val="20"/>
        <w:szCs w:val="20"/>
        <w:lang w:val="es-ES_tradnl"/>
      </w:rPr>
    </w:pPr>
    <w:r w:rsidRPr="00097ED1">
      <w:rPr>
        <w:i/>
        <w:sz w:val="20"/>
        <w:szCs w:val="20"/>
        <w:lang w:val="es-ES_tradnl"/>
      </w:rPr>
      <w:t xml:space="preserve">“2019 – Año del 25° Aniversario del Reconocimiento de la Autonomía de la Ciudad de Bs. 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2ED2"/>
    <w:multiLevelType w:val="multilevel"/>
    <w:tmpl w:val="F262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B1"/>
    <w:rsid w:val="0000250A"/>
    <w:rsid w:val="000068F1"/>
    <w:rsid w:val="00013C51"/>
    <w:rsid w:val="00015B65"/>
    <w:rsid w:val="00017DC8"/>
    <w:rsid w:val="00023A4F"/>
    <w:rsid w:val="00040EE4"/>
    <w:rsid w:val="000430A6"/>
    <w:rsid w:val="00046835"/>
    <w:rsid w:val="00057D5F"/>
    <w:rsid w:val="000623FC"/>
    <w:rsid w:val="00085AD2"/>
    <w:rsid w:val="000900F8"/>
    <w:rsid w:val="000B64AE"/>
    <w:rsid w:val="000C4CE8"/>
    <w:rsid w:val="000D0314"/>
    <w:rsid w:val="000D0EA4"/>
    <w:rsid w:val="000E1B05"/>
    <w:rsid w:val="000E2404"/>
    <w:rsid w:val="000F21B6"/>
    <w:rsid w:val="000F78ED"/>
    <w:rsid w:val="00100A6A"/>
    <w:rsid w:val="00101F83"/>
    <w:rsid w:val="00103914"/>
    <w:rsid w:val="00123965"/>
    <w:rsid w:val="00127279"/>
    <w:rsid w:val="0013054F"/>
    <w:rsid w:val="00154B3E"/>
    <w:rsid w:val="00177DFA"/>
    <w:rsid w:val="00181D07"/>
    <w:rsid w:val="0018585A"/>
    <w:rsid w:val="0018625D"/>
    <w:rsid w:val="001907BF"/>
    <w:rsid w:val="00194644"/>
    <w:rsid w:val="001967FA"/>
    <w:rsid w:val="001A7231"/>
    <w:rsid w:val="001B2419"/>
    <w:rsid w:val="001B3BF7"/>
    <w:rsid w:val="001D3FC3"/>
    <w:rsid w:val="001D6A82"/>
    <w:rsid w:val="001D6E8F"/>
    <w:rsid w:val="001F7BD5"/>
    <w:rsid w:val="00200396"/>
    <w:rsid w:val="002136D2"/>
    <w:rsid w:val="002263B2"/>
    <w:rsid w:val="00236278"/>
    <w:rsid w:val="00241F6E"/>
    <w:rsid w:val="002552A6"/>
    <w:rsid w:val="00262038"/>
    <w:rsid w:val="00267573"/>
    <w:rsid w:val="002737B1"/>
    <w:rsid w:val="00277392"/>
    <w:rsid w:val="00281B89"/>
    <w:rsid w:val="002954A9"/>
    <w:rsid w:val="002960B1"/>
    <w:rsid w:val="002A06AC"/>
    <w:rsid w:val="002A20E6"/>
    <w:rsid w:val="002A3F08"/>
    <w:rsid w:val="002B1FED"/>
    <w:rsid w:val="002C1B03"/>
    <w:rsid w:val="002C29FD"/>
    <w:rsid w:val="002C47BE"/>
    <w:rsid w:val="002E08F2"/>
    <w:rsid w:val="002E2EB8"/>
    <w:rsid w:val="002E5314"/>
    <w:rsid w:val="002F43AA"/>
    <w:rsid w:val="002F674C"/>
    <w:rsid w:val="00303B27"/>
    <w:rsid w:val="00310813"/>
    <w:rsid w:val="00346A1A"/>
    <w:rsid w:val="003677A9"/>
    <w:rsid w:val="003708DF"/>
    <w:rsid w:val="0037187B"/>
    <w:rsid w:val="003870A7"/>
    <w:rsid w:val="003A4F99"/>
    <w:rsid w:val="003A6269"/>
    <w:rsid w:val="003B535C"/>
    <w:rsid w:val="003C43A7"/>
    <w:rsid w:val="003D1BA3"/>
    <w:rsid w:val="003D531B"/>
    <w:rsid w:val="003D666E"/>
    <w:rsid w:val="003F69F8"/>
    <w:rsid w:val="003F7E31"/>
    <w:rsid w:val="00400A0B"/>
    <w:rsid w:val="00404802"/>
    <w:rsid w:val="00406FCF"/>
    <w:rsid w:val="00423EB8"/>
    <w:rsid w:val="004357FE"/>
    <w:rsid w:val="00440EFA"/>
    <w:rsid w:val="00443A31"/>
    <w:rsid w:val="004548F3"/>
    <w:rsid w:val="0045568A"/>
    <w:rsid w:val="00471BB1"/>
    <w:rsid w:val="004839E2"/>
    <w:rsid w:val="00484D79"/>
    <w:rsid w:val="004C4653"/>
    <w:rsid w:val="004C4C3B"/>
    <w:rsid w:val="004C7999"/>
    <w:rsid w:val="004E0704"/>
    <w:rsid w:val="004E4C7B"/>
    <w:rsid w:val="004E7701"/>
    <w:rsid w:val="004F48D5"/>
    <w:rsid w:val="004F63BE"/>
    <w:rsid w:val="005059FA"/>
    <w:rsid w:val="0050627D"/>
    <w:rsid w:val="005261CC"/>
    <w:rsid w:val="00531049"/>
    <w:rsid w:val="00537379"/>
    <w:rsid w:val="00537C3F"/>
    <w:rsid w:val="005441B0"/>
    <w:rsid w:val="005670D8"/>
    <w:rsid w:val="00573A53"/>
    <w:rsid w:val="00587BA1"/>
    <w:rsid w:val="00595115"/>
    <w:rsid w:val="00597E03"/>
    <w:rsid w:val="005A6086"/>
    <w:rsid w:val="005D3F68"/>
    <w:rsid w:val="005D5D42"/>
    <w:rsid w:val="005E2558"/>
    <w:rsid w:val="0060093B"/>
    <w:rsid w:val="00624A22"/>
    <w:rsid w:val="00631387"/>
    <w:rsid w:val="00647557"/>
    <w:rsid w:val="006511CE"/>
    <w:rsid w:val="00655ED6"/>
    <w:rsid w:val="0066104E"/>
    <w:rsid w:val="00671621"/>
    <w:rsid w:val="00672981"/>
    <w:rsid w:val="00684B24"/>
    <w:rsid w:val="0068502D"/>
    <w:rsid w:val="00685FC1"/>
    <w:rsid w:val="00697558"/>
    <w:rsid w:val="006A0CCA"/>
    <w:rsid w:val="006B7AAD"/>
    <w:rsid w:val="006C3C9A"/>
    <w:rsid w:val="006D434E"/>
    <w:rsid w:val="006E791E"/>
    <w:rsid w:val="00717A7F"/>
    <w:rsid w:val="007219EB"/>
    <w:rsid w:val="0074006A"/>
    <w:rsid w:val="00743309"/>
    <w:rsid w:val="007526B2"/>
    <w:rsid w:val="00757249"/>
    <w:rsid w:val="00772ED3"/>
    <w:rsid w:val="007760C0"/>
    <w:rsid w:val="00781A95"/>
    <w:rsid w:val="00782DAC"/>
    <w:rsid w:val="007913A1"/>
    <w:rsid w:val="007A23F7"/>
    <w:rsid w:val="007A5BC4"/>
    <w:rsid w:val="007D4061"/>
    <w:rsid w:val="007E288C"/>
    <w:rsid w:val="007F1FB3"/>
    <w:rsid w:val="007F2AB3"/>
    <w:rsid w:val="007F47B1"/>
    <w:rsid w:val="007F6C6C"/>
    <w:rsid w:val="008001F7"/>
    <w:rsid w:val="008158AB"/>
    <w:rsid w:val="008367AA"/>
    <w:rsid w:val="00840C17"/>
    <w:rsid w:val="00844058"/>
    <w:rsid w:val="0086147D"/>
    <w:rsid w:val="00862DB4"/>
    <w:rsid w:val="00880615"/>
    <w:rsid w:val="00882377"/>
    <w:rsid w:val="008916AC"/>
    <w:rsid w:val="008A1360"/>
    <w:rsid w:val="008A33EE"/>
    <w:rsid w:val="008A662C"/>
    <w:rsid w:val="008B4303"/>
    <w:rsid w:val="008C0786"/>
    <w:rsid w:val="008D11EB"/>
    <w:rsid w:val="008D40DF"/>
    <w:rsid w:val="008D513E"/>
    <w:rsid w:val="008F5D7B"/>
    <w:rsid w:val="009042F1"/>
    <w:rsid w:val="00926611"/>
    <w:rsid w:val="00944231"/>
    <w:rsid w:val="009470A3"/>
    <w:rsid w:val="00952443"/>
    <w:rsid w:val="00952AC9"/>
    <w:rsid w:val="00953EE0"/>
    <w:rsid w:val="00960E43"/>
    <w:rsid w:val="00964684"/>
    <w:rsid w:val="0097164E"/>
    <w:rsid w:val="009829F7"/>
    <w:rsid w:val="0099132E"/>
    <w:rsid w:val="00997491"/>
    <w:rsid w:val="009B0C89"/>
    <w:rsid w:val="009B18EE"/>
    <w:rsid w:val="009E585D"/>
    <w:rsid w:val="009E6EF1"/>
    <w:rsid w:val="00A00C79"/>
    <w:rsid w:val="00A07636"/>
    <w:rsid w:val="00A11167"/>
    <w:rsid w:val="00A170D5"/>
    <w:rsid w:val="00A70752"/>
    <w:rsid w:val="00A846AE"/>
    <w:rsid w:val="00A86FC5"/>
    <w:rsid w:val="00AA12C5"/>
    <w:rsid w:val="00AA3226"/>
    <w:rsid w:val="00AA6BC1"/>
    <w:rsid w:val="00AB3C3D"/>
    <w:rsid w:val="00AB5005"/>
    <w:rsid w:val="00AD4181"/>
    <w:rsid w:val="00AF218A"/>
    <w:rsid w:val="00B04B8A"/>
    <w:rsid w:val="00B50D65"/>
    <w:rsid w:val="00B64B44"/>
    <w:rsid w:val="00B65931"/>
    <w:rsid w:val="00B724E8"/>
    <w:rsid w:val="00B7564E"/>
    <w:rsid w:val="00B84E0E"/>
    <w:rsid w:val="00B87C56"/>
    <w:rsid w:val="00B94348"/>
    <w:rsid w:val="00BA6C9F"/>
    <w:rsid w:val="00BB19CD"/>
    <w:rsid w:val="00BD7ECD"/>
    <w:rsid w:val="00BE6636"/>
    <w:rsid w:val="00BE72B3"/>
    <w:rsid w:val="00BF0363"/>
    <w:rsid w:val="00BF2D39"/>
    <w:rsid w:val="00BF7299"/>
    <w:rsid w:val="00C017F5"/>
    <w:rsid w:val="00C11A17"/>
    <w:rsid w:val="00C26553"/>
    <w:rsid w:val="00C34417"/>
    <w:rsid w:val="00C622B9"/>
    <w:rsid w:val="00C7305F"/>
    <w:rsid w:val="00C748B4"/>
    <w:rsid w:val="00C74D0C"/>
    <w:rsid w:val="00C77D6A"/>
    <w:rsid w:val="00C847DE"/>
    <w:rsid w:val="00C939D7"/>
    <w:rsid w:val="00CA1D8F"/>
    <w:rsid w:val="00CB4D4F"/>
    <w:rsid w:val="00CC525E"/>
    <w:rsid w:val="00CC5A74"/>
    <w:rsid w:val="00CE039F"/>
    <w:rsid w:val="00CE0CFD"/>
    <w:rsid w:val="00CE11DE"/>
    <w:rsid w:val="00CE157E"/>
    <w:rsid w:val="00CE1CC4"/>
    <w:rsid w:val="00CE2E19"/>
    <w:rsid w:val="00CE68CE"/>
    <w:rsid w:val="00CF05F0"/>
    <w:rsid w:val="00CF37FD"/>
    <w:rsid w:val="00CF4711"/>
    <w:rsid w:val="00CF6FF1"/>
    <w:rsid w:val="00D037A9"/>
    <w:rsid w:val="00D0568A"/>
    <w:rsid w:val="00D064FA"/>
    <w:rsid w:val="00D15430"/>
    <w:rsid w:val="00D34C0C"/>
    <w:rsid w:val="00D379C8"/>
    <w:rsid w:val="00D7031F"/>
    <w:rsid w:val="00D741BF"/>
    <w:rsid w:val="00D82EC9"/>
    <w:rsid w:val="00D8728B"/>
    <w:rsid w:val="00D91D72"/>
    <w:rsid w:val="00D9466E"/>
    <w:rsid w:val="00D9712E"/>
    <w:rsid w:val="00DC78AC"/>
    <w:rsid w:val="00DD0357"/>
    <w:rsid w:val="00DD269B"/>
    <w:rsid w:val="00DE2813"/>
    <w:rsid w:val="00DE589F"/>
    <w:rsid w:val="00DE6592"/>
    <w:rsid w:val="00E00782"/>
    <w:rsid w:val="00E033E9"/>
    <w:rsid w:val="00E03E4F"/>
    <w:rsid w:val="00E078D2"/>
    <w:rsid w:val="00E24707"/>
    <w:rsid w:val="00E323FF"/>
    <w:rsid w:val="00E3589F"/>
    <w:rsid w:val="00E427DF"/>
    <w:rsid w:val="00E42913"/>
    <w:rsid w:val="00E75409"/>
    <w:rsid w:val="00E80CA3"/>
    <w:rsid w:val="00E80DFC"/>
    <w:rsid w:val="00E87297"/>
    <w:rsid w:val="00E938BC"/>
    <w:rsid w:val="00EA282E"/>
    <w:rsid w:val="00EA4885"/>
    <w:rsid w:val="00EB20B9"/>
    <w:rsid w:val="00EC01B1"/>
    <w:rsid w:val="00EC7652"/>
    <w:rsid w:val="00ED1851"/>
    <w:rsid w:val="00EE33D8"/>
    <w:rsid w:val="00EF79BE"/>
    <w:rsid w:val="00F01D90"/>
    <w:rsid w:val="00F03CA9"/>
    <w:rsid w:val="00F25E58"/>
    <w:rsid w:val="00F261EE"/>
    <w:rsid w:val="00F41CE4"/>
    <w:rsid w:val="00F44587"/>
    <w:rsid w:val="00F6743D"/>
    <w:rsid w:val="00F74971"/>
    <w:rsid w:val="00F81A11"/>
    <w:rsid w:val="00F97FB9"/>
    <w:rsid w:val="00FA5159"/>
    <w:rsid w:val="00FC6AFB"/>
    <w:rsid w:val="00FD101D"/>
    <w:rsid w:val="00FD12A9"/>
    <w:rsid w:val="00FE0B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nhideWhenUsed/>
    <w:rsid w:val="00647557"/>
    <w:pPr>
      <w:spacing w:after="120"/>
    </w:pPr>
  </w:style>
  <w:style w:type="character" w:customStyle="1" w:styleId="TextoindependienteCar">
    <w:name w:val="Texto independiente Car"/>
    <w:basedOn w:val="Fuentedeprrafopredeter"/>
    <w:link w:val="Textoindependiente"/>
    <w:uiPriority w:val="99"/>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 w:type="paragraph" w:customStyle="1" w:styleId="Textoindependiente32">
    <w:name w:val="Texto independiente 32"/>
    <w:basedOn w:val="Normal"/>
    <w:rsid w:val="007A5BC4"/>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3">
    <w:name w:val="Texto independiente 33"/>
    <w:basedOn w:val="Normal"/>
    <w:rsid w:val="00E078D2"/>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xmsonormal">
    <w:name w:val="x_msonormal"/>
    <w:basedOn w:val="Normal"/>
    <w:rsid w:val="0084405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34">
    <w:name w:val="Texto independiente 34"/>
    <w:basedOn w:val="Normal"/>
    <w:rsid w:val="00440EFA"/>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6">
    <w:name w:val="Texto independiente 36"/>
    <w:basedOn w:val="Normal"/>
    <w:rsid w:val="00440EFA"/>
    <w:pPr>
      <w:widowControl w:val="0"/>
      <w:spacing w:after="0" w:line="240" w:lineRule="auto"/>
      <w:jc w:val="both"/>
    </w:pPr>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nhideWhenUsed/>
    <w:rsid w:val="00647557"/>
    <w:pPr>
      <w:spacing w:after="120"/>
    </w:pPr>
  </w:style>
  <w:style w:type="character" w:customStyle="1" w:styleId="TextoindependienteCar">
    <w:name w:val="Texto independiente Car"/>
    <w:basedOn w:val="Fuentedeprrafopredeter"/>
    <w:link w:val="Textoindependiente"/>
    <w:uiPriority w:val="99"/>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 w:type="paragraph" w:customStyle="1" w:styleId="Textoindependiente32">
    <w:name w:val="Texto independiente 32"/>
    <w:basedOn w:val="Normal"/>
    <w:rsid w:val="007A5BC4"/>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3">
    <w:name w:val="Texto independiente 33"/>
    <w:basedOn w:val="Normal"/>
    <w:rsid w:val="00E078D2"/>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xmsonormal">
    <w:name w:val="x_msonormal"/>
    <w:basedOn w:val="Normal"/>
    <w:rsid w:val="0084405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34">
    <w:name w:val="Texto independiente 34"/>
    <w:basedOn w:val="Normal"/>
    <w:rsid w:val="00440EFA"/>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6">
    <w:name w:val="Texto independiente 36"/>
    <w:basedOn w:val="Normal"/>
    <w:rsid w:val="00440EFA"/>
    <w:pPr>
      <w:widowControl w:val="0"/>
      <w:spacing w:after="0" w:line="240" w:lineRule="auto"/>
      <w:jc w:val="both"/>
    </w:pPr>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266">
      <w:bodyDiv w:val="1"/>
      <w:marLeft w:val="0"/>
      <w:marRight w:val="0"/>
      <w:marTop w:val="0"/>
      <w:marBottom w:val="0"/>
      <w:divBdr>
        <w:top w:val="none" w:sz="0" w:space="0" w:color="auto"/>
        <w:left w:val="none" w:sz="0" w:space="0" w:color="auto"/>
        <w:bottom w:val="none" w:sz="0" w:space="0" w:color="auto"/>
        <w:right w:val="none" w:sz="0" w:space="0" w:color="auto"/>
      </w:divBdr>
    </w:div>
    <w:div w:id="392192979">
      <w:bodyDiv w:val="1"/>
      <w:marLeft w:val="0"/>
      <w:marRight w:val="0"/>
      <w:marTop w:val="0"/>
      <w:marBottom w:val="0"/>
      <w:divBdr>
        <w:top w:val="none" w:sz="0" w:space="0" w:color="auto"/>
        <w:left w:val="none" w:sz="0" w:space="0" w:color="auto"/>
        <w:bottom w:val="none" w:sz="0" w:space="0" w:color="auto"/>
        <w:right w:val="none" w:sz="0" w:space="0" w:color="auto"/>
      </w:divBdr>
    </w:div>
    <w:div w:id="817114876">
      <w:bodyDiv w:val="1"/>
      <w:marLeft w:val="0"/>
      <w:marRight w:val="0"/>
      <w:marTop w:val="0"/>
      <w:marBottom w:val="0"/>
      <w:divBdr>
        <w:top w:val="none" w:sz="0" w:space="0" w:color="auto"/>
        <w:left w:val="none" w:sz="0" w:space="0" w:color="auto"/>
        <w:bottom w:val="none" w:sz="0" w:space="0" w:color="auto"/>
        <w:right w:val="none" w:sz="0" w:space="0" w:color="auto"/>
      </w:divBdr>
    </w:div>
    <w:div w:id="888961144">
      <w:bodyDiv w:val="1"/>
      <w:marLeft w:val="0"/>
      <w:marRight w:val="0"/>
      <w:marTop w:val="0"/>
      <w:marBottom w:val="0"/>
      <w:divBdr>
        <w:top w:val="none" w:sz="0" w:space="0" w:color="auto"/>
        <w:left w:val="none" w:sz="0" w:space="0" w:color="auto"/>
        <w:bottom w:val="none" w:sz="0" w:space="0" w:color="auto"/>
        <w:right w:val="none" w:sz="0" w:space="0" w:color="auto"/>
      </w:divBdr>
    </w:div>
    <w:div w:id="1523012714">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sChild>
        <w:div w:id="1989045113">
          <w:marLeft w:val="2126"/>
          <w:marRight w:val="0"/>
          <w:marTop w:val="0"/>
          <w:marBottom w:val="0"/>
          <w:divBdr>
            <w:top w:val="none" w:sz="0" w:space="0" w:color="auto"/>
            <w:left w:val="none" w:sz="0" w:space="0" w:color="auto"/>
            <w:bottom w:val="none" w:sz="0" w:space="0" w:color="auto"/>
            <w:right w:val="none" w:sz="0" w:space="0" w:color="auto"/>
          </w:divBdr>
        </w:div>
        <w:div w:id="643586340">
          <w:marLeft w:val="56"/>
          <w:marRight w:val="0"/>
          <w:marTop w:val="0"/>
          <w:marBottom w:val="0"/>
          <w:divBdr>
            <w:top w:val="none" w:sz="0" w:space="0" w:color="auto"/>
            <w:left w:val="none" w:sz="0" w:space="0" w:color="auto"/>
            <w:bottom w:val="none" w:sz="0" w:space="0" w:color="auto"/>
            <w:right w:val="none" w:sz="0" w:space="0" w:color="auto"/>
          </w:divBdr>
        </w:div>
        <w:div w:id="1419062552">
          <w:marLeft w:val="56"/>
          <w:marRight w:val="0"/>
          <w:marTop w:val="0"/>
          <w:marBottom w:val="0"/>
          <w:divBdr>
            <w:top w:val="none" w:sz="0" w:space="0" w:color="auto"/>
            <w:left w:val="none" w:sz="0" w:space="0" w:color="auto"/>
            <w:bottom w:val="none" w:sz="0" w:space="0" w:color="auto"/>
            <w:right w:val="none" w:sz="0" w:space="0" w:color="auto"/>
          </w:divBdr>
        </w:div>
        <w:div w:id="67269818">
          <w:marLeft w:val="56"/>
          <w:marRight w:val="0"/>
          <w:marTop w:val="0"/>
          <w:marBottom w:val="0"/>
          <w:divBdr>
            <w:top w:val="none" w:sz="0" w:space="0" w:color="auto"/>
            <w:left w:val="none" w:sz="0" w:space="0" w:color="auto"/>
            <w:bottom w:val="none" w:sz="0" w:space="0" w:color="auto"/>
            <w:right w:val="none" w:sz="0" w:space="0" w:color="auto"/>
          </w:divBdr>
        </w:div>
        <w:div w:id="1011033361">
          <w:marLeft w:val="56"/>
          <w:marRight w:val="0"/>
          <w:marTop w:val="0"/>
          <w:marBottom w:val="0"/>
          <w:divBdr>
            <w:top w:val="none" w:sz="0" w:space="0" w:color="auto"/>
            <w:left w:val="none" w:sz="0" w:space="0" w:color="auto"/>
            <w:bottom w:val="none" w:sz="0" w:space="0" w:color="auto"/>
            <w:right w:val="none" w:sz="0" w:space="0" w:color="auto"/>
          </w:divBdr>
        </w:div>
        <w:div w:id="445736706">
          <w:marLeft w:val="56"/>
          <w:marRight w:val="0"/>
          <w:marTop w:val="0"/>
          <w:marBottom w:val="0"/>
          <w:divBdr>
            <w:top w:val="none" w:sz="0" w:space="0" w:color="auto"/>
            <w:left w:val="none" w:sz="0" w:space="0" w:color="auto"/>
            <w:bottom w:val="none" w:sz="0" w:space="0" w:color="auto"/>
            <w:right w:val="none" w:sz="0" w:space="0" w:color="auto"/>
          </w:divBdr>
        </w:div>
      </w:divsChild>
    </w:div>
    <w:div w:id="17386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sbaires.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D93D-379B-4814-ADDC-48905DA4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14304</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ghoerisch</dc:creator>
  <cp:lastModifiedBy>lsalaberry</cp:lastModifiedBy>
  <cp:revision>2</cp:revision>
  <cp:lastPrinted>2019-12-27T14:46:00Z</cp:lastPrinted>
  <dcterms:created xsi:type="dcterms:W3CDTF">2020-01-02T16:41:00Z</dcterms:created>
  <dcterms:modified xsi:type="dcterms:W3CDTF">2020-01-02T16:41:00Z</dcterms:modified>
</cp:coreProperties>
</file>