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1" w:name="_Toc413064399"/>
      <w:bookmarkStart w:id="2" w:name="_Toc413064740"/>
      <w:bookmarkStart w:id="3" w:name="_Toc415263265"/>
      <w:bookmarkStart w:id="4" w:name="_Toc415263369"/>
      <w:bookmarkStart w:id="5" w:name="_Toc415263561"/>
      <w:r w:rsidRPr="008A73C1">
        <w:rPr>
          <w:rFonts w:ascii="Times New Roman" w:hAnsi="Times New Roman" w:cs="Times New Roman"/>
          <w:b/>
        </w:rPr>
        <w:t>República Argentina</w:t>
      </w:r>
      <w:bookmarkEnd w:id="0"/>
      <w:bookmarkEnd w:id="1"/>
      <w:bookmarkEnd w:id="2"/>
      <w:bookmarkEnd w:id="3"/>
      <w:bookmarkEnd w:id="4"/>
      <w:bookmarkEnd w:id="5"/>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 DE LA 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0A0E57" w:rsidRDefault="00E84C3C" w:rsidP="008A73C1">
      <w:pPr>
        <w:jc w:val="center"/>
        <w:rPr>
          <w:rFonts w:ascii="Times New Roman" w:hAnsi="Times New Roman" w:cs="Times New Roman"/>
          <w:lang w:val="es-AR"/>
        </w:rPr>
      </w:pPr>
    </w:p>
    <w:p w:rsidR="00E84C3C" w:rsidRPr="000A0E57" w:rsidRDefault="00E84C3C" w:rsidP="008A73C1">
      <w:pPr>
        <w:jc w:val="center"/>
        <w:rPr>
          <w:rFonts w:ascii="Times New Roman" w:hAnsi="Times New Roman" w:cs="Times New Roman"/>
          <w:b/>
          <w:lang w:val="es-AR"/>
        </w:rPr>
      </w:pPr>
      <w:bookmarkStart w:id="6" w:name="_Toc385954036"/>
      <w:bookmarkStart w:id="7" w:name="_Toc413064400"/>
      <w:bookmarkStart w:id="8" w:name="_Toc413064741"/>
      <w:bookmarkStart w:id="9" w:name="_Toc415263266"/>
      <w:bookmarkStart w:id="10" w:name="_Toc415263370"/>
      <w:bookmarkStart w:id="11" w:name="_Toc415263562"/>
      <w:r w:rsidRPr="000A0E57">
        <w:rPr>
          <w:rFonts w:ascii="Times New Roman" w:hAnsi="Times New Roman" w:cs="Times New Roman"/>
          <w:b/>
          <w:lang w:val="es-AR"/>
        </w:rPr>
        <w:t>VERSIÓN TAQUIGRÁFICA</w:t>
      </w:r>
      <w:bookmarkEnd w:id="6"/>
      <w:bookmarkEnd w:id="7"/>
      <w:bookmarkEnd w:id="8"/>
      <w:bookmarkEnd w:id="9"/>
      <w:bookmarkEnd w:id="10"/>
      <w:bookmarkEnd w:id="11"/>
    </w:p>
    <w:p w:rsidR="00E84C3C" w:rsidRPr="008A73C1" w:rsidRDefault="00E84C3C" w:rsidP="008A73C1">
      <w:pPr>
        <w:jc w:val="center"/>
        <w:rPr>
          <w:rFonts w:ascii="Times New Roman" w:hAnsi="Times New Roman" w:cs="Times New Roman"/>
          <w:b/>
        </w:rPr>
      </w:pPr>
    </w:p>
    <w:p w:rsidR="00E84C3C" w:rsidRPr="000A0E57" w:rsidRDefault="00E84C3C" w:rsidP="008A73C1">
      <w:pPr>
        <w:jc w:val="center"/>
        <w:rPr>
          <w:rFonts w:ascii="Times New Roman" w:hAnsi="Times New Roman" w:cs="Times New Roman"/>
          <w:b/>
          <w:lang w:val="es-AR"/>
        </w:rPr>
      </w:pPr>
    </w:p>
    <w:p w:rsidR="00E84C3C" w:rsidRPr="00C558F5" w:rsidRDefault="00E84C3C" w:rsidP="008A73C1">
      <w:pPr>
        <w:jc w:val="center"/>
        <w:rPr>
          <w:rFonts w:ascii="Times New Roman" w:hAnsi="Times New Roman"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C558F5">
        <w:rPr>
          <w:rFonts w:ascii="Times New Roman" w:hAnsi="Times New Roman" w:cs="Times New Roman"/>
          <w:b/>
          <w:lang w:val="es-AR"/>
        </w:rPr>
        <w:t>Sesión</w:t>
      </w:r>
      <w:r w:rsidR="00DE4E38" w:rsidRPr="00C558F5">
        <w:rPr>
          <w:rFonts w:ascii="Times New Roman" w:hAnsi="Times New Roman" w:cs="Times New Roman"/>
          <w:b/>
          <w:lang w:val="es-AR"/>
        </w:rPr>
        <w:t xml:space="preserve"> </w:t>
      </w:r>
      <w:r w:rsidR="00A6010F" w:rsidRPr="00C558F5">
        <w:rPr>
          <w:rFonts w:ascii="Times New Roman" w:hAnsi="Times New Roman" w:cs="Times New Roman"/>
          <w:b/>
          <w:lang w:val="es-AR"/>
        </w:rPr>
        <w:t>Ordinaria</w:t>
      </w:r>
      <w:r w:rsidR="00F12BBA" w:rsidRPr="00C558F5">
        <w:rPr>
          <w:rFonts w:ascii="Times New Roman" w:hAnsi="Times New Roman" w:cs="Times New Roman"/>
          <w:b/>
          <w:lang w:val="es-AR"/>
        </w:rPr>
        <w:t xml:space="preserve"> </w:t>
      </w:r>
      <w:r w:rsidR="00CE1F38" w:rsidRPr="00C558F5">
        <w:rPr>
          <w:rFonts w:ascii="Times New Roman" w:hAnsi="Times New Roman" w:cs="Times New Roman"/>
          <w:b/>
          <w:lang w:val="es-AR"/>
        </w:rPr>
        <w:t xml:space="preserve">del </w:t>
      </w:r>
      <w:bookmarkEnd w:id="12"/>
      <w:bookmarkEnd w:id="13"/>
      <w:bookmarkEnd w:id="14"/>
      <w:bookmarkEnd w:id="15"/>
      <w:bookmarkEnd w:id="16"/>
      <w:bookmarkEnd w:id="17"/>
      <w:r w:rsidR="00A6010F" w:rsidRPr="00C558F5">
        <w:rPr>
          <w:rFonts w:ascii="Times New Roman" w:hAnsi="Times New Roman" w:cs="Times New Roman"/>
          <w:b/>
          <w:lang w:val="es-AR"/>
        </w:rPr>
        <w:t>2</w:t>
      </w:r>
      <w:r w:rsidR="005A6934" w:rsidRPr="00C558F5">
        <w:rPr>
          <w:rFonts w:ascii="Times New Roman" w:hAnsi="Times New Roman" w:cs="Times New Roman"/>
          <w:b/>
          <w:lang w:val="es-AR"/>
        </w:rPr>
        <w:t>3</w:t>
      </w:r>
      <w:r w:rsidR="00F14597" w:rsidRPr="00C558F5">
        <w:rPr>
          <w:rFonts w:ascii="Times New Roman" w:hAnsi="Times New Roman" w:cs="Times New Roman"/>
          <w:b/>
          <w:lang w:val="es-AR"/>
        </w:rPr>
        <w:t xml:space="preserve"> de </w:t>
      </w:r>
      <w:r w:rsidR="005A6934" w:rsidRPr="00C558F5">
        <w:rPr>
          <w:rFonts w:ascii="Times New Roman" w:hAnsi="Times New Roman" w:cs="Times New Roman"/>
          <w:b/>
          <w:lang w:val="es-AR"/>
        </w:rPr>
        <w:t>junio</w:t>
      </w:r>
      <w:r w:rsidR="00F14597" w:rsidRPr="00C558F5">
        <w:rPr>
          <w:rFonts w:ascii="Times New Roman" w:hAnsi="Times New Roman" w:cs="Times New Roman"/>
          <w:b/>
          <w:lang w:val="es-AR"/>
        </w:rPr>
        <w:t xml:space="preserve"> de 201</w:t>
      </w:r>
      <w:r w:rsidR="003310DF" w:rsidRPr="00C558F5">
        <w:rPr>
          <w:rFonts w:ascii="Times New Roman" w:hAnsi="Times New Roman" w:cs="Times New Roman"/>
          <w:b/>
          <w:lang w:val="es-AR"/>
        </w:rPr>
        <w:t>7</w:t>
      </w:r>
    </w:p>
    <w:p w:rsidR="00E84C3C" w:rsidRPr="00C558F5" w:rsidRDefault="00E84C3C" w:rsidP="008A73C1">
      <w:pPr>
        <w:jc w:val="center"/>
        <w:rPr>
          <w:rFonts w:ascii="Times New Roman" w:hAnsi="Times New Roman" w:cs="Times New Roman"/>
          <w:b/>
          <w:lang w:val="es-AR"/>
        </w:rPr>
      </w:pPr>
    </w:p>
    <w:p w:rsidR="00E84C3C" w:rsidRPr="008A73C1" w:rsidRDefault="00E84C3C" w:rsidP="008A73C1">
      <w:pPr>
        <w:jc w:val="center"/>
        <w:rPr>
          <w:rFonts w:ascii="Times New Roman" w:hAnsi="Times New Roman"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ascii="Times New Roman" w:hAnsi="Times New Roman"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ascii="Times New Roman" w:hAnsi="Times New Roman" w:cs="Times New Roman"/>
          <w:i/>
        </w:rPr>
      </w:pPr>
    </w:p>
    <w:p w:rsidR="00E84C3C" w:rsidRPr="000A0E57" w:rsidRDefault="00B41A79" w:rsidP="008A73C1">
      <w:pPr>
        <w:jc w:val="center"/>
        <w:rPr>
          <w:rFonts w:ascii="Times New Roman" w:hAnsi="Times New Roman" w:cs="Times New Roman"/>
          <w:b/>
          <w:lang w:val="es-AR"/>
        </w:rPr>
      </w:pPr>
      <w:r w:rsidRPr="000A0E57">
        <w:rPr>
          <w:rFonts w:ascii="Times New Roman" w:hAnsi="Times New Roman" w:cs="Times New Roman"/>
          <w:b/>
          <w:lang w:val="es-AR"/>
        </w:rPr>
        <w:t>Dr</w:t>
      </w:r>
      <w:r w:rsidR="003310DF" w:rsidRPr="000A0E57">
        <w:rPr>
          <w:rFonts w:ascii="Times New Roman" w:hAnsi="Times New Roman" w:cs="Times New Roman"/>
          <w:b/>
          <w:lang w:val="es-AR"/>
        </w:rPr>
        <w:t>a</w:t>
      </w:r>
      <w:r w:rsidRPr="000A0E57">
        <w:rPr>
          <w:rFonts w:ascii="Times New Roman" w:hAnsi="Times New Roman" w:cs="Times New Roman"/>
          <w:b/>
          <w:lang w:val="es-AR"/>
        </w:rPr>
        <w:t xml:space="preserve">. </w:t>
      </w:r>
      <w:r w:rsidR="003310DF" w:rsidRPr="000A0E57">
        <w:rPr>
          <w:rFonts w:ascii="Times New Roman" w:hAnsi="Times New Roman" w:cs="Times New Roman"/>
          <w:b/>
          <w:lang w:val="es-AR"/>
        </w:rPr>
        <w:t xml:space="preserve">MARCELA </w:t>
      </w:r>
      <w:r w:rsidR="00987579" w:rsidRPr="000A0E57">
        <w:rPr>
          <w:rFonts w:ascii="Times New Roman" w:hAnsi="Times New Roman" w:cs="Times New Roman"/>
          <w:b/>
          <w:lang w:val="es-AR"/>
        </w:rPr>
        <w:t xml:space="preserve">I. </w:t>
      </w:r>
      <w:r w:rsidR="003310DF" w:rsidRPr="000A0E57">
        <w:rPr>
          <w:rFonts w:ascii="Times New Roman" w:hAnsi="Times New Roman" w:cs="Times New Roman"/>
          <w:b/>
          <w:lang w:val="es-AR"/>
        </w:rPr>
        <w:t>BASTERRA</w:t>
      </w:r>
    </w:p>
    <w:p w:rsidR="00E84C3C" w:rsidRPr="000A0E57" w:rsidRDefault="00C558F5" w:rsidP="00E84C3C">
      <w:pPr>
        <w:pStyle w:val="Ttulo"/>
        <w:jc w:val="left"/>
        <w:rPr>
          <w:rFonts w:ascii="Times New Roman" w:hAnsi="Times New Roman"/>
          <w:i/>
          <w:sz w:val="24"/>
        </w:rPr>
      </w:pPr>
      <w:r>
        <w:rPr>
          <w:rFonts w:ascii="Times New Roman" w:hAnsi="Times New Roman"/>
          <w:i/>
          <w:noProof/>
          <w:sz w:val="24"/>
          <w:lang w:eastAsia="es-AR"/>
        </w:rPr>
        <mc:AlternateContent>
          <mc:Choice Requires="wps">
            <w:drawing>
              <wp:anchor distT="4294967294" distB="4294967294"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0A0E57" w:rsidRDefault="00E84C3C" w:rsidP="00E84C3C">
      <w:pPr>
        <w:pStyle w:val="Ttulo"/>
        <w:jc w:val="left"/>
        <w:rPr>
          <w:rFonts w:ascii="Times New Roman" w:hAnsi="Times New Roman"/>
          <w:i/>
          <w:sz w:val="24"/>
        </w:rPr>
      </w:pPr>
    </w:p>
    <w:p w:rsidR="00E84C3C" w:rsidRPr="000A0E57" w:rsidRDefault="00E84C3C" w:rsidP="008A73C1">
      <w:pPr>
        <w:jc w:val="center"/>
        <w:rPr>
          <w:rFonts w:ascii="Times New Roman" w:hAnsi="Times New Roman"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0A0E57">
        <w:rPr>
          <w:rFonts w:ascii="Times New Roman" w:hAnsi="Times New Roman" w:cs="Times New Roman"/>
          <w:b/>
          <w:i/>
          <w:lang w:val="es-AR"/>
        </w:rPr>
        <w:t>Consejeros</w:t>
      </w:r>
      <w:bookmarkEnd w:id="24"/>
      <w:bookmarkEnd w:id="25"/>
      <w:bookmarkEnd w:id="26"/>
      <w:bookmarkEnd w:id="27"/>
      <w:bookmarkEnd w:id="28"/>
      <w:bookmarkEnd w:id="29"/>
    </w:p>
    <w:p w:rsidR="00E84C3C" w:rsidRPr="000A0E57" w:rsidRDefault="00E84C3C" w:rsidP="00E84C3C">
      <w:pPr>
        <w:rPr>
          <w:rFonts w:ascii="Times New Roman" w:hAnsi="Times New Roman" w:cs="Times New Roman"/>
          <w:lang w:val="es-AR"/>
        </w:rPr>
      </w:pPr>
    </w:p>
    <w:p w:rsidR="00E84C3C" w:rsidRPr="000A0E57" w:rsidRDefault="00E84C3C" w:rsidP="00E84C3C">
      <w:pPr>
        <w:rPr>
          <w:rFonts w:ascii="Times New Roman" w:hAnsi="Times New Roman" w:cs="Times New Roman"/>
          <w:lang w:val="es-AR"/>
        </w:rPr>
      </w:pPr>
    </w:p>
    <w:p w:rsidR="00464F2A" w:rsidRPr="000A0E57" w:rsidRDefault="00464F2A" w:rsidP="00E84C3C">
      <w:pPr>
        <w:jc w:val="center"/>
        <w:rPr>
          <w:rFonts w:ascii="Times New Roman" w:hAnsi="Times New Roman" w:cs="Times New Roman"/>
          <w:b/>
          <w:lang w:val="es-AR"/>
        </w:rPr>
      </w:pPr>
      <w:r w:rsidRPr="000A0E57">
        <w:rPr>
          <w:rFonts w:ascii="Times New Roman" w:hAnsi="Times New Roman" w:cs="Times New Roman"/>
          <w:b/>
          <w:lang w:val="es-AR"/>
        </w:rPr>
        <w:t xml:space="preserve">MARCELA </w:t>
      </w:r>
      <w:r w:rsidR="00987579" w:rsidRPr="000A0E57">
        <w:rPr>
          <w:rFonts w:ascii="Times New Roman" w:hAnsi="Times New Roman" w:cs="Times New Roman"/>
          <w:b/>
          <w:lang w:val="es-AR"/>
        </w:rPr>
        <w:t xml:space="preserve">I. </w:t>
      </w:r>
      <w:r w:rsidRPr="000A0E57">
        <w:rPr>
          <w:rFonts w:ascii="Times New Roman" w:hAnsi="Times New Roman" w:cs="Times New Roman"/>
          <w:b/>
          <w:lang w:val="es-AR"/>
        </w:rPr>
        <w:t>BASTERRA</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ALEJANDRO FERNÁNDEZ</w:t>
      </w:r>
    </w:p>
    <w:p w:rsidR="00DE4E38" w:rsidRPr="000A0E57" w:rsidRDefault="00DE4E38" w:rsidP="00DE4E38">
      <w:pPr>
        <w:jc w:val="center"/>
        <w:rPr>
          <w:rFonts w:ascii="Times New Roman" w:hAnsi="Times New Roman" w:cs="Times New Roman"/>
          <w:b/>
          <w:lang w:val="es-AR"/>
        </w:rPr>
      </w:pPr>
      <w:r w:rsidRPr="000A0E57">
        <w:rPr>
          <w:rFonts w:ascii="Times New Roman" w:hAnsi="Times New Roman" w:cs="Times New Roman"/>
          <w:b/>
          <w:lang w:val="es-AR"/>
        </w:rPr>
        <w:t>LIDIA</w:t>
      </w:r>
      <w:r w:rsidR="00987579" w:rsidRPr="000A0E57">
        <w:rPr>
          <w:rFonts w:ascii="Times New Roman" w:hAnsi="Times New Roman" w:cs="Times New Roman"/>
          <w:b/>
          <w:lang w:val="es-AR"/>
        </w:rPr>
        <w:t xml:space="preserve"> E.</w:t>
      </w:r>
      <w:r w:rsidRPr="000A0E57">
        <w:rPr>
          <w:rFonts w:ascii="Times New Roman" w:hAnsi="Times New Roman" w:cs="Times New Roman"/>
          <w:b/>
          <w:lang w:val="es-AR"/>
        </w:rPr>
        <w:t xml:space="preserve"> LAGO</w:t>
      </w:r>
    </w:p>
    <w:p w:rsidR="00DE4E38" w:rsidRPr="000A0E57" w:rsidRDefault="00987579" w:rsidP="00DE4E38">
      <w:pPr>
        <w:jc w:val="center"/>
        <w:rPr>
          <w:rFonts w:ascii="Times New Roman" w:hAnsi="Times New Roman" w:cs="Times New Roman"/>
          <w:b/>
          <w:lang w:val="es-AR"/>
        </w:rPr>
      </w:pPr>
      <w:r w:rsidRPr="000A0E57">
        <w:rPr>
          <w:rFonts w:ascii="Times New Roman" w:hAnsi="Times New Roman" w:cs="Times New Roman"/>
          <w:b/>
          <w:lang w:val="es-AR"/>
        </w:rPr>
        <w:t>SILVIA L.</w:t>
      </w:r>
      <w:r w:rsidR="00DE4E38" w:rsidRPr="000A0E57">
        <w:rPr>
          <w:rFonts w:ascii="Times New Roman" w:hAnsi="Times New Roman" w:cs="Times New Roman"/>
          <w:b/>
          <w:lang w:val="es-AR"/>
        </w:rPr>
        <w:t xml:space="preserve"> BIANCO</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VANESA FERRAZZUOLO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 xml:space="preserve">JUAN PABLO GODOY </w:t>
      </w:r>
      <w:r w:rsidR="0093757E">
        <w:rPr>
          <w:rFonts w:ascii="Times New Roman" w:hAnsi="Times New Roman" w:cs="Times New Roman"/>
          <w:b/>
          <w:lang w:val="es-AR"/>
        </w:rPr>
        <w:t>VÉLEZ</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DARIO REYNOSO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JAVIER RONCERO</w:t>
      </w:r>
    </w:p>
    <w:p w:rsidR="00F52F38" w:rsidRPr="00F52F38" w:rsidRDefault="00F52F38" w:rsidP="00F52F38">
      <w:pPr>
        <w:jc w:val="center"/>
        <w:rPr>
          <w:rFonts w:ascii="Times New Roman" w:hAnsi="Times New Roman" w:cs="Times New Roman"/>
          <w:b/>
          <w:lang w:val="pt-BR"/>
        </w:rPr>
      </w:pPr>
      <w:r w:rsidRPr="000A0E57">
        <w:rPr>
          <w:rFonts w:ascii="Times New Roman" w:hAnsi="Times New Roman" w:cs="Times New Roman"/>
          <w:b/>
          <w:lang w:val="pt-PT"/>
        </w:rPr>
        <w:t>MARCELO PABLO VÁZQUEZ</w:t>
      </w: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1E45BE" w:rsidRPr="000A0E57" w:rsidRDefault="00E84C3C" w:rsidP="00E84C3C">
      <w:pPr>
        <w:jc w:val="center"/>
        <w:rPr>
          <w:rFonts w:ascii="Times New Roman" w:hAnsi="Times New Roman" w:cs="Times New Roman"/>
          <w:lang w:val="pt-PT"/>
        </w:rPr>
      </w:pPr>
      <w:r w:rsidRPr="000A0E57">
        <w:rPr>
          <w:rFonts w:ascii="Times New Roman" w:hAnsi="Times New Roman" w:cs="Times New Roman"/>
          <w:lang w:val="pt-PT"/>
        </w:rPr>
        <w:br w:type="page"/>
      </w:r>
    </w:p>
    <w:p w:rsidR="001E45BE" w:rsidRPr="000A0E57" w:rsidRDefault="001E45BE" w:rsidP="00E84C3C">
      <w:pPr>
        <w:jc w:val="center"/>
        <w:rPr>
          <w:rFonts w:ascii="Times New Roman" w:hAnsi="Times New Roman" w:cs="Times New Roman"/>
          <w:lang w:val="pt-PT"/>
        </w:rPr>
      </w:pPr>
    </w:p>
    <w:p w:rsidR="00E84C3C" w:rsidRPr="000A0E57" w:rsidRDefault="00E84C3C" w:rsidP="00E84C3C">
      <w:pPr>
        <w:jc w:val="center"/>
        <w:rPr>
          <w:rFonts w:ascii="Times New Roman" w:hAnsi="Times New Roman" w:cs="Times New Roman"/>
          <w:b/>
          <w:bCs/>
          <w:lang w:val="pt-PT"/>
        </w:rPr>
      </w:pPr>
      <w:r w:rsidRPr="000A0E57">
        <w:rPr>
          <w:rFonts w:ascii="Times New Roman" w:hAnsi="Times New Roman" w:cs="Times New Roman"/>
          <w:b/>
          <w:bCs/>
          <w:lang w:val="pt-PT"/>
        </w:rPr>
        <w:t>S u m a r i o</w:t>
      </w:r>
    </w:p>
    <w:p w:rsidR="00E84C3C" w:rsidRPr="000A0E57" w:rsidRDefault="00E84C3C" w:rsidP="00E84C3C">
      <w:pPr>
        <w:rPr>
          <w:rFonts w:ascii="Times New Roman" w:hAnsi="Times New Roman" w:cs="Times New Roman"/>
          <w:b/>
          <w:sz w:val="28"/>
          <w:lang w:val="pt-PT"/>
        </w:rPr>
      </w:pPr>
    </w:p>
    <w:p w:rsidR="006F4862" w:rsidRPr="006F4862" w:rsidRDefault="00420089"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r w:rsidRPr="006F4862">
        <w:rPr>
          <w:rFonts w:ascii="Times New Roman" w:hAnsi="Times New Roman" w:cs="Times New Roman"/>
          <w:b/>
          <w:sz w:val="24"/>
        </w:rPr>
        <w:fldChar w:fldCharType="begin"/>
      </w:r>
      <w:r w:rsidRPr="006F4862">
        <w:rPr>
          <w:rFonts w:ascii="Times New Roman" w:hAnsi="Times New Roman" w:cs="Times New Roman"/>
          <w:b/>
          <w:sz w:val="24"/>
        </w:rPr>
        <w:instrText xml:space="preserve"> TOC \o "1-3" \h \z \u </w:instrText>
      </w:r>
      <w:r w:rsidRPr="006F4862">
        <w:rPr>
          <w:rFonts w:ascii="Times New Roman" w:hAnsi="Times New Roman" w:cs="Times New Roman"/>
          <w:b/>
          <w:sz w:val="24"/>
        </w:rPr>
        <w:fldChar w:fldCharType="separate"/>
      </w:r>
      <w:hyperlink w:anchor="_Toc486081978" w:history="1">
        <w:r w:rsidR="006F4862" w:rsidRPr="006F4862">
          <w:rPr>
            <w:rStyle w:val="Hipervnculo"/>
            <w:rFonts w:ascii="Times New Roman" w:hAnsi="Times New Roman" w:cs="Times New Roman"/>
            <w:noProof/>
            <w:sz w:val="24"/>
          </w:rPr>
          <w:t>1) Consideración de las versiones taquigráficas correspondientes a la sesión especial de fecha 16 de mayo de 2017 y a la sesión ordinaria de fecha 22 de mayo de 2017.</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_Toc486081978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79" w:history="1">
        <w:r w:rsidR="006F4862" w:rsidRPr="006F4862">
          <w:rPr>
            <w:rStyle w:val="Hipervnculo"/>
            <w:rFonts w:ascii="Times New Roman" w:hAnsi="Times New Roman" w:cs="Times New Roman"/>
            <w:noProof/>
            <w:sz w:val="24"/>
          </w:rPr>
          <w:t>2) Informes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_Toc486081979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80" w:history="1">
        <w:r w:rsidR="006F4862" w:rsidRPr="006F4862">
          <w:rPr>
            <w:rStyle w:val="Hipervnculo"/>
            <w:rFonts w:ascii="Times New Roman" w:hAnsi="Times New Roman" w:cs="Times New Roman"/>
            <w:noProof/>
            <w:sz w:val="24"/>
          </w:rPr>
          <w:t>A. Informe de Presidencia.</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_Toc486081980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81" w:history="1">
        <w:r w:rsidR="006F4862" w:rsidRPr="006F4862">
          <w:rPr>
            <w:rStyle w:val="Hipervnculo"/>
            <w:rFonts w:ascii="Times New Roman" w:hAnsi="Times New Roman" w:cs="Times New Roman"/>
            <w:noProof/>
            <w:sz w:val="24"/>
          </w:rPr>
          <w:t>B. Informe de Presidentes Coordinadores de Comisión.</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_Toc486081981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82" w:history="1">
        <w:r w:rsidR="006F4862" w:rsidRPr="006F4862">
          <w:rPr>
            <w:rStyle w:val="Hipervnculo"/>
            <w:rFonts w:ascii="Times New Roman" w:hAnsi="Times New Roman" w:cs="Times New Roman"/>
            <w:noProof/>
            <w:sz w:val="24"/>
          </w:rPr>
          <w:t>C. Informe de Consejeros.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_Toc486081982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83" w:history="1">
        <w:r w:rsidR="006F4862" w:rsidRPr="006F4862">
          <w:rPr>
            <w:rStyle w:val="Hipervnculo"/>
            <w:rFonts w:ascii="Times New Roman" w:hAnsi="Times New Roman" w:cs="Times New Roman"/>
            <w:noProof/>
            <w:sz w:val="24"/>
          </w:rPr>
          <w:t>D. Informe de Funcionarios.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_Toc486081983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84" w:history="1">
        <w:r w:rsidR="006F4862" w:rsidRPr="006F4862">
          <w:rPr>
            <w:rStyle w:val="Hipervnculo"/>
            <w:rFonts w:ascii="Times New Roman" w:hAnsi="Times New Roman" w:cs="Times New Roman"/>
            <w:noProof/>
            <w:sz w:val="24"/>
          </w:rPr>
          <w:t>Sr. Administrador General</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_Toc486081984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85" w:history="1">
        <w:r w:rsidR="006F4862" w:rsidRPr="006F4862">
          <w:rPr>
            <w:rStyle w:val="Hipervnculo"/>
            <w:rFonts w:ascii="Times New Roman" w:hAnsi="Times New Roman" w:cs="Times New Roman"/>
            <w:noProof/>
            <w:sz w:val="24"/>
          </w:rPr>
          <w:t>Sr. Secretario de Apoyo Administrativo Jurisdiccional</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_Toc486081985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86" w:history="1">
        <w:r w:rsidR="006F4862" w:rsidRPr="006F4862">
          <w:rPr>
            <w:rStyle w:val="Hipervnculo"/>
            <w:rFonts w:ascii="Times New Roman" w:hAnsi="Times New Roman" w:cs="Times New Roman"/>
            <w:noProof/>
            <w:sz w:val="24"/>
          </w:rPr>
          <w:t>Sr. Secretario Ejecutivo</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_Toc486081986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87" w:history="1">
        <w:r w:rsidR="006F4862" w:rsidRPr="006F4862">
          <w:rPr>
            <w:rStyle w:val="Hipervnculo"/>
            <w:rFonts w:ascii="Times New Roman" w:hAnsi="Times New Roman" w:cs="Times New Roman"/>
            <w:noProof/>
            <w:sz w:val="24"/>
          </w:rPr>
          <w:t>Sr. Secretario de Planificación</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_Toc486081987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88" w:history="1">
        <w:r w:rsidR="006F4862" w:rsidRPr="006F4862">
          <w:rPr>
            <w:rStyle w:val="Hipervnculo"/>
            <w:rFonts w:ascii="Times New Roman" w:hAnsi="Times New Roman" w:cs="Times New Roman"/>
            <w:noProof/>
            <w:sz w:val="24"/>
          </w:rPr>
          <w:t>Sra. Secretaria de Coordinación de Políticas Judiciales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_Toc486081988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89" w:history="1">
        <w:r w:rsidR="006F4862" w:rsidRPr="006F4862">
          <w:rPr>
            <w:rStyle w:val="Hipervnculo"/>
            <w:rFonts w:ascii="Times New Roman" w:hAnsi="Times New Roman" w:cs="Times New Roman"/>
            <w:noProof/>
            <w:sz w:val="24"/>
          </w:rPr>
          <w:t>Sra. Secretaria Legal y Técnica</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_Toc486081989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90" w:history="1">
        <w:r w:rsidR="006F4862" w:rsidRPr="006F4862">
          <w:rPr>
            <w:rStyle w:val="Hipervnculo"/>
            <w:rFonts w:ascii="Times New Roman" w:hAnsi="Times New Roman" w:cs="Times New Roman"/>
            <w:noProof/>
            <w:sz w:val="24"/>
          </w:rPr>
          <w:t>Sra. Secretaria de Innovación</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_Toc486081990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91" w:history="1">
        <w:r w:rsidR="006F4862" w:rsidRPr="006F4862">
          <w:rPr>
            <w:rStyle w:val="Hipervnculo"/>
            <w:rFonts w:ascii="Times New Roman" w:hAnsi="Times New Roman" w:cs="Times New Roman"/>
            <w:noProof/>
            <w:sz w:val="24"/>
          </w:rPr>
          <w:t>Sra. Secretaria de Asuntos Institucionales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_Toc486081991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4</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92" w:history="1">
        <w:r w:rsidR="006F4862" w:rsidRPr="006F4862">
          <w:rPr>
            <w:rStyle w:val="Hipervnculo"/>
            <w:rFonts w:ascii="Times New Roman" w:hAnsi="Times New Roman" w:cs="Times New Roman"/>
            <w:noProof/>
            <w:sz w:val="24"/>
          </w:rPr>
          <w:t>3) Proyectos de Resolución de las Comisiones permanentes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_Toc486081992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5</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93" w:history="1">
        <w:r w:rsidR="006F4862" w:rsidRPr="006F4862">
          <w:rPr>
            <w:rStyle w:val="Hipervnculo"/>
            <w:rFonts w:ascii="Times New Roman" w:hAnsi="Times New Roman" w:cs="Times New Roman"/>
            <w:noProof/>
            <w:sz w:val="24"/>
          </w:rPr>
          <w:t>3.1) COMISIÓN DE DISCIPLINA Y ACUSACIÓN.</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_Toc486081993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5</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94" w:history="1">
        <w:r w:rsidR="006F4862" w:rsidRPr="006F4862">
          <w:rPr>
            <w:rStyle w:val="Hipervnculo"/>
            <w:rFonts w:ascii="Times New Roman" w:hAnsi="Times New Roman" w:cs="Times New Roman"/>
            <w:noProof/>
            <w:sz w:val="24"/>
          </w:rPr>
          <w:t>3.1.1) Expediente SCD N° 068/17-0 “s/Francisco, Alfredo Jorge s/Rec. Art. 27 Ley 1903 (Actuación N° 5453/17)”.</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_Toc486081994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5</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95" w:history="1">
        <w:r w:rsidR="006F4862" w:rsidRPr="006F4862">
          <w:rPr>
            <w:rStyle w:val="Hipervnculo"/>
            <w:rFonts w:ascii="Times New Roman" w:hAnsi="Times New Roman" w:cs="Times New Roman"/>
            <w:noProof/>
            <w:sz w:val="24"/>
          </w:rPr>
          <w:t>3.1.2) Expediente SCD N° 076/17-0 “s/Báez, Hugo R. s/Rec. Art. 27 Ley 1903 (Actuación N° 7233/17)”.</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_Toc486081995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5</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96" w:history="1">
        <w:r w:rsidR="006F4862" w:rsidRPr="006F4862">
          <w:rPr>
            <w:rStyle w:val="Hipervnculo"/>
            <w:rFonts w:ascii="Times New Roman" w:hAnsi="Times New Roman" w:cs="Times New Roman"/>
            <w:noProof/>
            <w:sz w:val="24"/>
          </w:rPr>
          <w:t>3.1.3) Expediente SCD N° 100/17-0 “s/Gea, Diego Hernán s/Denuncia (Actuación N° 9545/17)”.</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_Toc486081996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6</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97" w:history="1">
        <w:r w:rsidR="006F4862" w:rsidRPr="006F4862">
          <w:rPr>
            <w:rStyle w:val="Hipervnculo"/>
            <w:rFonts w:ascii="Times New Roman" w:hAnsi="Times New Roman" w:cs="Times New Roman"/>
            <w:noProof/>
            <w:sz w:val="24"/>
          </w:rPr>
          <w:t xml:space="preserve">3.1.4.) </w:t>
        </w:r>
        <w:r w:rsidR="006F4862" w:rsidRPr="006F4862">
          <w:rPr>
            <w:rStyle w:val="Hipervnculo"/>
            <w:rFonts w:ascii="Times New Roman" w:hAnsi="Times New Roman" w:cs="Times New Roman"/>
            <w:noProof/>
            <w:sz w:val="24"/>
            <w:lang w:val="es-AR"/>
          </w:rPr>
          <w:t>Expediente SCD N° 080/17-0 “s/González Arellano, Carolina s/Denuncia (Actuación N° 7333/17)”.</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_Toc486081997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6</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98" w:history="1">
        <w:r w:rsidR="006F4862" w:rsidRPr="006F4862">
          <w:rPr>
            <w:rStyle w:val="Hipervnculo"/>
            <w:rFonts w:ascii="Times New Roman" w:hAnsi="Times New Roman" w:cs="Times New Roman"/>
            <w:noProof/>
            <w:sz w:val="24"/>
          </w:rPr>
          <w:t>3.1.5) Memo CDyA N° 89/2017 “s/Feria administrativa julio 2017 para trámite de expedientes y actuaciones vinculados al ejercicio de la facultad disciplinaria del Consejo de la Magistratura”.</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_Toc486081998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6</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1999" w:history="1">
        <w:r w:rsidR="006F4862" w:rsidRPr="006F4862">
          <w:rPr>
            <w:rStyle w:val="Hipervnculo"/>
            <w:rFonts w:ascii="Times New Roman" w:hAnsi="Times New Roman" w:cs="Times New Roman"/>
            <w:noProof/>
            <w:sz w:val="24"/>
          </w:rPr>
          <w:t>3.2) COMISIÓN DE SELECCIÓN DE JUECES, JUEZAS E INTEGRANTES DEL MINISTERIO PÚBLICO.</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_Toc486081999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7</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00" w:history="1">
        <w:r w:rsidR="006F4862" w:rsidRPr="006F4862">
          <w:rPr>
            <w:rStyle w:val="Hipervnculo"/>
            <w:rFonts w:ascii="Times New Roman" w:hAnsi="Times New Roman" w:cs="Times New Roman"/>
            <w:noProof/>
            <w:sz w:val="24"/>
          </w:rPr>
          <w:t>3.2.1) Dictamen Nº 1/2017 (en mayoría) s/aprobación de inicio de proceso de regularización de secretarios, funcionarios y agentes de los fueros Penal Contravencional y de Faltas y Contencioso Administrativo y Tributario.</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_Toc486082000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7</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01" w:history="1">
        <w:r w:rsidR="006F4862" w:rsidRPr="006F4862">
          <w:rPr>
            <w:rStyle w:val="Hipervnculo"/>
            <w:rFonts w:ascii="Times New Roman" w:hAnsi="Times New Roman" w:cs="Times New Roman"/>
            <w:noProof/>
            <w:sz w:val="24"/>
          </w:rPr>
          <w:t>3.2.2) Expediente SCS N° 167/16-1 “s/Concurso N° 57/16 - Juez de Cámara de Apelaciones en lo CAyT de la CABA - Impugnaciones”.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_Toc486082001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10</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02" w:history="1">
        <w:r w:rsidR="006F4862" w:rsidRPr="006F4862">
          <w:rPr>
            <w:rStyle w:val="Hipervnculo"/>
            <w:rFonts w:ascii="Times New Roman" w:hAnsi="Times New Roman" w:cs="Times New Roman"/>
            <w:noProof/>
            <w:sz w:val="24"/>
          </w:rPr>
          <w:t>3.2.3) Expediente SCS N° 169/16-1 “s/Concurso N° 59/16 – Defensor ante la Justicia de Primera Instancia en lo PCyF de la CABA - Impugnaciones”.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_Toc486082002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11</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03" w:history="1">
        <w:r w:rsidR="006F4862" w:rsidRPr="006F4862">
          <w:rPr>
            <w:rStyle w:val="Hipervnculo"/>
            <w:rFonts w:ascii="Times New Roman" w:hAnsi="Times New Roman" w:cs="Times New Roman"/>
            <w:noProof/>
            <w:sz w:val="24"/>
          </w:rPr>
          <w:t>4) Proyectos con intervención de dos o más Comisiones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_Toc486082003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11</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04" w:history="1">
        <w:r w:rsidR="006F4862" w:rsidRPr="006F4862">
          <w:rPr>
            <w:rStyle w:val="Hipervnculo"/>
            <w:rFonts w:ascii="Times New Roman" w:hAnsi="Times New Roman" w:cs="Times New Roman"/>
            <w:noProof/>
            <w:sz w:val="24"/>
          </w:rPr>
          <w:t>4.1) Actuación N° 10882/17 “s/Declaración de Interés Jornadas sobre Poder Judicial y Justicia Transicional – auspicio económico”.</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_Toc486082004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11</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05" w:history="1">
        <w:r w:rsidR="006F4862" w:rsidRPr="006F4862">
          <w:rPr>
            <w:rStyle w:val="Hipervnculo"/>
            <w:rFonts w:ascii="Times New Roman" w:hAnsi="Times New Roman" w:cs="Times New Roman"/>
            <w:noProof/>
            <w:sz w:val="24"/>
          </w:rPr>
          <w:t>4.2.) Actuación Nº 12311/17 “s/XXI Jornadas Nacionales del Fofecma – Declaración de interés y auspicio económico”.</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_Toc486082005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11</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06" w:history="1">
        <w:r w:rsidR="006F4862" w:rsidRPr="006F4862">
          <w:rPr>
            <w:rStyle w:val="Hipervnculo"/>
            <w:rFonts w:ascii="Times New Roman" w:hAnsi="Times New Roman" w:cs="Times New Roman"/>
            <w:noProof/>
            <w:sz w:val="24"/>
          </w:rPr>
          <w:t>5) Proyectos sin intervención de Comisiones.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_Toc486082006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12</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07" w:history="1">
        <w:r w:rsidR="006F4862" w:rsidRPr="006F4862">
          <w:rPr>
            <w:rStyle w:val="Hipervnculo"/>
            <w:rFonts w:ascii="Times New Roman" w:hAnsi="Times New Roman" w:cs="Times New Roman"/>
            <w:noProof/>
            <w:sz w:val="24"/>
          </w:rPr>
          <w:t>5.1) Memo SLyT Nº 831/17 “s/Feria Judicial Julio 2017”.</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_Toc486082007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12</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08" w:history="1">
        <w:r w:rsidR="006F4862" w:rsidRPr="006F4862">
          <w:rPr>
            <w:rStyle w:val="Hipervnculo"/>
            <w:rFonts w:ascii="Times New Roman" w:hAnsi="Times New Roman" w:cs="Times New Roman"/>
            <w:noProof/>
            <w:sz w:val="24"/>
          </w:rPr>
          <w:t>5.2) Memo Unidad Consejero Roncero Nº 34/17 “s/Distinción Dra. Mabel Bianco”.</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_Toc486082008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12</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09" w:history="1">
        <w:r w:rsidR="006F4862" w:rsidRPr="006F4862">
          <w:rPr>
            <w:rStyle w:val="Hipervnculo"/>
            <w:rFonts w:ascii="Times New Roman" w:hAnsi="Times New Roman" w:cs="Times New Roman"/>
            <w:noProof/>
            <w:sz w:val="24"/>
          </w:rPr>
          <w:t>6) Ratificación de Resoluciones de Presidencia Nros. 547, 548, 549, 583, 584, 588, 627 y 654 del año 2017.</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_Toc486082009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12</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10" w:history="1">
        <w:r w:rsidR="006F4862" w:rsidRPr="006F4862">
          <w:rPr>
            <w:rStyle w:val="Hipervnculo"/>
            <w:rFonts w:ascii="Times New Roman" w:hAnsi="Times New Roman" w:cs="Times New Roman"/>
            <w:noProof/>
            <w:sz w:val="24"/>
          </w:rPr>
          <w:t>7) Varios.</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_Toc486082010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13</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11" w:history="1">
        <w:r w:rsidR="006F4862" w:rsidRPr="006F4862">
          <w:rPr>
            <w:rStyle w:val="Hipervnculo"/>
            <w:rFonts w:ascii="Times New Roman" w:hAnsi="Times New Roman" w:cs="Times New Roman"/>
            <w:noProof/>
            <w:sz w:val="24"/>
          </w:rPr>
          <w:t>7.1) Actuación N° 7331/17 “s/Declaración de Interés de la 14th Biennial Conference, Building Bridges Between Women Judges of the World”.</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_Toc486082011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13</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12" w:history="1">
        <w:r w:rsidR="006F4862" w:rsidRPr="006F4862">
          <w:rPr>
            <w:rStyle w:val="Hipervnculo"/>
            <w:rFonts w:ascii="Times New Roman" w:hAnsi="Times New Roman" w:cs="Times New Roman"/>
            <w:noProof/>
            <w:sz w:val="24"/>
          </w:rPr>
          <w:t>7.2) Actuación N° 10.032/17 “s/Declaración de Interés del Segundo Congreso Argentino de Justicia Constitucional, Perspectiva y Actualidad de lo</w:t>
        </w:r>
        <w:r w:rsidR="0040332A">
          <w:rPr>
            <w:rStyle w:val="Hipervnculo"/>
            <w:rFonts w:ascii="Times New Roman" w:hAnsi="Times New Roman" w:cs="Times New Roman"/>
            <w:noProof/>
            <w:sz w:val="24"/>
          </w:rPr>
          <w:t>s Derechos Humanos y Trigésimo S</w:t>
        </w:r>
        <w:r w:rsidR="006F4862" w:rsidRPr="006F4862">
          <w:rPr>
            <w:rStyle w:val="Hipervnculo"/>
            <w:rFonts w:ascii="Times New Roman" w:hAnsi="Times New Roman" w:cs="Times New Roman"/>
            <w:noProof/>
            <w:sz w:val="24"/>
          </w:rPr>
          <w:t>éptimo Encuentro Internacional de Justicia Constitucional”.</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_Toc486082012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13</w:t>
        </w:r>
        <w:r w:rsidR="006F4862" w:rsidRPr="006F4862">
          <w:rPr>
            <w:rStyle w:val="Hipervnculo"/>
            <w:rFonts w:ascii="Times New Roman" w:hAnsi="Times New Roman" w:cs="Times New Roman"/>
            <w:noProof/>
            <w:sz w:val="24"/>
          </w:rPr>
          <w:fldChar w:fldCharType="end"/>
        </w:r>
      </w:hyperlink>
    </w:p>
    <w:p w:rsidR="006F4862" w:rsidRPr="006F4862" w:rsidRDefault="008869BA" w:rsidP="006F4862">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86082013" w:history="1">
        <w:r w:rsidR="006F4862" w:rsidRPr="006F4862">
          <w:rPr>
            <w:rStyle w:val="Hipervnculo"/>
            <w:rFonts w:ascii="Times New Roman" w:hAnsi="Times New Roman" w:cs="Times New Roman"/>
            <w:noProof/>
            <w:sz w:val="24"/>
          </w:rPr>
          <w:t>7.3) Actuación N° 10.881/17 “s/Declaración de Interés del decimocuarto Encuentro Nacional de Profesores de Derecho Procesal Penal”.</w:t>
        </w:r>
        <w:r w:rsidR="006F4862" w:rsidRPr="006F4862">
          <w:rPr>
            <w:rFonts w:ascii="Times New Roman" w:hAnsi="Times New Roman" w:cs="Times New Roman"/>
            <w:noProof/>
            <w:webHidden/>
            <w:sz w:val="24"/>
          </w:rPr>
          <w:tab/>
        </w:r>
        <w:r w:rsidR="006F4862" w:rsidRPr="006F4862">
          <w:rPr>
            <w:rStyle w:val="Hipervnculo"/>
            <w:rFonts w:ascii="Times New Roman" w:hAnsi="Times New Roman" w:cs="Times New Roman"/>
            <w:noProof/>
            <w:sz w:val="24"/>
          </w:rPr>
          <w:fldChar w:fldCharType="begin"/>
        </w:r>
        <w:r w:rsidR="006F4862" w:rsidRPr="006F4862">
          <w:rPr>
            <w:rFonts w:ascii="Times New Roman" w:hAnsi="Times New Roman" w:cs="Times New Roman"/>
            <w:noProof/>
            <w:webHidden/>
            <w:sz w:val="24"/>
          </w:rPr>
          <w:instrText xml:space="preserve"> PAGEREF _Toc486082013 \h </w:instrText>
        </w:r>
        <w:r w:rsidR="006F4862" w:rsidRPr="006F4862">
          <w:rPr>
            <w:rStyle w:val="Hipervnculo"/>
            <w:rFonts w:ascii="Times New Roman" w:hAnsi="Times New Roman" w:cs="Times New Roman"/>
            <w:noProof/>
            <w:sz w:val="24"/>
          </w:rPr>
        </w:r>
        <w:r w:rsidR="006F4862" w:rsidRPr="006F4862">
          <w:rPr>
            <w:rStyle w:val="Hipervnculo"/>
            <w:rFonts w:ascii="Times New Roman" w:hAnsi="Times New Roman" w:cs="Times New Roman"/>
            <w:noProof/>
            <w:sz w:val="24"/>
          </w:rPr>
          <w:fldChar w:fldCharType="separate"/>
        </w:r>
        <w:r w:rsidR="006F4862" w:rsidRPr="006F4862">
          <w:rPr>
            <w:rFonts w:ascii="Times New Roman" w:hAnsi="Times New Roman" w:cs="Times New Roman"/>
            <w:noProof/>
            <w:webHidden/>
            <w:sz w:val="24"/>
          </w:rPr>
          <w:t>13</w:t>
        </w:r>
        <w:r w:rsidR="006F4862" w:rsidRPr="006F4862">
          <w:rPr>
            <w:rStyle w:val="Hipervnculo"/>
            <w:rFonts w:ascii="Times New Roman" w:hAnsi="Times New Roman" w:cs="Times New Roman"/>
            <w:noProof/>
            <w:sz w:val="24"/>
          </w:rPr>
          <w:fldChar w:fldCharType="end"/>
        </w:r>
      </w:hyperlink>
    </w:p>
    <w:p w:rsidR="00B047D1" w:rsidRDefault="00420089" w:rsidP="006F4862">
      <w:pPr>
        <w:spacing w:after="120"/>
        <w:ind w:right="397"/>
        <w:rPr>
          <w:rFonts w:ascii="Times New Roman" w:hAnsi="Times New Roman" w:cs="Times New Roman"/>
          <w:b/>
          <w:sz w:val="28"/>
        </w:rPr>
      </w:pPr>
      <w:r w:rsidRPr="006F4862">
        <w:rPr>
          <w:rFonts w:ascii="Times New Roman" w:hAnsi="Times New Roman" w:cs="Times New Roman"/>
          <w:b/>
        </w:rPr>
        <w:fldChar w:fldCharType="end"/>
      </w:r>
    </w:p>
    <w:p w:rsidR="00D20024" w:rsidRDefault="00D20024">
      <w:pPr>
        <w:rPr>
          <w:rFonts w:ascii="Times New Roman" w:hAnsi="Times New Roman" w:cs="Times New Roman"/>
          <w:b/>
          <w:sz w:val="28"/>
        </w:rPr>
      </w:pPr>
      <w:r>
        <w:rPr>
          <w:rFonts w:ascii="Times New Roman" w:hAnsi="Times New Roman" w:cs="Times New Roman"/>
          <w:b/>
          <w:sz w:val="28"/>
        </w:rPr>
        <w:br w:type="page"/>
      </w:r>
    </w:p>
    <w:p w:rsidR="00B41A79" w:rsidRDefault="00B41A79">
      <w:pPr>
        <w:rPr>
          <w:rFonts w:ascii="Times New Roman" w:hAnsi="Times New Roman" w:cs="Times New Roman"/>
          <w:b/>
          <w:sz w:val="28"/>
        </w:rPr>
      </w:pPr>
    </w:p>
    <w:p w:rsidR="00E84C3C" w:rsidRPr="002C0D2C" w:rsidRDefault="003310DF" w:rsidP="002F1189">
      <w:pPr>
        <w:ind w:left="1416"/>
        <w:rPr>
          <w:rFonts w:ascii="Times New Roman" w:hAnsi="Times New Roman" w:cs="Times New Roman"/>
        </w:rPr>
      </w:pPr>
      <w:r w:rsidRPr="00C558F5">
        <w:rPr>
          <w:lang w:val="es-AR"/>
        </w:rPr>
        <w:t>–</w:t>
      </w:r>
      <w:r w:rsidR="00E84C3C" w:rsidRPr="002C0D2C">
        <w:rPr>
          <w:rFonts w:ascii="Times New Roman" w:hAnsi="Times New Roman" w:cs="Times New Roman"/>
          <w:i/>
        </w:rPr>
        <w:t>En la Ciudad Autónoma de Buenos Aires, a las</w:t>
      </w:r>
      <w:r w:rsidR="00DE4E38">
        <w:rPr>
          <w:rFonts w:ascii="Times New Roman" w:hAnsi="Times New Roman" w:cs="Times New Roman"/>
          <w:i/>
        </w:rPr>
        <w:t xml:space="preserve"> </w:t>
      </w:r>
      <w:r w:rsidR="008E4F60">
        <w:rPr>
          <w:rFonts w:ascii="Times New Roman" w:hAnsi="Times New Roman" w:cs="Times New Roman"/>
          <w:i/>
        </w:rPr>
        <w:t>1</w:t>
      </w:r>
      <w:r w:rsidR="004116A4">
        <w:rPr>
          <w:rFonts w:ascii="Times New Roman" w:hAnsi="Times New Roman" w:cs="Times New Roman"/>
          <w:i/>
        </w:rPr>
        <w:t>4</w:t>
      </w:r>
      <w:r w:rsidR="004863E7">
        <w:rPr>
          <w:rFonts w:ascii="Times New Roman" w:hAnsi="Times New Roman" w:cs="Times New Roman"/>
          <w:i/>
        </w:rPr>
        <w:t xml:space="preserve"> y </w:t>
      </w:r>
      <w:r w:rsidR="004116A4">
        <w:rPr>
          <w:rFonts w:ascii="Times New Roman" w:hAnsi="Times New Roman" w:cs="Times New Roman"/>
          <w:i/>
        </w:rPr>
        <w:t>45</w:t>
      </w:r>
      <w:r w:rsidR="00AF7F02">
        <w:rPr>
          <w:rFonts w:ascii="Times New Roman" w:hAnsi="Times New Roman" w:cs="Times New Roman"/>
          <w:i/>
        </w:rPr>
        <w:t xml:space="preserve"> del</w:t>
      </w:r>
      <w:r w:rsidR="00420089">
        <w:rPr>
          <w:rFonts w:ascii="Times New Roman" w:hAnsi="Times New Roman" w:cs="Times New Roman"/>
          <w:i/>
        </w:rPr>
        <w:t xml:space="preserve"> </w:t>
      </w:r>
      <w:r w:rsidR="004116A4">
        <w:rPr>
          <w:rFonts w:ascii="Times New Roman" w:hAnsi="Times New Roman" w:cs="Times New Roman"/>
          <w:i/>
        </w:rPr>
        <w:t>viernes</w:t>
      </w:r>
      <w:r w:rsidR="00614D9F">
        <w:rPr>
          <w:rFonts w:ascii="Times New Roman" w:hAnsi="Times New Roman" w:cs="Times New Roman"/>
          <w:i/>
        </w:rPr>
        <w:t xml:space="preserve"> </w:t>
      </w:r>
      <w:r w:rsidR="00A6010F">
        <w:rPr>
          <w:rFonts w:ascii="Times New Roman" w:hAnsi="Times New Roman" w:cs="Times New Roman"/>
          <w:i/>
        </w:rPr>
        <w:t>2</w:t>
      </w:r>
      <w:r w:rsidR="004116A4">
        <w:rPr>
          <w:rFonts w:ascii="Times New Roman" w:hAnsi="Times New Roman" w:cs="Times New Roman"/>
          <w:i/>
        </w:rPr>
        <w:t>3</w:t>
      </w:r>
      <w:r w:rsidR="00F14597">
        <w:rPr>
          <w:rFonts w:ascii="Times New Roman" w:hAnsi="Times New Roman" w:cs="Times New Roman"/>
          <w:i/>
        </w:rPr>
        <w:t xml:space="preserve"> de </w:t>
      </w:r>
      <w:r w:rsidR="004116A4">
        <w:rPr>
          <w:rFonts w:ascii="Times New Roman" w:hAnsi="Times New Roman" w:cs="Times New Roman"/>
          <w:i/>
        </w:rPr>
        <w:t>junio</w:t>
      </w:r>
      <w:r w:rsidR="00AF7F02">
        <w:rPr>
          <w:rFonts w:ascii="Times New Roman" w:hAnsi="Times New Roman" w:cs="Times New Roman"/>
          <w:i/>
        </w:rPr>
        <w:t xml:space="preserve"> de 201</w:t>
      </w:r>
      <w:r>
        <w:rPr>
          <w:rFonts w:ascii="Times New Roman" w:hAnsi="Times New Roman" w:cs="Times New Roman"/>
          <w:i/>
        </w:rPr>
        <w:t>7</w:t>
      </w:r>
      <w:r w:rsidR="00E84C3C" w:rsidRPr="002C0D2C">
        <w:rPr>
          <w:rFonts w:ascii="Times New Roman" w:hAnsi="Times New Roman" w:cs="Times New Roman"/>
          <w:i/>
        </w:rPr>
        <w:t xml:space="preserve">, en el Consejo de la Magistratura de la CABA, con la presencia de </w:t>
      </w:r>
      <w:r w:rsidR="005D7604">
        <w:rPr>
          <w:rFonts w:ascii="Times New Roman" w:hAnsi="Times New Roman" w:cs="Times New Roman"/>
          <w:i/>
        </w:rPr>
        <w:t>los señores conse</w:t>
      </w:r>
      <w:r w:rsidR="003E06F1">
        <w:rPr>
          <w:rFonts w:ascii="Times New Roman" w:hAnsi="Times New Roman" w:cs="Times New Roman"/>
          <w:i/>
        </w:rPr>
        <w:t xml:space="preserve">jeros doctores </w:t>
      </w:r>
      <w:r w:rsidR="005D7604">
        <w:rPr>
          <w:rFonts w:ascii="Times New Roman" w:hAnsi="Times New Roman" w:cs="Times New Roman"/>
          <w:i/>
        </w:rPr>
        <w:t>Marcela Basterra,</w:t>
      </w:r>
      <w:r w:rsidR="009C69E4" w:rsidRPr="009C69E4">
        <w:rPr>
          <w:rFonts w:ascii="Times New Roman" w:hAnsi="Times New Roman" w:cs="Times New Roman"/>
          <w:i/>
        </w:rPr>
        <w:t xml:space="preserve"> </w:t>
      </w:r>
      <w:r w:rsidR="009C69E4">
        <w:rPr>
          <w:rFonts w:ascii="Times New Roman" w:hAnsi="Times New Roman" w:cs="Times New Roman"/>
          <w:i/>
        </w:rPr>
        <w:t>Alejandro Fernández</w:t>
      </w:r>
      <w:r w:rsidR="009C69E4" w:rsidRPr="002C0D2C">
        <w:rPr>
          <w:rFonts w:ascii="Times New Roman" w:hAnsi="Times New Roman" w:cs="Times New Roman"/>
          <w:i/>
        </w:rPr>
        <w:t>,</w:t>
      </w:r>
      <w:r w:rsidR="009C69E4">
        <w:rPr>
          <w:rFonts w:ascii="Times New Roman" w:hAnsi="Times New Roman" w:cs="Times New Roman"/>
          <w:i/>
        </w:rPr>
        <w:t xml:space="preserve"> </w:t>
      </w:r>
      <w:r w:rsidR="00E22FE1" w:rsidRPr="00E22FE1">
        <w:rPr>
          <w:rFonts w:ascii="Times New Roman" w:hAnsi="Times New Roman" w:cs="Times New Roman"/>
          <w:i/>
        </w:rPr>
        <w:t xml:space="preserve">Lidia Lago, </w:t>
      </w:r>
      <w:r w:rsidR="00987579">
        <w:rPr>
          <w:rFonts w:ascii="Times New Roman" w:hAnsi="Times New Roman" w:cs="Times New Roman"/>
          <w:i/>
        </w:rPr>
        <w:t>Silvia</w:t>
      </w:r>
      <w:r w:rsidR="009C69E4">
        <w:rPr>
          <w:rFonts w:ascii="Times New Roman" w:hAnsi="Times New Roman" w:cs="Times New Roman"/>
          <w:i/>
        </w:rPr>
        <w:t xml:space="preserve"> Bianco,</w:t>
      </w:r>
      <w:r w:rsidR="002F1189">
        <w:rPr>
          <w:rFonts w:ascii="Times New Roman" w:hAnsi="Times New Roman" w:cs="Times New Roman"/>
          <w:i/>
        </w:rPr>
        <w:t xml:space="preserve"> Vanesa Ferrazzuolo,</w:t>
      </w:r>
      <w:r w:rsidR="00DE4E38">
        <w:rPr>
          <w:rFonts w:ascii="Times New Roman" w:hAnsi="Times New Roman" w:cs="Times New Roman"/>
          <w:i/>
        </w:rPr>
        <w:t xml:space="preserve"> </w:t>
      </w:r>
      <w:r w:rsidR="00216CE2">
        <w:rPr>
          <w:rFonts w:ascii="Times New Roman" w:hAnsi="Times New Roman" w:cs="Times New Roman"/>
          <w:i/>
        </w:rPr>
        <w:t xml:space="preserve">Juan Pablo Godoy Vélez, </w:t>
      </w:r>
      <w:r w:rsidR="005A6934">
        <w:rPr>
          <w:rFonts w:ascii="Times New Roman" w:hAnsi="Times New Roman" w:cs="Times New Roman"/>
          <w:i/>
        </w:rPr>
        <w:t>Darío Reynoso y</w:t>
      </w:r>
      <w:r w:rsidR="002F1189">
        <w:rPr>
          <w:rFonts w:ascii="Times New Roman" w:hAnsi="Times New Roman" w:cs="Times New Roman"/>
          <w:i/>
        </w:rPr>
        <w:t xml:space="preserve"> Javier Roncero</w:t>
      </w:r>
      <w:r w:rsidR="00E84C3C" w:rsidRPr="002C0D2C">
        <w:rPr>
          <w:rFonts w:ascii="Times New Roman" w:hAnsi="Times New Roman" w:cs="Times New Roman"/>
          <w:i/>
        </w:rPr>
        <w:t xml:space="preserve">; </w:t>
      </w:r>
      <w:r w:rsidR="002F1189" w:rsidRPr="002F1189">
        <w:rPr>
          <w:rFonts w:ascii="Times New Roman" w:hAnsi="Times New Roman" w:cs="Times New Roman"/>
          <w:i/>
        </w:rPr>
        <w:t xml:space="preserve">del doctor Alejandro Rabinovich (administrador general); </w:t>
      </w:r>
      <w:r w:rsidR="002F1189">
        <w:rPr>
          <w:rFonts w:ascii="Times New Roman" w:hAnsi="Times New Roman" w:cs="Times New Roman"/>
          <w:i/>
        </w:rPr>
        <w:t xml:space="preserve">y </w:t>
      </w:r>
      <w:r w:rsidR="00E84C3C" w:rsidRPr="002C0D2C">
        <w:rPr>
          <w:rFonts w:ascii="Times New Roman" w:hAnsi="Times New Roman" w:cs="Times New Roman"/>
          <w:i/>
        </w:rPr>
        <w:t xml:space="preserve">de los/as señores/as secretarios/as: </w:t>
      </w:r>
      <w:r w:rsidR="009A2626">
        <w:rPr>
          <w:rFonts w:ascii="Times New Roman" w:hAnsi="Times New Roman" w:cs="Times New Roman"/>
          <w:i/>
        </w:rPr>
        <w:t>Sergio Gargiulo (Apoyo Administrativo y Jurisdiccional), Gabriel Rodríguez Vallejos (Secretaría Ejecutiva),</w:t>
      </w:r>
      <w:r w:rsidR="00A6010F" w:rsidRPr="00A6010F">
        <w:rPr>
          <w:rFonts w:ascii="Times New Roman" w:hAnsi="Times New Roman" w:cs="Times New Roman"/>
          <w:i/>
        </w:rPr>
        <w:t xml:space="preserve"> </w:t>
      </w:r>
      <w:r w:rsidR="00A6010F" w:rsidRPr="00AF7F02">
        <w:rPr>
          <w:rFonts w:ascii="Times New Roman" w:hAnsi="Times New Roman" w:cs="Times New Roman"/>
          <w:i/>
        </w:rPr>
        <w:t>Mariano Heller (Secretaría de Planificación)</w:t>
      </w:r>
      <w:r w:rsidR="00A6010F">
        <w:rPr>
          <w:rFonts w:cs="Times New Roman"/>
          <w:i/>
        </w:rPr>
        <w:t>,</w:t>
      </w:r>
      <w:r w:rsidR="00A6010F">
        <w:rPr>
          <w:rFonts w:ascii="Times New Roman" w:hAnsi="Times New Roman" w:cs="Times New Roman"/>
          <w:i/>
        </w:rPr>
        <w:t xml:space="preserve"> </w:t>
      </w:r>
      <w:r w:rsidR="009A2626" w:rsidRPr="002C0D2C">
        <w:rPr>
          <w:rFonts w:ascii="Times New Roman" w:hAnsi="Times New Roman" w:cs="Times New Roman"/>
          <w:i/>
        </w:rPr>
        <w:t>Gisela Candarle (</w:t>
      </w:r>
      <w:r w:rsidR="009A2626">
        <w:rPr>
          <w:rFonts w:ascii="Times New Roman" w:hAnsi="Times New Roman" w:cs="Times New Roman"/>
          <w:i/>
        </w:rPr>
        <w:t xml:space="preserve">Coordinación de </w:t>
      </w:r>
      <w:r w:rsidR="009A2626" w:rsidRPr="002C0D2C">
        <w:rPr>
          <w:rFonts w:ascii="Times New Roman" w:hAnsi="Times New Roman" w:cs="Times New Roman"/>
          <w:i/>
        </w:rPr>
        <w:t>Política</w:t>
      </w:r>
      <w:r w:rsidR="009A2626">
        <w:rPr>
          <w:rFonts w:ascii="Times New Roman" w:hAnsi="Times New Roman" w:cs="Times New Roman"/>
          <w:i/>
        </w:rPr>
        <w:t>s</w:t>
      </w:r>
      <w:r w:rsidR="009A2626" w:rsidRPr="002C0D2C">
        <w:rPr>
          <w:rFonts w:ascii="Times New Roman" w:hAnsi="Times New Roman" w:cs="Times New Roman"/>
          <w:i/>
        </w:rPr>
        <w:t xml:space="preserve"> Judicial</w:t>
      </w:r>
      <w:r w:rsidR="009A2626">
        <w:rPr>
          <w:rFonts w:ascii="Times New Roman" w:hAnsi="Times New Roman" w:cs="Times New Roman"/>
          <w:i/>
        </w:rPr>
        <w:t xml:space="preserve">es), </w:t>
      </w:r>
      <w:r w:rsidR="00E84C3C" w:rsidRPr="002C0D2C">
        <w:rPr>
          <w:rFonts w:ascii="Times New Roman" w:hAnsi="Times New Roman" w:cs="Times New Roman"/>
          <w:i/>
        </w:rPr>
        <w:t>A</w:t>
      </w:r>
      <w:r w:rsidR="008253EF">
        <w:rPr>
          <w:rFonts w:ascii="Times New Roman" w:hAnsi="Times New Roman" w:cs="Times New Roman"/>
          <w:i/>
        </w:rPr>
        <w:t>na Salvatelli (Legal y Técnica)</w:t>
      </w:r>
      <w:r w:rsidR="004116A4">
        <w:rPr>
          <w:rFonts w:ascii="Times New Roman" w:hAnsi="Times New Roman" w:cs="Times New Roman"/>
          <w:i/>
        </w:rPr>
        <w:t>,</w:t>
      </w:r>
      <w:r w:rsidR="004116A4" w:rsidRPr="004116A4">
        <w:rPr>
          <w:rFonts w:ascii="Times New Roman" w:hAnsi="Times New Roman" w:cs="Times New Roman"/>
          <w:i/>
        </w:rPr>
        <w:t xml:space="preserve"> </w:t>
      </w:r>
      <w:r w:rsidR="004116A4">
        <w:rPr>
          <w:rFonts w:ascii="Times New Roman" w:hAnsi="Times New Roman" w:cs="Times New Roman"/>
          <w:i/>
        </w:rPr>
        <w:t>Laura Dané (Innovación)</w:t>
      </w:r>
      <w:r w:rsidR="006D02C5">
        <w:rPr>
          <w:rFonts w:ascii="Times New Roman" w:hAnsi="Times New Roman" w:cs="Times New Roman"/>
          <w:i/>
        </w:rPr>
        <w:t xml:space="preserve"> </w:t>
      </w:r>
      <w:r w:rsidR="00F14597">
        <w:rPr>
          <w:rFonts w:ascii="Times New Roman" w:hAnsi="Times New Roman" w:cs="Times New Roman"/>
          <w:i/>
        </w:rPr>
        <w:t>y</w:t>
      </w:r>
      <w:r w:rsidR="009A2626">
        <w:rPr>
          <w:rFonts w:ascii="Times New Roman" w:hAnsi="Times New Roman" w:cs="Times New Roman"/>
          <w:i/>
        </w:rPr>
        <w:t xml:space="preserve"> Ana Casal (Asuntos Institucionales).</w:t>
      </w:r>
    </w:p>
    <w:p w:rsidR="00E84C3C" w:rsidRDefault="00E84C3C" w:rsidP="00E84C3C">
      <w:pPr>
        <w:rPr>
          <w:rFonts w:ascii="Times New Roman" w:hAnsi="Times New Roman" w:cs="Times New Roman"/>
        </w:rPr>
      </w:pPr>
    </w:p>
    <w:p w:rsidR="00DA56EE" w:rsidRPr="00DA56EE" w:rsidRDefault="00374B43" w:rsidP="00DA56EE">
      <w:pPr>
        <w:rPr>
          <w:rFonts w:ascii="Times New Roman" w:hAnsi="Times New Roman" w:cs="Times New Roman"/>
          <w:bCs/>
          <w:lang w:val="es-AR"/>
        </w:rPr>
      </w:pPr>
      <w:r>
        <w:rPr>
          <w:rFonts w:ascii="Times New Roman" w:hAnsi="Times New Roman" w:cs="Times New Roman"/>
          <w:b/>
        </w:rPr>
        <w:t>Sra. Presidenta (Dra. Basterra).-</w:t>
      </w:r>
      <w:r w:rsidR="00DE4E38">
        <w:rPr>
          <w:rFonts w:ascii="Times New Roman" w:hAnsi="Times New Roman" w:cs="Times New Roman"/>
          <w:bCs/>
        </w:rPr>
        <w:t xml:space="preserve"> </w:t>
      </w:r>
      <w:r w:rsidR="00EC713B">
        <w:rPr>
          <w:rFonts w:ascii="Times New Roman" w:hAnsi="Times New Roman" w:cs="Times New Roman"/>
          <w:bCs/>
        </w:rPr>
        <w:t>Muy buena</w:t>
      </w:r>
      <w:r w:rsidR="00F12BBA">
        <w:rPr>
          <w:rFonts w:ascii="Times New Roman" w:hAnsi="Times New Roman" w:cs="Times New Roman"/>
          <w:bCs/>
        </w:rPr>
        <w:t xml:space="preserve">s </w:t>
      </w:r>
      <w:r w:rsidR="00EC713B">
        <w:rPr>
          <w:rFonts w:ascii="Times New Roman" w:hAnsi="Times New Roman" w:cs="Times New Roman"/>
          <w:bCs/>
        </w:rPr>
        <w:t>tardes</w:t>
      </w:r>
      <w:r w:rsidR="00F12BBA">
        <w:rPr>
          <w:rFonts w:ascii="Times New Roman" w:hAnsi="Times New Roman" w:cs="Times New Roman"/>
          <w:bCs/>
        </w:rPr>
        <w:t xml:space="preserve"> a todos</w:t>
      </w:r>
      <w:r w:rsidR="00D60D28">
        <w:rPr>
          <w:rFonts w:ascii="Times New Roman" w:hAnsi="Times New Roman" w:cs="Times New Roman"/>
          <w:bCs/>
        </w:rPr>
        <w:t xml:space="preserve">. </w:t>
      </w:r>
      <w:r w:rsidR="00DA56EE" w:rsidRPr="00DA56EE">
        <w:rPr>
          <w:rFonts w:ascii="Times New Roman" w:hAnsi="Times New Roman" w:cs="Times New Roman"/>
          <w:bCs/>
          <w:lang w:val="es-AR"/>
        </w:rPr>
        <w:t xml:space="preserve">Vamos a dar </w:t>
      </w:r>
      <w:r w:rsidR="00EC713B">
        <w:rPr>
          <w:rFonts w:ascii="Times New Roman" w:hAnsi="Times New Roman" w:cs="Times New Roman"/>
          <w:bCs/>
          <w:lang w:val="es-AR"/>
        </w:rPr>
        <w:t>comienzo</w:t>
      </w:r>
      <w:r w:rsidR="00DA56EE">
        <w:rPr>
          <w:rFonts w:ascii="Times New Roman" w:hAnsi="Times New Roman" w:cs="Times New Roman"/>
          <w:bCs/>
          <w:lang w:val="es-AR"/>
        </w:rPr>
        <w:t xml:space="preserve"> al plenario</w:t>
      </w:r>
      <w:r w:rsidR="00EC713B">
        <w:rPr>
          <w:rFonts w:ascii="Times New Roman" w:hAnsi="Times New Roman" w:cs="Times New Roman"/>
          <w:bCs/>
          <w:lang w:val="es-AR"/>
        </w:rPr>
        <w:t xml:space="preserve"> previsto para el día de la fecha</w:t>
      </w:r>
      <w:r w:rsidR="00DA56EE">
        <w:rPr>
          <w:rFonts w:ascii="Times New Roman" w:hAnsi="Times New Roman" w:cs="Times New Roman"/>
          <w:bCs/>
          <w:lang w:val="es-AR"/>
        </w:rPr>
        <w:t xml:space="preserve">. </w:t>
      </w:r>
    </w:p>
    <w:p w:rsidR="006D02C5" w:rsidRDefault="006D02C5" w:rsidP="00DA56EE">
      <w:pPr>
        <w:rPr>
          <w:rFonts w:ascii="Times New Roman" w:hAnsi="Times New Roman" w:cs="Times New Roman"/>
          <w:b/>
          <w:bCs/>
          <w:lang w:val="es-AR"/>
        </w:rPr>
      </w:pPr>
    </w:p>
    <w:p w:rsidR="00DA56EE" w:rsidRPr="00C558F5" w:rsidRDefault="00DA56EE" w:rsidP="00DA56EE">
      <w:pPr>
        <w:pStyle w:val="Ttulo1"/>
        <w:rPr>
          <w:lang w:val="es-AR"/>
        </w:rPr>
      </w:pPr>
      <w:bookmarkStart w:id="30" w:name="_Toc474871492"/>
      <w:bookmarkStart w:id="31" w:name="_Toc486081978"/>
      <w:r w:rsidRPr="00C558F5">
        <w:rPr>
          <w:lang w:val="es-AR"/>
        </w:rPr>
        <w:t xml:space="preserve">1) </w:t>
      </w:r>
      <w:r w:rsidR="00EC713B" w:rsidRPr="00EC713B">
        <w:rPr>
          <w:lang w:val="es-ES"/>
        </w:rPr>
        <w:t>Consideración de las versiones taquigráficas correspondientes a la sesión especial de fecha 16 de mayo de 2017 y a la sesión ordinaria de fecha 22 de mayo de 2017</w:t>
      </w:r>
      <w:r w:rsidRPr="00C558F5">
        <w:rPr>
          <w:lang w:val="es-AR"/>
        </w:rPr>
        <w:t>.</w:t>
      </w:r>
      <w:bookmarkEnd w:id="30"/>
      <w:bookmarkEnd w:id="31"/>
    </w:p>
    <w:p w:rsidR="00DA56EE" w:rsidRPr="00C558F5" w:rsidRDefault="00DA56EE" w:rsidP="00DA56EE">
      <w:pPr>
        <w:rPr>
          <w:rFonts w:ascii="Times New Roman" w:hAnsi="Times New Roman" w:cs="Times New Roman"/>
          <w:b/>
          <w:bCs/>
          <w:lang w:val="es-AR"/>
        </w:rPr>
      </w:pPr>
    </w:p>
    <w:p w:rsidR="00DA56EE" w:rsidRPr="00DA56EE" w:rsidRDefault="00DA56EE" w:rsidP="00DA56EE">
      <w:pPr>
        <w:rPr>
          <w:rFonts w:ascii="Times New Roman" w:hAnsi="Times New Roman" w:cs="Times New Roman"/>
          <w:bCs/>
          <w:lang w:val="es-AR"/>
        </w:rPr>
      </w:pPr>
      <w:r w:rsidRPr="00DA56EE">
        <w:rPr>
          <w:rFonts w:ascii="Times New Roman" w:hAnsi="Times New Roman" w:cs="Times New Roman"/>
          <w:b/>
          <w:bCs/>
          <w:lang w:val="es-AR"/>
        </w:rPr>
        <w:t>Sra. Presidenta (Dra. Basterra).-</w:t>
      </w:r>
      <w:r>
        <w:rPr>
          <w:rFonts w:ascii="Times New Roman" w:hAnsi="Times New Roman" w:cs="Times New Roman"/>
          <w:b/>
          <w:bCs/>
          <w:lang w:val="es-AR"/>
        </w:rPr>
        <w:t xml:space="preserve"> </w:t>
      </w:r>
      <w:r w:rsidRPr="00DA56EE">
        <w:rPr>
          <w:rFonts w:ascii="Times New Roman" w:hAnsi="Times New Roman" w:cs="Times New Roman"/>
          <w:bCs/>
          <w:lang w:val="es-AR"/>
        </w:rPr>
        <w:t>En primer lugar, vamos a poner a consideración de este plenario la</w:t>
      </w:r>
      <w:r w:rsidR="00EC713B">
        <w:rPr>
          <w:rFonts w:ascii="Times New Roman" w:hAnsi="Times New Roman" w:cs="Times New Roman"/>
          <w:bCs/>
          <w:lang w:val="es-AR"/>
        </w:rPr>
        <w:t>s</w:t>
      </w:r>
      <w:r w:rsidRPr="00DA56EE">
        <w:rPr>
          <w:rFonts w:ascii="Times New Roman" w:hAnsi="Times New Roman" w:cs="Times New Roman"/>
          <w:bCs/>
          <w:lang w:val="es-AR"/>
        </w:rPr>
        <w:t xml:space="preserve"> versi</w:t>
      </w:r>
      <w:r w:rsidR="00EC713B">
        <w:rPr>
          <w:rFonts w:ascii="Times New Roman" w:hAnsi="Times New Roman" w:cs="Times New Roman"/>
          <w:bCs/>
          <w:lang w:val="es-AR"/>
        </w:rPr>
        <w:t>ones</w:t>
      </w:r>
      <w:r w:rsidRPr="00DA56EE">
        <w:rPr>
          <w:rFonts w:ascii="Times New Roman" w:hAnsi="Times New Roman" w:cs="Times New Roman"/>
          <w:bCs/>
          <w:lang w:val="es-AR"/>
        </w:rPr>
        <w:t xml:space="preserve"> taquigráfica</w:t>
      </w:r>
      <w:r w:rsidR="00EC713B">
        <w:rPr>
          <w:rFonts w:ascii="Times New Roman" w:hAnsi="Times New Roman" w:cs="Times New Roman"/>
          <w:bCs/>
          <w:lang w:val="es-AR"/>
        </w:rPr>
        <w:t>s</w:t>
      </w:r>
      <w:r w:rsidRPr="00DA56EE">
        <w:rPr>
          <w:rFonts w:ascii="Times New Roman" w:hAnsi="Times New Roman" w:cs="Times New Roman"/>
          <w:bCs/>
          <w:lang w:val="es-AR"/>
        </w:rPr>
        <w:t xml:space="preserve"> correspondiente</w:t>
      </w:r>
      <w:r w:rsidR="00EC713B">
        <w:rPr>
          <w:rFonts w:ascii="Times New Roman" w:hAnsi="Times New Roman" w:cs="Times New Roman"/>
          <w:bCs/>
          <w:lang w:val="es-AR"/>
        </w:rPr>
        <w:t>s</w:t>
      </w:r>
      <w:r w:rsidRPr="00DA56EE">
        <w:rPr>
          <w:rFonts w:ascii="Times New Roman" w:hAnsi="Times New Roman" w:cs="Times New Roman"/>
          <w:bCs/>
          <w:lang w:val="es-AR"/>
        </w:rPr>
        <w:t xml:space="preserve"> a la sesión</w:t>
      </w:r>
      <w:r w:rsidR="00EC713B">
        <w:rPr>
          <w:rFonts w:ascii="Times New Roman" w:hAnsi="Times New Roman" w:cs="Times New Roman"/>
          <w:bCs/>
          <w:lang w:val="es-AR"/>
        </w:rPr>
        <w:t xml:space="preserve"> especial de fecha 16 de mayo y a la sesión </w:t>
      </w:r>
      <w:r w:rsidRPr="00DA56EE">
        <w:rPr>
          <w:rFonts w:ascii="Times New Roman" w:hAnsi="Times New Roman" w:cs="Times New Roman"/>
          <w:bCs/>
          <w:lang w:val="es-AR"/>
        </w:rPr>
        <w:t xml:space="preserve">ordinaria de fecha </w:t>
      </w:r>
      <w:r w:rsidR="00EC713B">
        <w:rPr>
          <w:rFonts w:ascii="Times New Roman" w:hAnsi="Times New Roman" w:cs="Times New Roman"/>
          <w:bCs/>
          <w:lang w:val="es-AR"/>
        </w:rPr>
        <w:t>22</w:t>
      </w:r>
      <w:r w:rsidRPr="00DA56EE">
        <w:rPr>
          <w:rFonts w:ascii="Times New Roman" w:hAnsi="Times New Roman" w:cs="Times New Roman"/>
          <w:bCs/>
          <w:lang w:val="es-AR"/>
        </w:rPr>
        <w:t xml:space="preserve"> de </w:t>
      </w:r>
      <w:r w:rsidR="00EC713B">
        <w:rPr>
          <w:rFonts w:ascii="Times New Roman" w:hAnsi="Times New Roman" w:cs="Times New Roman"/>
          <w:bCs/>
          <w:lang w:val="es-AR"/>
        </w:rPr>
        <w:t>mayo, ambas del presente año</w:t>
      </w:r>
      <w:r w:rsidRPr="00DA56EE">
        <w:rPr>
          <w:rFonts w:ascii="Times New Roman" w:hAnsi="Times New Roman" w:cs="Times New Roman"/>
          <w:bCs/>
          <w:lang w:val="es-AR"/>
        </w:rPr>
        <w:t>.</w:t>
      </w:r>
    </w:p>
    <w:p w:rsidR="00DA56EE" w:rsidRDefault="00DA56EE" w:rsidP="00DA56EE">
      <w:pPr>
        <w:rPr>
          <w:rFonts w:ascii="Times New Roman" w:hAnsi="Times New Roman" w:cs="Times New Roman"/>
          <w:bCs/>
          <w:lang w:val="es-AR"/>
        </w:rPr>
      </w:pPr>
      <w:r>
        <w:rPr>
          <w:rFonts w:ascii="Times New Roman" w:hAnsi="Times New Roman" w:cs="Times New Roman"/>
          <w:bCs/>
          <w:lang w:val="es-AR"/>
        </w:rPr>
        <w:tab/>
      </w:r>
      <w:r w:rsidRPr="00DA56EE">
        <w:rPr>
          <w:rFonts w:ascii="Times New Roman" w:hAnsi="Times New Roman" w:cs="Times New Roman"/>
          <w:bCs/>
          <w:lang w:val="es-AR"/>
        </w:rPr>
        <w:t>Se vota</w:t>
      </w:r>
      <w:r>
        <w:rPr>
          <w:rFonts w:ascii="Times New Roman" w:hAnsi="Times New Roman" w:cs="Times New Roman"/>
          <w:bCs/>
          <w:lang w:val="es-AR"/>
        </w:rPr>
        <w:t>.</w:t>
      </w:r>
      <w:r w:rsidR="00A43B69">
        <w:rPr>
          <w:rFonts w:ascii="Times New Roman" w:hAnsi="Times New Roman" w:cs="Times New Roman"/>
          <w:bCs/>
          <w:lang w:val="es-AR"/>
        </w:rPr>
        <w:t xml:space="preserve"> </w:t>
      </w:r>
    </w:p>
    <w:p w:rsidR="00DA56EE" w:rsidRPr="00DA56EE" w:rsidRDefault="00DA56EE" w:rsidP="00DA56EE">
      <w:pPr>
        <w:rPr>
          <w:rFonts w:ascii="Times New Roman" w:hAnsi="Times New Roman" w:cs="Times New Roman"/>
          <w:bCs/>
          <w:lang w:val="es-AR"/>
        </w:rPr>
      </w:pPr>
      <w:r>
        <w:rPr>
          <w:rFonts w:ascii="Times New Roman" w:hAnsi="Times New Roman" w:cs="Times New Roman"/>
          <w:bCs/>
          <w:lang w:val="es-AR"/>
        </w:rPr>
        <w:tab/>
      </w:r>
      <w:r w:rsidR="00EC713B">
        <w:rPr>
          <w:rFonts w:ascii="Times New Roman" w:hAnsi="Times New Roman" w:cs="Times New Roman"/>
          <w:bCs/>
          <w:lang w:val="es-AR"/>
        </w:rPr>
        <w:t xml:space="preserve">Quedan aprobadas por unanimidad. </w:t>
      </w:r>
    </w:p>
    <w:p w:rsidR="006D02C5" w:rsidRDefault="006D02C5" w:rsidP="00DA56EE">
      <w:pPr>
        <w:rPr>
          <w:rFonts w:ascii="Times New Roman" w:hAnsi="Times New Roman" w:cs="Times New Roman"/>
          <w:b/>
          <w:bCs/>
          <w:lang w:val="es-AR"/>
        </w:rPr>
      </w:pPr>
    </w:p>
    <w:p w:rsidR="009C6A58" w:rsidRPr="000A0E57" w:rsidRDefault="009C6A58" w:rsidP="009C6A58">
      <w:pPr>
        <w:pStyle w:val="Ttulo1"/>
        <w:rPr>
          <w:lang w:val="es-AR"/>
        </w:rPr>
      </w:pPr>
      <w:bookmarkStart w:id="32" w:name="_Toc474871493"/>
      <w:bookmarkStart w:id="33" w:name="_Toc486081979"/>
      <w:r w:rsidRPr="000A0E57">
        <w:rPr>
          <w:lang w:val="es-AR"/>
        </w:rPr>
        <w:t>2) Informes</w:t>
      </w:r>
      <w:bookmarkEnd w:id="32"/>
      <w:bookmarkEnd w:id="33"/>
    </w:p>
    <w:p w:rsidR="009C6A58" w:rsidRPr="000A0E57" w:rsidRDefault="009C6A58" w:rsidP="009C6A58">
      <w:pPr>
        <w:pStyle w:val="Ttulo1"/>
        <w:rPr>
          <w:lang w:val="es-AR"/>
        </w:rPr>
      </w:pPr>
      <w:bookmarkStart w:id="34" w:name="_Toc474871494"/>
      <w:r w:rsidRPr="000A0E57">
        <w:rPr>
          <w:lang w:val="es-AR"/>
        </w:rPr>
        <w:tab/>
      </w:r>
      <w:bookmarkStart w:id="35" w:name="_Toc486081980"/>
      <w:r w:rsidRPr="000A0E57">
        <w:rPr>
          <w:lang w:val="es-AR"/>
        </w:rPr>
        <w:t>A. Informe de Presidencia.</w:t>
      </w:r>
      <w:bookmarkEnd w:id="34"/>
      <w:bookmarkEnd w:id="35"/>
    </w:p>
    <w:p w:rsidR="009C6A58" w:rsidRPr="000A0E57" w:rsidRDefault="009C6A58" w:rsidP="009C6A58">
      <w:pPr>
        <w:pStyle w:val="Ttulo1"/>
        <w:rPr>
          <w:lang w:val="es-AR"/>
        </w:rPr>
      </w:pPr>
      <w:bookmarkStart w:id="36" w:name="_Toc474871495"/>
      <w:r w:rsidRPr="000A0E57">
        <w:rPr>
          <w:lang w:val="es-AR"/>
        </w:rPr>
        <w:tab/>
      </w:r>
      <w:bookmarkStart w:id="37" w:name="_Toc486081981"/>
      <w:r w:rsidRPr="000A0E57">
        <w:rPr>
          <w:lang w:val="es-AR"/>
        </w:rPr>
        <w:t>B. Informe de Presidentes Coordinadores de Comisión.</w:t>
      </w:r>
      <w:bookmarkEnd w:id="36"/>
      <w:bookmarkEnd w:id="37"/>
    </w:p>
    <w:p w:rsidR="009C6A58" w:rsidRPr="000A0E57" w:rsidRDefault="009C6A58" w:rsidP="009C6A58">
      <w:pPr>
        <w:pStyle w:val="Ttulo1"/>
        <w:rPr>
          <w:lang w:val="es-AR"/>
        </w:rPr>
      </w:pPr>
      <w:bookmarkStart w:id="38" w:name="_Toc474871496"/>
      <w:r w:rsidRPr="000A0E57">
        <w:rPr>
          <w:lang w:val="es-AR"/>
        </w:rPr>
        <w:tab/>
      </w:r>
      <w:bookmarkStart w:id="39" w:name="_Toc486081982"/>
      <w:r w:rsidRPr="000A0E57">
        <w:rPr>
          <w:lang w:val="es-AR"/>
        </w:rPr>
        <w:t>C. Informe de Consejeros.</w:t>
      </w:r>
      <w:bookmarkEnd w:id="38"/>
      <w:bookmarkEnd w:id="39"/>
    </w:p>
    <w:p w:rsidR="009C6A58" w:rsidRPr="000A0E57" w:rsidRDefault="009C6A58" w:rsidP="009C6A58">
      <w:pPr>
        <w:pStyle w:val="Ttulo1"/>
        <w:rPr>
          <w:lang w:val="es-AR"/>
        </w:rPr>
      </w:pPr>
      <w:bookmarkStart w:id="40" w:name="_Toc474871497"/>
      <w:r w:rsidRPr="000A0E57">
        <w:rPr>
          <w:lang w:val="es-AR"/>
        </w:rPr>
        <w:tab/>
      </w:r>
      <w:bookmarkStart w:id="41" w:name="_Toc486081983"/>
      <w:r w:rsidRPr="000A0E57">
        <w:rPr>
          <w:lang w:val="es-AR"/>
        </w:rPr>
        <w:t>D. Informe de Funcionarios.</w:t>
      </w:r>
      <w:bookmarkEnd w:id="40"/>
      <w:bookmarkEnd w:id="41"/>
    </w:p>
    <w:p w:rsidR="009C6A58" w:rsidRPr="000A0E57" w:rsidRDefault="001827AF" w:rsidP="009C6A58">
      <w:pPr>
        <w:pStyle w:val="Ttulo1"/>
        <w:rPr>
          <w:lang w:val="es-AR"/>
        </w:rPr>
      </w:pPr>
      <w:bookmarkStart w:id="42" w:name="_Toc474871498"/>
      <w:r w:rsidRPr="000A0E57">
        <w:rPr>
          <w:lang w:val="es-AR"/>
        </w:rPr>
        <w:tab/>
      </w:r>
      <w:r w:rsidRPr="000A0E57">
        <w:rPr>
          <w:lang w:val="es-AR"/>
        </w:rPr>
        <w:tab/>
      </w:r>
      <w:bookmarkStart w:id="43" w:name="_Toc486081984"/>
      <w:r w:rsidR="009C6A58" w:rsidRPr="000A0E57">
        <w:rPr>
          <w:lang w:val="es-AR"/>
        </w:rPr>
        <w:t>Sr. Administrador General</w:t>
      </w:r>
      <w:bookmarkEnd w:id="42"/>
      <w:bookmarkEnd w:id="43"/>
    </w:p>
    <w:p w:rsidR="009C6A58" w:rsidRPr="000A0E57" w:rsidRDefault="001827AF" w:rsidP="009C6A58">
      <w:pPr>
        <w:pStyle w:val="Ttulo1"/>
        <w:rPr>
          <w:lang w:val="es-AR"/>
        </w:rPr>
      </w:pPr>
      <w:bookmarkStart w:id="44" w:name="_Toc474871499"/>
      <w:r w:rsidRPr="000A0E57">
        <w:rPr>
          <w:lang w:val="es-AR"/>
        </w:rPr>
        <w:tab/>
      </w:r>
      <w:r w:rsidRPr="000A0E57">
        <w:rPr>
          <w:lang w:val="es-AR"/>
        </w:rPr>
        <w:tab/>
      </w:r>
      <w:bookmarkStart w:id="45" w:name="_Toc486081985"/>
      <w:r w:rsidR="009C6A58" w:rsidRPr="000A0E57">
        <w:rPr>
          <w:lang w:val="es-AR"/>
        </w:rPr>
        <w:t>Sr. Secretario de Apoyo Administrativo Jurisdiccional</w:t>
      </w:r>
      <w:bookmarkEnd w:id="44"/>
      <w:bookmarkEnd w:id="45"/>
    </w:p>
    <w:p w:rsidR="009C6A58" w:rsidRPr="000A0E57" w:rsidRDefault="001827AF" w:rsidP="009C6A58">
      <w:pPr>
        <w:pStyle w:val="Ttulo1"/>
        <w:rPr>
          <w:lang w:val="es-AR"/>
        </w:rPr>
      </w:pPr>
      <w:bookmarkStart w:id="46" w:name="_Toc474871500"/>
      <w:r w:rsidRPr="000A0E57">
        <w:rPr>
          <w:lang w:val="es-AR"/>
        </w:rPr>
        <w:tab/>
      </w:r>
      <w:r w:rsidRPr="000A0E57">
        <w:rPr>
          <w:lang w:val="es-AR"/>
        </w:rPr>
        <w:tab/>
      </w:r>
      <w:bookmarkStart w:id="47" w:name="_Toc486081986"/>
      <w:r w:rsidR="009C6A58" w:rsidRPr="000A0E57">
        <w:rPr>
          <w:lang w:val="es-AR"/>
        </w:rPr>
        <w:t>Sr. Secretario Ejecutivo</w:t>
      </w:r>
      <w:bookmarkEnd w:id="46"/>
      <w:bookmarkEnd w:id="47"/>
    </w:p>
    <w:p w:rsidR="009C6A58" w:rsidRPr="000A0E57" w:rsidRDefault="001827AF" w:rsidP="009C6A58">
      <w:pPr>
        <w:pStyle w:val="Ttulo1"/>
        <w:rPr>
          <w:lang w:val="es-AR"/>
        </w:rPr>
      </w:pPr>
      <w:bookmarkStart w:id="48" w:name="_Toc474871501"/>
      <w:r w:rsidRPr="000A0E57">
        <w:rPr>
          <w:lang w:val="es-AR"/>
        </w:rPr>
        <w:tab/>
      </w:r>
      <w:r w:rsidRPr="000A0E57">
        <w:rPr>
          <w:lang w:val="es-AR"/>
        </w:rPr>
        <w:tab/>
      </w:r>
      <w:bookmarkStart w:id="49" w:name="_Toc486081987"/>
      <w:r w:rsidR="009C6A58" w:rsidRPr="000A0E57">
        <w:rPr>
          <w:lang w:val="es-AR"/>
        </w:rPr>
        <w:t>Sr. Secretario de Planificación</w:t>
      </w:r>
      <w:bookmarkEnd w:id="48"/>
      <w:bookmarkEnd w:id="49"/>
    </w:p>
    <w:p w:rsidR="009C6A58" w:rsidRPr="000A0E57" w:rsidRDefault="001827AF" w:rsidP="009C6A58">
      <w:pPr>
        <w:pStyle w:val="Ttulo1"/>
        <w:rPr>
          <w:lang w:val="es-AR"/>
        </w:rPr>
      </w:pPr>
      <w:bookmarkStart w:id="50" w:name="_Toc474871502"/>
      <w:r w:rsidRPr="000A0E57">
        <w:rPr>
          <w:lang w:val="es-AR"/>
        </w:rPr>
        <w:tab/>
      </w:r>
      <w:r w:rsidRPr="000A0E57">
        <w:rPr>
          <w:lang w:val="es-AR"/>
        </w:rPr>
        <w:tab/>
      </w:r>
      <w:bookmarkStart w:id="51" w:name="_Toc486081988"/>
      <w:r w:rsidR="009C6A58" w:rsidRPr="000A0E57">
        <w:rPr>
          <w:lang w:val="es-AR"/>
        </w:rPr>
        <w:t>Sra. Secretaria de Coordinación de Políticas Judiciales</w:t>
      </w:r>
      <w:bookmarkEnd w:id="50"/>
      <w:bookmarkEnd w:id="51"/>
    </w:p>
    <w:p w:rsidR="009C6A58" w:rsidRPr="00C558F5" w:rsidRDefault="001827AF" w:rsidP="009C6A58">
      <w:pPr>
        <w:pStyle w:val="Ttulo1"/>
        <w:rPr>
          <w:lang w:val="es-AR"/>
        </w:rPr>
      </w:pPr>
      <w:bookmarkStart w:id="52" w:name="_Toc474871503"/>
      <w:r w:rsidRPr="000A0E57">
        <w:rPr>
          <w:lang w:val="es-AR"/>
        </w:rPr>
        <w:tab/>
      </w:r>
      <w:r w:rsidRPr="000A0E57">
        <w:rPr>
          <w:lang w:val="es-AR"/>
        </w:rPr>
        <w:tab/>
      </w:r>
      <w:bookmarkStart w:id="53" w:name="_Toc486081989"/>
      <w:r w:rsidR="009C6A58" w:rsidRPr="00C558F5">
        <w:rPr>
          <w:lang w:val="es-AR"/>
        </w:rPr>
        <w:t>Sra. Secretaria Legal y Técnica</w:t>
      </w:r>
      <w:bookmarkEnd w:id="52"/>
      <w:bookmarkEnd w:id="53"/>
    </w:p>
    <w:p w:rsidR="009C6A58" w:rsidRPr="00C558F5" w:rsidRDefault="001827AF" w:rsidP="009C6A58">
      <w:pPr>
        <w:pStyle w:val="Ttulo1"/>
        <w:rPr>
          <w:lang w:val="es-AR"/>
        </w:rPr>
      </w:pPr>
      <w:bookmarkStart w:id="54" w:name="_Toc474871504"/>
      <w:r w:rsidRPr="00C558F5">
        <w:rPr>
          <w:lang w:val="es-AR"/>
        </w:rPr>
        <w:tab/>
      </w:r>
      <w:r w:rsidRPr="00C558F5">
        <w:rPr>
          <w:lang w:val="es-AR"/>
        </w:rPr>
        <w:tab/>
      </w:r>
      <w:bookmarkStart w:id="55" w:name="_Toc486081990"/>
      <w:r w:rsidR="009C6A58" w:rsidRPr="00C558F5">
        <w:rPr>
          <w:lang w:val="es-AR"/>
        </w:rPr>
        <w:t>Sra. Secretaria de Innovación</w:t>
      </w:r>
      <w:bookmarkEnd w:id="54"/>
      <w:bookmarkEnd w:id="55"/>
    </w:p>
    <w:p w:rsidR="009C6A58" w:rsidRPr="000A0E57" w:rsidRDefault="001827AF" w:rsidP="009C6A58">
      <w:pPr>
        <w:pStyle w:val="Ttulo1"/>
        <w:rPr>
          <w:lang w:val="es-AR"/>
        </w:rPr>
      </w:pPr>
      <w:bookmarkStart w:id="56" w:name="_Toc474871505"/>
      <w:r w:rsidRPr="00C558F5">
        <w:rPr>
          <w:lang w:val="es-AR"/>
        </w:rPr>
        <w:tab/>
      </w:r>
      <w:r w:rsidRPr="00C558F5">
        <w:rPr>
          <w:lang w:val="es-AR"/>
        </w:rPr>
        <w:tab/>
      </w:r>
      <w:bookmarkStart w:id="57" w:name="_Toc486081991"/>
      <w:r w:rsidR="009C6A58" w:rsidRPr="000A0E57">
        <w:rPr>
          <w:lang w:val="es-AR"/>
        </w:rPr>
        <w:t>Sra. Secretaria de Asuntos Institucionales</w:t>
      </w:r>
      <w:bookmarkEnd w:id="56"/>
      <w:bookmarkEnd w:id="57"/>
    </w:p>
    <w:p w:rsidR="009C6A58" w:rsidRPr="000A0E57" w:rsidRDefault="009C6A58" w:rsidP="009C6A58">
      <w:pPr>
        <w:rPr>
          <w:rFonts w:ascii="Times New Roman" w:hAnsi="Times New Roman" w:cs="Times New Roman"/>
          <w:lang w:val="es-AR" w:eastAsia="en-US"/>
        </w:rPr>
      </w:pPr>
    </w:p>
    <w:p w:rsidR="009C6A58" w:rsidRPr="000A0E57" w:rsidRDefault="009C6A58" w:rsidP="00DA56EE">
      <w:pPr>
        <w:rPr>
          <w:rFonts w:ascii="Times New Roman" w:hAnsi="Times New Roman" w:cs="Times New Roman"/>
          <w:bCs/>
          <w:lang w:val="es-AR"/>
        </w:rPr>
      </w:pPr>
      <w:r w:rsidRPr="000A0E57">
        <w:rPr>
          <w:rFonts w:ascii="Times New Roman" w:hAnsi="Times New Roman" w:cs="Times New Roman"/>
          <w:b/>
          <w:bCs/>
          <w:lang w:val="es-AR"/>
        </w:rPr>
        <w:t>Sra. Presidenta (Dra. Basterra).-</w:t>
      </w:r>
      <w:r w:rsidRPr="000A0E57">
        <w:rPr>
          <w:rFonts w:ascii="Times New Roman" w:hAnsi="Times New Roman" w:cs="Times New Roman"/>
          <w:bCs/>
          <w:lang w:val="es-AR"/>
        </w:rPr>
        <w:t xml:space="preserve"> Pasamos ahora</w:t>
      </w:r>
      <w:r w:rsidR="00C21AEE" w:rsidRPr="000A0E57">
        <w:rPr>
          <w:rFonts w:ascii="Times New Roman" w:hAnsi="Times New Roman" w:cs="Times New Roman"/>
          <w:bCs/>
          <w:lang w:val="es-AR"/>
        </w:rPr>
        <w:t xml:space="preserve">, según lo establecido en el Orden del Día, a los </w:t>
      </w:r>
      <w:r w:rsidR="00FD5295" w:rsidRPr="000A0E57">
        <w:rPr>
          <w:rFonts w:ascii="Times New Roman" w:hAnsi="Times New Roman" w:cs="Times New Roman"/>
          <w:bCs/>
          <w:lang w:val="es-AR"/>
        </w:rPr>
        <w:t>informes</w:t>
      </w:r>
      <w:r w:rsidRPr="000A0E57">
        <w:rPr>
          <w:rFonts w:ascii="Times New Roman" w:hAnsi="Times New Roman" w:cs="Times New Roman"/>
          <w:bCs/>
          <w:lang w:val="es-AR"/>
        </w:rPr>
        <w:t xml:space="preserve"> de consejeros y funcionarios. </w:t>
      </w:r>
    </w:p>
    <w:p w:rsidR="00DA56EE" w:rsidRDefault="009C6A58" w:rsidP="00DA56EE">
      <w:pPr>
        <w:rPr>
          <w:rFonts w:ascii="Times New Roman" w:hAnsi="Times New Roman" w:cs="Times New Roman"/>
          <w:bCs/>
          <w:lang w:val="es-AR"/>
        </w:rPr>
      </w:pPr>
      <w:r>
        <w:rPr>
          <w:rFonts w:ascii="Times New Roman" w:hAnsi="Times New Roman" w:cs="Times New Roman"/>
          <w:bCs/>
          <w:lang w:val="es-AR"/>
        </w:rPr>
        <w:tab/>
      </w:r>
      <w:r w:rsidR="00DA56EE" w:rsidRPr="00DA56EE">
        <w:rPr>
          <w:rFonts w:ascii="Times New Roman" w:hAnsi="Times New Roman" w:cs="Times New Roman"/>
          <w:bCs/>
          <w:lang w:val="es-AR"/>
        </w:rPr>
        <w:t>¿</w:t>
      </w:r>
      <w:r w:rsidR="00C21AEE">
        <w:rPr>
          <w:rFonts w:ascii="Times New Roman" w:hAnsi="Times New Roman" w:cs="Times New Roman"/>
          <w:bCs/>
          <w:lang w:val="es-AR"/>
        </w:rPr>
        <w:t>Alguno de los consejeros o funcionarios quiere informar algo</w:t>
      </w:r>
      <w:r w:rsidR="00DA56EE" w:rsidRPr="00DA56EE">
        <w:rPr>
          <w:rFonts w:ascii="Times New Roman" w:hAnsi="Times New Roman" w:cs="Times New Roman"/>
          <w:bCs/>
          <w:lang w:val="es-AR"/>
        </w:rPr>
        <w:t>?</w:t>
      </w:r>
      <w:r>
        <w:rPr>
          <w:rFonts w:ascii="Times New Roman" w:hAnsi="Times New Roman" w:cs="Times New Roman"/>
          <w:bCs/>
          <w:lang w:val="es-AR"/>
        </w:rPr>
        <w:t xml:space="preserve"> </w:t>
      </w:r>
    </w:p>
    <w:p w:rsidR="00C21AEE" w:rsidRDefault="00C21AEE" w:rsidP="00DA56EE">
      <w:pPr>
        <w:rPr>
          <w:rFonts w:ascii="Times New Roman" w:hAnsi="Times New Roman" w:cs="Times New Roman"/>
          <w:bCs/>
          <w:lang w:val="es-AR"/>
        </w:rPr>
      </w:pPr>
      <w:r>
        <w:rPr>
          <w:rFonts w:ascii="Times New Roman" w:hAnsi="Times New Roman" w:cs="Times New Roman"/>
          <w:bCs/>
          <w:lang w:val="es-AR"/>
        </w:rPr>
        <w:tab/>
        <w:t xml:space="preserve">La doctora </w:t>
      </w:r>
      <w:r w:rsidR="00FD5295">
        <w:rPr>
          <w:rFonts w:ascii="Times New Roman" w:hAnsi="Times New Roman" w:cs="Times New Roman"/>
          <w:bCs/>
          <w:lang w:val="es-AR"/>
        </w:rPr>
        <w:t>Ferrazzuolo</w:t>
      </w:r>
      <w:r>
        <w:rPr>
          <w:rFonts w:ascii="Times New Roman" w:hAnsi="Times New Roman" w:cs="Times New Roman"/>
          <w:bCs/>
          <w:lang w:val="es-AR"/>
        </w:rPr>
        <w:t xml:space="preserve"> tiene la palabra. </w:t>
      </w:r>
    </w:p>
    <w:p w:rsidR="000B7522" w:rsidRDefault="000B7522" w:rsidP="00DA56EE">
      <w:pPr>
        <w:rPr>
          <w:rFonts w:ascii="Times New Roman" w:hAnsi="Times New Roman" w:cs="Times New Roman"/>
          <w:bCs/>
          <w:lang w:val="es-AR"/>
        </w:rPr>
      </w:pPr>
    </w:p>
    <w:p w:rsidR="000B7522" w:rsidRDefault="000B7522" w:rsidP="00DA56EE">
      <w:pPr>
        <w:rPr>
          <w:rFonts w:ascii="Times New Roman" w:hAnsi="Times New Roman" w:cs="Times New Roman"/>
          <w:bCs/>
          <w:lang w:val="es-AR"/>
        </w:rPr>
      </w:pPr>
      <w:r>
        <w:rPr>
          <w:rFonts w:ascii="Times New Roman" w:hAnsi="Times New Roman" w:cs="Times New Roman"/>
          <w:b/>
          <w:bCs/>
        </w:rPr>
        <w:t>Dra. Ferrazzuolo</w:t>
      </w:r>
      <w:r w:rsidRPr="000B7522">
        <w:rPr>
          <w:rFonts w:ascii="Times New Roman" w:hAnsi="Times New Roman" w:cs="Times New Roman"/>
          <w:b/>
          <w:bCs/>
        </w:rPr>
        <w:t>.-</w:t>
      </w:r>
      <w:r>
        <w:rPr>
          <w:rFonts w:ascii="Times New Roman" w:hAnsi="Times New Roman" w:cs="Times New Roman"/>
          <w:bCs/>
          <w:lang w:val="es-AR"/>
        </w:rPr>
        <w:t xml:space="preserve"> Primero, pido disculpas por la demora. </w:t>
      </w:r>
    </w:p>
    <w:p w:rsidR="000B7522" w:rsidRDefault="000B7522" w:rsidP="00DA56EE">
      <w:pPr>
        <w:rPr>
          <w:rFonts w:ascii="Times New Roman" w:hAnsi="Times New Roman" w:cs="Times New Roman"/>
          <w:bCs/>
          <w:lang w:val="es-AR"/>
        </w:rPr>
      </w:pPr>
      <w:r>
        <w:rPr>
          <w:rFonts w:ascii="Times New Roman" w:hAnsi="Times New Roman" w:cs="Times New Roman"/>
          <w:bCs/>
          <w:lang w:val="es-AR"/>
        </w:rPr>
        <w:lastRenderedPageBreak/>
        <w:tab/>
        <w:t>Me voy a to</w:t>
      </w:r>
      <w:r w:rsidR="002432B6">
        <w:rPr>
          <w:rFonts w:ascii="Times New Roman" w:hAnsi="Times New Roman" w:cs="Times New Roman"/>
          <w:bCs/>
          <w:lang w:val="es-AR"/>
        </w:rPr>
        <w:t>mar la atribución de informar un</w:t>
      </w:r>
      <w:r>
        <w:rPr>
          <w:rFonts w:ascii="Times New Roman" w:hAnsi="Times New Roman" w:cs="Times New Roman"/>
          <w:bCs/>
          <w:lang w:val="es-AR"/>
        </w:rPr>
        <w:t xml:space="preserve"> tema de la Comisión de Selección porque justo el doctor Vázquez no está. Entonces, les vamos a informar que se ha procedido a llamar a concurso para cubrir la vacante en el Juzgado Penal Contravencional y de Faltas Nº 14, que estaba a cargo de la doctora López Iñ</w:t>
      </w:r>
      <w:r w:rsidR="002432B6">
        <w:rPr>
          <w:rFonts w:ascii="Times New Roman" w:hAnsi="Times New Roman" w:cs="Times New Roman"/>
          <w:bCs/>
          <w:lang w:val="es-AR"/>
        </w:rPr>
        <w:t>í</w:t>
      </w:r>
      <w:r>
        <w:rPr>
          <w:rFonts w:ascii="Times New Roman" w:hAnsi="Times New Roman" w:cs="Times New Roman"/>
          <w:bCs/>
          <w:lang w:val="es-AR"/>
        </w:rPr>
        <w:t xml:space="preserve">guez. Y hemos hecho el llamado a concurso público de oposición y antecedentes, a través de la Resolución de la Comisión de Selección 8/17, del 6 de junio de este año. </w:t>
      </w:r>
    </w:p>
    <w:p w:rsidR="000B7522" w:rsidRDefault="000B7522" w:rsidP="00DA56EE">
      <w:pPr>
        <w:rPr>
          <w:rFonts w:ascii="Times New Roman" w:hAnsi="Times New Roman" w:cs="Times New Roman"/>
          <w:bCs/>
          <w:lang w:val="es-AR"/>
        </w:rPr>
      </w:pPr>
      <w:r>
        <w:rPr>
          <w:rFonts w:ascii="Times New Roman" w:hAnsi="Times New Roman" w:cs="Times New Roman"/>
          <w:bCs/>
          <w:lang w:val="es-AR"/>
        </w:rPr>
        <w:tab/>
        <w:t xml:space="preserve">En ese momento sorteamos Jurado y quedó integrado de la siguiente manera: </w:t>
      </w:r>
      <w:r w:rsidR="00EE75B6">
        <w:rPr>
          <w:rFonts w:ascii="Times New Roman" w:hAnsi="Times New Roman" w:cs="Times New Roman"/>
          <w:bCs/>
          <w:lang w:val="es-AR"/>
        </w:rPr>
        <w:t>los doctores Eduardo Casal, Darío Richarte, Adelina Loianno, José Sáez Capel y Carlos Balbín, siendo los suplentes los doctores Servini de Cubría, Leandro Romero, Alberto Garay, Marce</w:t>
      </w:r>
      <w:r w:rsidR="000A0E57">
        <w:rPr>
          <w:rFonts w:ascii="Times New Roman" w:hAnsi="Times New Roman" w:cs="Times New Roman"/>
          <w:bCs/>
          <w:lang w:val="es-AR"/>
        </w:rPr>
        <w:t>la</w:t>
      </w:r>
      <w:r w:rsidR="00EE75B6">
        <w:rPr>
          <w:rFonts w:ascii="Times New Roman" w:hAnsi="Times New Roman" w:cs="Times New Roman"/>
          <w:bCs/>
          <w:lang w:val="es-AR"/>
        </w:rPr>
        <w:t xml:space="preserve"> De Langhe y Marcelo Fernández. </w:t>
      </w:r>
    </w:p>
    <w:p w:rsidR="00EE75B6" w:rsidRDefault="00EE75B6" w:rsidP="00DA56EE">
      <w:pPr>
        <w:rPr>
          <w:rFonts w:ascii="Times New Roman" w:hAnsi="Times New Roman" w:cs="Times New Roman"/>
          <w:bCs/>
          <w:lang w:val="es-AR"/>
        </w:rPr>
      </w:pPr>
      <w:r>
        <w:rPr>
          <w:rFonts w:ascii="Times New Roman" w:hAnsi="Times New Roman" w:cs="Times New Roman"/>
          <w:bCs/>
          <w:lang w:val="es-AR"/>
        </w:rPr>
        <w:tab/>
        <w:t>Por otra parte, se resolvió que la inscripción se va a llevar a cabo por el plazo de 10 días hábiles administrativos conforme lo establece la norma reglamentaria, comenzando el día 3 de jul</w:t>
      </w:r>
      <w:r w:rsidR="00FD5295">
        <w:rPr>
          <w:rFonts w:ascii="Times New Roman" w:hAnsi="Times New Roman" w:cs="Times New Roman"/>
          <w:bCs/>
          <w:lang w:val="es-AR"/>
        </w:rPr>
        <w:t>i</w:t>
      </w:r>
      <w:r>
        <w:rPr>
          <w:rFonts w:ascii="Times New Roman" w:hAnsi="Times New Roman" w:cs="Times New Roman"/>
          <w:bCs/>
          <w:lang w:val="es-AR"/>
        </w:rPr>
        <w:t xml:space="preserve">o y finalizando el 14 del mismo mes. En consecuencia, se ordenó, conforme el Reglamento, que se dé a publicidad a través del sitio web y distintos diarios. </w:t>
      </w:r>
    </w:p>
    <w:p w:rsidR="00EE75B6" w:rsidRDefault="00EE75B6" w:rsidP="00DA56EE">
      <w:pPr>
        <w:rPr>
          <w:rFonts w:ascii="Times New Roman" w:hAnsi="Times New Roman" w:cs="Times New Roman"/>
          <w:bCs/>
          <w:lang w:val="es-AR"/>
        </w:rPr>
      </w:pPr>
      <w:r>
        <w:rPr>
          <w:rFonts w:ascii="Times New Roman" w:hAnsi="Times New Roman" w:cs="Times New Roman"/>
          <w:bCs/>
          <w:lang w:val="es-AR"/>
        </w:rPr>
        <w:tab/>
        <w:t>Pongo en c</w:t>
      </w:r>
      <w:r w:rsidR="002432B6">
        <w:rPr>
          <w:rFonts w:ascii="Times New Roman" w:hAnsi="Times New Roman" w:cs="Times New Roman"/>
          <w:bCs/>
          <w:lang w:val="es-AR"/>
        </w:rPr>
        <w:t>onocimiento de esto al</w:t>
      </w:r>
      <w:r w:rsidR="00EC38D6">
        <w:rPr>
          <w:rFonts w:ascii="Times New Roman" w:hAnsi="Times New Roman" w:cs="Times New Roman"/>
          <w:bCs/>
          <w:lang w:val="es-AR"/>
        </w:rPr>
        <w:t xml:space="preserve"> plenario. </w:t>
      </w:r>
    </w:p>
    <w:p w:rsidR="00EC38D6" w:rsidRDefault="00EC38D6" w:rsidP="00DA56EE">
      <w:pPr>
        <w:rPr>
          <w:rFonts w:ascii="Times New Roman" w:hAnsi="Times New Roman" w:cs="Times New Roman"/>
          <w:bCs/>
          <w:lang w:val="es-AR"/>
        </w:rPr>
      </w:pPr>
    </w:p>
    <w:p w:rsidR="00EC38D6" w:rsidRDefault="00EC38D6" w:rsidP="00DA56EE">
      <w:pPr>
        <w:rPr>
          <w:rFonts w:ascii="Times New Roman" w:hAnsi="Times New Roman" w:cs="Times New Roman"/>
          <w:bCs/>
          <w:lang w:val="es-AR"/>
        </w:rPr>
      </w:pPr>
      <w:r w:rsidRPr="00EC38D6">
        <w:rPr>
          <w:rFonts w:ascii="Times New Roman" w:hAnsi="Times New Roman" w:cs="Times New Roman"/>
          <w:b/>
          <w:bCs/>
          <w:lang w:val="es-AR"/>
        </w:rPr>
        <w:t>Sra. Presidenta (Dra. Basterra).-</w:t>
      </w:r>
      <w:r>
        <w:rPr>
          <w:rFonts w:ascii="Times New Roman" w:hAnsi="Times New Roman" w:cs="Times New Roman"/>
          <w:bCs/>
          <w:lang w:val="es-AR"/>
        </w:rPr>
        <w:t xml:space="preserve"> Muy bien, doctora. </w:t>
      </w:r>
    </w:p>
    <w:p w:rsidR="00EC38D6" w:rsidRDefault="00EC38D6" w:rsidP="00DA56EE">
      <w:pPr>
        <w:rPr>
          <w:rFonts w:ascii="Times New Roman" w:hAnsi="Times New Roman" w:cs="Times New Roman"/>
          <w:bCs/>
          <w:lang w:val="es-AR"/>
        </w:rPr>
      </w:pPr>
      <w:r>
        <w:rPr>
          <w:rFonts w:ascii="Times New Roman" w:hAnsi="Times New Roman" w:cs="Times New Roman"/>
          <w:bCs/>
          <w:lang w:val="es-AR"/>
        </w:rPr>
        <w:tab/>
        <w:t>¿Alguien más quiere tomar la palabra, funcionarios, consejeros?</w:t>
      </w:r>
    </w:p>
    <w:p w:rsidR="002B5531" w:rsidRPr="00DA56EE" w:rsidRDefault="002B5531" w:rsidP="00DA56EE">
      <w:pPr>
        <w:rPr>
          <w:rFonts w:ascii="Times New Roman" w:hAnsi="Times New Roman" w:cs="Times New Roman"/>
          <w:bCs/>
          <w:lang w:val="es-AR"/>
        </w:rPr>
      </w:pPr>
    </w:p>
    <w:p w:rsidR="00DA56EE" w:rsidRPr="00C558F5" w:rsidRDefault="00DA56EE" w:rsidP="001827AF">
      <w:pPr>
        <w:pStyle w:val="Ttulo1"/>
        <w:rPr>
          <w:lang w:val="es-AR"/>
        </w:rPr>
      </w:pPr>
      <w:bookmarkStart w:id="58" w:name="_Toc486081992"/>
      <w:r w:rsidRPr="00C558F5">
        <w:rPr>
          <w:lang w:val="es-AR"/>
        </w:rPr>
        <w:t>3) Proyectos de Resolución de las Comisiones permanentes</w:t>
      </w:r>
      <w:bookmarkEnd w:id="58"/>
    </w:p>
    <w:p w:rsidR="001827AF" w:rsidRPr="00C558F5" w:rsidRDefault="001827AF" w:rsidP="00DA56EE">
      <w:pPr>
        <w:rPr>
          <w:rFonts w:ascii="Times New Roman" w:hAnsi="Times New Roman" w:cs="Times New Roman"/>
          <w:bCs/>
          <w:lang w:val="es-AR"/>
        </w:rPr>
      </w:pPr>
    </w:p>
    <w:p w:rsidR="00DA56EE" w:rsidRPr="00DA56EE" w:rsidRDefault="001827AF" w:rsidP="00DA56EE">
      <w:pPr>
        <w:rPr>
          <w:rFonts w:ascii="Times New Roman" w:hAnsi="Times New Roman" w:cs="Times New Roman"/>
          <w:bCs/>
          <w:lang w:val="es-AR"/>
        </w:rPr>
      </w:pPr>
      <w:r w:rsidRPr="001827AF">
        <w:rPr>
          <w:rFonts w:ascii="Times New Roman" w:hAnsi="Times New Roman" w:cs="Times New Roman"/>
          <w:b/>
          <w:bCs/>
          <w:lang w:val="es-AR"/>
        </w:rPr>
        <w:t>Sra. Presidenta (Dra. Basterra).-</w:t>
      </w:r>
      <w:r>
        <w:rPr>
          <w:rFonts w:ascii="Times New Roman" w:hAnsi="Times New Roman" w:cs="Times New Roman"/>
          <w:bCs/>
          <w:lang w:val="es-AR"/>
        </w:rPr>
        <w:t xml:space="preserve"> </w:t>
      </w:r>
      <w:r w:rsidR="00EC38D6">
        <w:rPr>
          <w:rFonts w:ascii="Times New Roman" w:hAnsi="Times New Roman" w:cs="Times New Roman"/>
          <w:bCs/>
          <w:lang w:val="es-AR"/>
        </w:rPr>
        <w:t xml:space="preserve">Entonces, vamos a pasar a considerar </w:t>
      </w:r>
      <w:r w:rsidR="00DA56EE" w:rsidRPr="00DA56EE">
        <w:rPr>
          <w:rFonts w:ascii="Times New Roman" w:hAnsi="Times New Roman" w:cs="Times New Roman"/>
          <w:bCs/>
          <w:lang w:val="es-AR"/>
        </w:rPr>
        <w:t xml:space="preserve">los </w:t>
      </w:r>
      <w:r w:rsidR="00EC38D6">
        <w:rPr>
          <w:rFonts w:ascii="Times New Roman" w:hAnsi="Times New Roman" w:cs="Times New Roman"/>
          <w:bCs/>
          <w:lang w:val="es-AR"/>
        </w:rPr>
        <w:t>proyectos de resolución de</w:t>
      </w:r>
      <w:r w:rsidR="00DA56EE" w:rsidRPr="00DA56EE">
        <w:rPr>
          <w:rFonts w:ascii="Times New Roman" w:hAnsi="Times New Roman" w:cs="Times New Roman"/>
          <w:bCs/>
          <w:lang w:val="es-AR"/>
        </w:rPr>
        <w:t xml:space="preserve"> las </w:t>
      </w:r>
      <w:r w:rsidRPr="00DA56EE">
        <w:rPr>
          <w:rFonts w:ascii="Times New Roman" w:hAnsi="Times New Roman" w:cs="Times New Roman"/>
          <w:bCs/>
          <w:lang w:val="es-AR"/>
        </w:rPr>
        <w:t>comisiones</w:t>
      </w:r>
      <w:r>
        <w:rPr>
          <w:rFonts w:ascii="Times New Roman" w:hAnsi="Times New Roman" w:cs="Times New Roman"/>
          <w:bCs/>
          <w:lang w:val="es-AR"/>
        </w:rPr>
        <w:t xml:space="preserve"> </w:t>
      </w:r>
      <w:r w:rsidR="00EC38D6">
        <w:rPr>
          <w:rFonts w:ascii="Times New Roman" w:hAnsi="Times New Roman" w:cs="Times New Roman"/>
          <w:bCs/>
          <w:lang w:val="es-AR"/>
        </w:rPr>
        <w:t xml:space="preserve">permanentes. </w:t>
      </w:r>
    </w:p>
    <w:p w:rsidR="00217DB2" w:rsidRPr="00DA56EE" w:rsidRDefault="00217DB2" w:rsidP="00DA56EE">
      <w:pPr>
        <w:rPr>
          <w:rFonts w:ascii="Times New Roman" w:hAnsi="Times New Roman" w:cs="Times New Roman"/>
          <w:b/>
          <w:bCs/>
          <w:lang w:val="es-AR"/>
        </w:rPr>
      </w:pPr>
    </w:p>
    <w:p w:rsidR="00DA56EE" w:rsidRPr="00C558F5" w:rsidRDefault="00DA56EE" w:rsidP="001827AF">
      <w:pPr>
        <w:pStyle w:val="Ttulo1"/>
        <w:rPr>
          <w:lang w:val="es-AR"/>
        </w:rPr>
      </w:pPr>
      <w:bookmarkStart w:id="59" w:name="_Toc486081993"/>
      <w:r w:rsidRPr="00C558F5">
        <w:rPr>
          <w:lang w:val="es-AR"/>
        </w:rPr>
        <w:t>3.1) COMISIÓN DE DISCIPLINA Y ACUSACIÓN.</w:t>
      </w:r>
      <w:bookmarkEnd w:id="59"/>
    </w:p>
    <w:p w:rsidR="001827AF" w:rsidRPr="00C558F5" w:rsidRDefault="001827AF" w:rsidP="00DA56EE">
      <w:pPr>
        <w:rPr>
          <w:rFonts w:ascii="Times New Roman" w:hAnsi="Times New Roman" w:cs="Times New Roman"/>
          <w:bCs/>
          <w:lang w:val="es-AR"/>
        </w:rPr>
      </w:pPr>
    </w:p>
    <w:p w:rsidR="00DA56EE" w:rsidRDefault="001827AF" w:rsidP="00DA56EE">
      <w:pPr>
        <w:rPr>
          <w:rFonts w:ascii="Times New Roman" w:hAnsi="Times New Roman" w:cs="Times New Roman"/>
          <w:bCs/>
          <w:lang w:val="es-MX"/>
        </w:rPr>
      </w:pPr>
      <w:r w:rsidRPr="001827AF">
        <w:rPr>
          <w:rFonts w:ascii="Times New Roman" w:hAnsi="Times New Roman" w:cs="Times New Roman"/>
          <w:b/>
          <w:bCs/>
          <w:lang w:val="es-MX"/>
        </w:rPr>
        <w:t>Sra. Presidenta (Dra. Basterra).-</w:t>
      </w:r>
      <w:r>
        <w:rPr>
          <w:rFonts w:ascii="Times New Roman" w:hAnsi="Times New Roman" w:cs="Times New Roman"/>
          <w:bCs/>
          <w:lang w:val="es-MX"/>
        </w:rPr>
        <w:t xml:space="preserve"> </w:t>
      </w:r>
      <w:r w:rsidR="00DA56EE" w:rsidRPr="00DA56EE">
        <w:rPr>
          <w:rFonts w:ascii="Times New Roman" w:hAnsi="Times New Roman" w:cs="Times New Roman"/>
          <w:bCs/>
          <w:lang w:val="es-MX"/>
        </w:rPr>
        <w:t>En primer lugar, lo</w:t>
      </w:r>
      <w:r>
        <w:rPr>
          <w:rFonts w:ascii="Times New Roman" w:hAnsi="Times New Roman" w:cs="Times New Roman"/>
          <w:bCs/>
          <w:lang w:val="es-MX"/>
        </w:rPr>
        <w:t xml:space="preserve">s asuntos correspondientes a la Comisión de Disciplina y Acusación. </w:t>
      </w:r>
    </w:p>
    <w:p w:rsidR="00217DB2" w:rsidRPr="00DA56EE" w:rsidRDefault="00217DB2" w:rsidP="00DA56EE">
      <w:pPr>
        <w:rPr>
          <w:rFonts w:ascii="Times New Roman" w:hAnsi="Times New Roman" w:cs="Times New Roman"/>
          <w:bCs/>
          <w:lang w:val="es-MX"/>
        </w:rPr>
      </w:pPr>
    </w:p>
    <w:p w:rsidR="00EC38D6" w:rsidRPr="00EC38D6" w:rsidRDefault="00DA56EE" w:rsidP="00EC38D6">
      <w:pPr>
        <w:pStyle w:val="Ttulo1"/>
      </w:pPr>
      <w:bookmarkStart w:id="60" w:name="_Toc486081994"/>
      <w:r w:rsidRPr="00DA56EE">
        <w:t xml:space="preserve">3.1.1) </w:t>
      </w:r>
      <w:r w:rsidR="00EC38D6" w:rsidRPr="00EC38D6">
        <w:t>Expediente SCD N° 068/17-0 “s/Francisco, Alfredo Jorge s/Rec. Art. 27 Ley 1903 (Actuación N° 5453/17)”.</w:t>
      </w:r>
      <w:bookmarkEnd w:id="60"/>
    </w:p>
    <w:p w:rsidR="002B5531" w:rsidRPr="00C558F5" w:rsidRDefault="002B5531" w:rsidP="00DA56EE">
      <w:pPr>
        <w:rPr>
          <w:rFonts w:ascii="Times New Roman" w:hAnsi="Times New Roman" w:cs="Times New Roman"/>
          <w:bCs/>
          <w:lang w:val="pt-PT"/>
        </w:rPr>
      </w:pPr>
    </w:p>
    <w:p w:rsidR="00EC38D6" w:rsidRPr="000A0E57" w:rsidRDefault="001827AF" w:rsidP="00EC38D6">
      <w:pPr>
        <w:rPr>
          <w:rFonts w:ascii="Times New Roman" w:hAnsi="Times New Roman" w:cs="Times New Roman"/>
          <w:bCs/>
          <w:lang w:val="es-AR"/>
        </w:rPr>
      </w:pPr>
      <w:r w:rsidRPr="001827AF">
        <w:rPr>
          <w:rFonts w:ascii="Times New Roman" w:hAnsi="Times New Roman" w:cs="Times New Roman"/>
          <w:b/>
          <w:bCs/>
          <w:lang w:val="es-AR"/>
        </w:rPr>
        <w:t>Sra. Presidenta (Dra. Basterra).-</w:t>
      </w:r>
      <w:r>
        <w:rPr>
          <w:rFonts w:ascii="Times New Roman" w:hAnsi="Times New Roman" w:cs="Times New Roman"/>
          <w:bCs/>
          <w:lang w:val="es-AR"/>
        </w:rPr>
        <w:t xml:space="preserve"> </w:t>
      </w:r>
      <w:r w:rsidR="00EC38D6" w:rsidRPr="000A0E57">
        <w:rPr>
          <w:rFonts w:ascii="Times New Roman" w:hAnsi="Times New Roman" w:cs="Times New Roman"/>
          <w:bCs/>
          <w:lang w:val="es-AR"/>
        </w:rPr>
        <w:t xml:space="preserve">Se somete a consideración de este plenario la desestimación del recurso interpuesto por el señor Alfredo Francisco, contra la Resolución N° 67/2016 de la Comisión Conjunta de Administración del Ministerio Público, </w:t>
      </w:r>
      <w:r w:rsidR="00EC38D6" w:rsidRPr="00EC38D6">
        <w:rPr>
          <w:rFonts w:ascii="Times New Roman" w:hAnsi="Times New Roman" w:cs="Times New Roman"/>
          <w:bCs/>
          <w:lang w:val="es-AR"/>
        </w:rPr>
        <w:t xml:space="preserve">por los </w:t>
      </w:r>
      <w:r w:rsidR="00217DB2">
        <w:rPr>
          <w:rFonts w:ascii="Times New Roman" w:hAnsi="Times New Roman" w:cs="Times New Roman"/>
          <w:bCs/>
          <w:lang w:val="es-AR"/>
        </w:rPr>
        <w:t>fundamentos expresados en el d</w:t>
      </w:r>
      <w:r w:rsidR="00EC38D6" w:rsidRPr="00EC38D6">
        <w:rPr>
          <w:rFonts w:ascii="Times New Roman" w:hAnsi="Times New Roman" w:cs="Times New Roman"/>
          <w:bCs/>
          <w:lang w:val="es-AR"/>
        </w:rPr>
        <w:t>ictamen de la Comisión de Disciplina N° 5/2017.</w:t>
      </w:r>
      <w:r w:rsidR="00EC38D6" w:rsidRPr="000A0E57">
        <w:rPr>
          <w:rFonts w:ascii="Times New Roman" w:hAnsi="Times New Roman" w:cs="Times New Roman"/>
          <w:bCs/>
          <w:lang w:val="es-AR"/>
        </w:rPr>
        <w:t xml:space="preserve"> </w:t>
      </w:r>
    </w:p>
    <w:p w:rsidR="00DA56EE" w:rsidRPr="00DA56EE" w:rsidRDefault="001827AF" w:rsidP="00DA56EE">
      <w:pPr>
        <w:rPr>
          <w:rFonts w:ascii="Times New Roman" w:hAnsi="Times New Roman" w:cs="Times New Roman"/>
          <w:bCs/>
          <w:lang w:val="es-AR"/>
        </w:rPr>
      </w:pPr>
      <w:r>
        <w:rPr>
          <w:rFonts w:ascii="Times New Roman" w:hAnsi="Times New Roman" w:cs="Times New Roman"/>
          <w:bCs/>
          <w:lang w:val="es-AR"/>
        </w:rPr>
        <w:tab/>
      </w:r>
      <w:r w:rsidR="00DA56EE" w:rsidRPr="00DA56EE">
        <w:rPr>
          <w:rFonts w:ascii="Times New Roman" w:hAnsi="Times New Roman" w:cs="Times New Roman"/>
          <w:bCs/>
          <w:lang w:val="es-AR"/>
        </w:rPr>
        <w:t>Se vota</w:t>
      </w:r>
      <w:r>
        <w:rPr>
          <w:rFonts w:ascii="Times New Roman" w:hAnsi="Times New Roman" w:cs="Times New Roman"/>
          <w:bCs/>
          <w:lang w:val="es-AR"/>
        </w:rPr>
        <w:t xml:space="preserve">. </w:t>
      </w:r>
    </w:p>
    <w:p w:rsidR="00DA56EE" w:rsidRPr="00DA56EE" w:rsidRDefault="001827AF" w:rsidP="00DA56EE">
      <w:pPr>
        <w:rPr>
          <w:rFonts w:ascii="Times New Roman" w:hAnsi="Times New Roman" w:cs="Times New Roman"/>
          <w:bCs/>
          <w:lang w:val="es-AR"/>
        </w:rPr>
      </w:pPr>
      <w:r>
        <w:rPr>
          <w:rFonts w:ascii="Times New Roman" w:hAnsi="Times New Roman" w:cs="Times New Roman"/>
          <w:bCs/>
          <w:lang w:val="es-AR"/>
        </w:rPr>
        <w:tab/>
      </w:r>
      <w:r w:rsidR="00DA56EE" w:rsidRPr="00DA56EE">
        <w:rPr>
          <w:rFonts w:ascii="Times New Roman" w:hAnsi="Times New Roman" w:cs="Times New Roman"/>
          <w:bCs/>
          <w:lang w:val="es-AR"/>
        </w:rPr>
        <w:t>Aprobado</w:t>
      </w:r>
      <w:r>
        <w:rPr>
          <w:rFonts w:ascii="Times New Roman" w:hAnsi="Times New Roman" w:cs="Times New Roman"/>
          <w:bCs/>
          <w:lang w:val="es-AR"/>
        </w:rPr>
        <w:t xml:space="preserve"> por unanimidad. </w:t>
      </w:r>
    </w:p>
    <w:p w:rsidR="00DA56EE" w:rsidRPr="00DA56EE" w:rsidRDefault="00DA56EE" w:rsidP="00DA56EE">
      <w:pPr>
        <w:rPr>
          <w:rFonts w:ascii="Times New Roman" w:hAnsi="Times New Roman" w:cs="Times New Roman"/>
          <w:b/>
          <w:bCs/>
          <w:lang w:val="es-AR"/>
        </w:rPr>
      </w:pPr>
    </w:p>
    <w:p w:rsidR="00DA56EE" w:rsidRPr="000A0E57" w:rsidRDefault="00DA56EE" w:rsidP="00C606F6">
      <w:pPr>
        <w:pStyle w:val="Ttulo1"/>
        <w:rPr>
          <w:lang w:val="es-AR"/>
        </w:rPr>
      </w:pPr>
      <w:bookmarkStart w:id="61" w:name="_Toc486081995"/>
      <w:r w:rsidRPr="000A0E57">
        <w:rPr>
          <w:lang w:val="es-AR"/>
        </w:rPr>
        <w:t xml:space="preserve">3.1.2) </w:t>
      </w:r>
      <w:r w:rsidR="00EC38D6" w:rsidRPr="00EC38D6">
        <w:rPr>
          <w:lang w:val="es-ES"/>
        </w:rPr>
        <w:t>Expediente SCD N° 076/17-0 “s/Báez, Hugo R. s/Rec. Art. 27 Ley 1903 (Actuación N° 7233/17)”.</w:t>
      </w:r>
      <w:bookmarkEnd w:id="61"/>
    </w:p>
    <w:p w:rsidR="002B5531" w:rsidRDefault="002B5531" w:rsidP="00DA56EE">
      <w:pPr>
        <w:rPr>
          <w:rFonts w:ascii="Times New Roman" w:hAnsi="Times New Roman" w:cs="Times New Roman"/>
          <w:bCs/>
          <w:lang w:val="es-AR"/>
        </w:rPr>
      </w:pPr>
    </w:p>
    <w:p w:rsidR="00383C71" w:rsidRPr="00383C71" w:rsidRDefault="00C606F6" w:rsidP="00383C71">
      <w:pPr>
        <w:rPr>
          <w:rFonts w:ascii="Times New Roman" w:hAnsi="Times New Roman" w:cs="Times New Roman"/>
          <w:bCs/>
          <w:lang w:val="es-AR"/>
        </w:rPr>
      </w:pPr>
      <w:r w:rsidRPr="00C606F6">
        <w:rPr>
          <w:rFonts w:ascii="Times New Roman" w:hAnsi="Times New Roman" w:cs="Times New Roman"/>
          <w:b/>
          <w:bCs/>
          <w:lang w:val="es-AR"/>
        </w:rPr>
        <w:t>Sra. Presidenta (Dra. Basterra).-</w:t>
      </w:r>
      <w:r>
        <w:rPr>
          <w:rFonts w:ascii="Times New Roman" w:hAnsi="Times New Roman" w:cs="Times New Roman"/>
          <w:bCs/>
          <w:lang w:val="es-AR"/>
        </w:rPr>
        <w:t xml:space="preserve"> </w:t>
      </w:r>
      <w:r w:rsidR="00383C71" w:rsidRPr="000A0E57">
        <w:rPr>
          <w:rFonts w:ascii="Times New Roman" w:hAnsi="Times New Roman" w:cs="Times New Roman"/>
          <w:bCs/>
          <w:lang w:val="es-AR"/>
        </w:rPr>
        <w:t xml:space="preserve">Vamos a considerar la desestimación del recurso interpuesto por el señor Hugo Báez, contra la Resolución N° 3/2017 de la Comisión </w:t>
      </w:r>
      <w:r w:rsidR="00383C71" w:rsidRPr="000A0E57">
        <w:rPr>
          <w:rFonts w:ascii="Times New Roman" w:hAnsi="Times New Roman" w:cs="Times New Roman"/>
          <w:bCs/>
          <w:lang w:val="es-AR"/>
        </w:rPr>
        <w:lastRenderedPageBreak/>
        <w:t xml:space="preserve">Conjunta de Administración del Ministerio Público, </w:t>
      </w:r>
      <w:r w:rsidR="00383C71" w:rsidRPr="00383C71">
        <w:rPr>
          <w:rFonts w:ascii="Times New Roman" w:hAnsi="Times New Roman" w:cs="Times New Roman"/>
          <w:bCs/>
          <w:lang w:val="es-AR"/>
        </w:rPr>
        <w:t>conforme lo propuesto por el Dictamen de la Comisión de Disciplina N° 6/2017.</w:t>
      </w:r>
    </w:p>
    <w:p w:rsidR="00DA56EE" w:rsidRPr="00DA56EE" w:rsidRDefault="008A1A8F" w:rsidP="00DA56EE">
      <w:pPr>
        <w:rPr>
          <w:rFonts w:ascii="Times New Roman" w:hAnsi="Times New Roman" w:cs="Times New Roman"/>
          <w:bCs/>
          <w:lang w:val="es-AR"/>
        </w:rPr>
      </w:pPr>
      <w:r>
        <w:rPr>
          <w:rFonts w:ascii="Times New Roman" w:hAnsi="Times New Roman" w:cs="Times New Roman"/>
          <w:bCs/>
          <w:lang w:val="es-AR"/>
        </w:rPr>
        <w:tab/>
      </w:r>
      <w:r w:rsidR="00DA56EE" w:rsidRPr="00DA56EE">
        <w:rPr>
          <w:rFonts w:ascii="Times New Roman" w:hAnsi="Times New Roman" w:cs="Times New Roman"/>
          <w:bCs/>
          <w:lang w:val="es-AR"/>
        </w:rPr>
        <w:t>Se vota.</w:t>
      </w:r>
      <w:r>
        <w:rPr>
          <w:rFonts w:ascii="Times New Roman" w:hAnsi="Times New Roman" w:cs="Times New Roman"/>
          <w:bCs/>
          <w:lang w:val="es-AR"/>
        </w:rPr>
        <w:t xml:space="preserve"> </w:t>
      </w:r>
    </w:p>
    <w:p w:rsidR="00DA56EE" w:rsidRPr="00DA56EE" w:rsidRDefault="008A1A8F" w:rsidP="00DA56EE">
      <w:pPr>
        <w:rPr>
          <w:rFonts w:ascii="Times New Roman" w:hAnsi="Times New Roman" w:cs="Times New Roman"/>
          <w:bCs/>
          <w:lang w:val="es-AR"/>
        </w:rPr>
      </w:pPr>
      <w:r>
        <w:rPr>
          <w:rFonts w:ascii="Times New Roman" w:hAnsi="Times New Roman" w:cs="Times New Roman"/>
          <w:bCs/>
          <w:lang w:val="es-AR"/>
        </w:rPr>
        <w:tab/>
      </w:r>
      <w:r w:rsidR="00383C71">
        <w:rPr>
          <w:rFonts w:ascii="Times New Roman" w:hAnsi="Times New Roman" w:cs="Times New Roman"/>
          <w:bCs/>
          <w:lang w:val="es-AR"/>
        </w:rPr>
        <w:t xml:space="preserve">Se aprueba </w:t>
      </w:r>
      <w:r>
        <w:rPr>
          <w:rFonts w:ascii="Times New Roman" w:hAnsi="Times New Roman" w:cs="Times New Roman"/>
          <w:bCs/>
          <w:lang w:val="es-AR"/>
        </w:rPr>
        <w:t xml:space="preserve">por unanimidad. </w:t>
      </w:r>
    </w:p>
    <w:p w:rsidR="00DA56EE" w:rsidRPr="000A0E57" w:rsidRDefault="00DA56EE" w:rsidP="00DA56EE">
      <w:pPr>
        <w:rPr>
          <w:rFonts w:ascii="Times New Roman" w:hAnsi="Times New Roman" w:cs="Times New Roman"/>
          <w:b/>
          <w:bCs/>
          <w:lang w:val="es-AR"/>
        </w:rPr>
      </w:pPr>
    </w:p>
    <w:p w:rsidR="00383C71" w:rsidRPr="000A0E57" w:rsidRDefault="00DA56EE" w:rsidP="00383C71">
      <w:pPr>
        <w:pStyle w:val="Ttulo1"/>
        <w:rPr>
          <w:lang w:val="es-AR"/>
        </w:rPr>
      </w:pPr>
      <w:bookmarkStart w:id="62" w:name="_Toc486081996"/>
      <w:r w:rsidRPr="000A0E57">
        <w:rPr>
          <w:lang w:val="es-AR"/>
        </w:rPr>
        <w:t xml:space="preserve">3.1.3) </w:t>
      </w:r>
      <w:r w:rsidR="00383C71" w:rsidRPr="000A0E57">
        <w:rPr>
          <w:lang w:val="es-AR"/>
        </w:rPr>
        <w:t>Expediente SCD N° 100/17-0 “s/Gea, Diego Hernán s/Denuncia (Actuación N° 9545/17)”.</w:t>
      </w:r>
      <w:bookmarkEnd w:id="62"/>
    </w:p>
    <w:p w:rsidR="008A1A8F" w:rsidRPr="000A0E57" w:rsidRDefault="008A1A8F" w:rsidP="00DA56EE">
      <w:pPr>
        <w:rPr>
          <w:rFonts w:ascii="Times New Roman" w:hAnsi="Times New Roman" w:cs="Times New Roman"/>
          <w:bCs/>
          <w:lang w:val="es-AR"/>
        </w:rPr>
      </w:pPr>
    </w:p>
    <w:p w:rsidR="00383C71" w:rsidRPr="00383C71" w:rsidRDefault="008A1A8F" w:rsidP="00383C71">
      <w:pPr>
        <w:rPr>
          <w:rFonts w:ascii="Times New Roman" w:hAnsi="Times New Roman" w:cs="Times New Roman"/>
          <w:bCs/>
          <w:lang w:val="es-AR"/>
        </w:rPr>
      </w:pPr>
      <w:r w:rsidRPr="008A1A8F">
        <w:rPr>
          <w:rFonts w:ascii="Times New Roman" w:hAnsi="Times New Roman" w:cs="Times New Roman"/>
          <w:b/>
          <w:bCs/>
          <w:lang w:val="es-AR"/>
        </w:rPr>
        <w:t>Sra. Presidenta (Dra. Basterra).-</w:t>
      </w:r>
      <w:r>
        <w:rPr>
          <w:rFonts w:ascii="Times New Roman" w:hAnsi="Times New Roman" w:cs="Times New Roman"/>
          <w:bCs/>
          <w:lang w:val="es-AR"/>
        </w:rPr>
        <w:t xml:space="preserve"> </w:t>
      </w:r>
      <w:r w:rsidR="00383C71" w:rsidRPr="00383C71">
        <w:rPr>
          <w:rFonts w:ascii="Times New Roman" w:hAnsi="Times New Roman" w:cs="Times New Roman"/>
          <w:bCs/>
          <w:lang w:val="es-AR"/>
        </w:rPr>
        <w:t xml:space="preserve">Ponemos a consideración la desestimación de la denuncia promovida por el Sr. Diego Gea, conforme lo propuesto por el </w:t>
      </w:r>
      <w:r w:rsidR="00217DB2" w:rsidRPr="00383C71">
        <w:rPr>
          <w:rFonts w:ascii="Times New Roman" w:hAnsi="Times New Roman" w:cs="Times New Roman"/>
          <w:bCs/>
          <w:lang w:val="es-AR"/>
        </w:rPr>
        <w:t xml:space="preserve">dictamen </w:t>
      </w:r>
      <w:r w:rsidR="00383C71" w:rsidRPr="00383C71">
        <w:rPr>
          <w:rFonts w:ascii="Times New Roman" w:hAnsi="Times New Roman" w:cs="Times New Roman"/>
          <w:bCs/>
          <w:lang w:val="es-AR"/>
        </w:rPr>
        <w:t>de Comisión N° 7/2017.</w:t>
      </w:r>
    </w:p>
    <w:p w:rsidR="00DA56EE" w:rsidRPr="00DA56EE" w:rsidRDefault="008A1A8F" w:rsidP="00DA56EE">
      <w:pPr>
        <w:rPr>
          <w:rFonts w:ascii="Times New Roman" w:hAnsi="Times New Roman" w:cs="Times New Roman"/>
          <w:bCs/>
          <w:lang w:val="es-AR"/>
        </w:rPr>
      </w:pPr>
      <w:r>
        <w:rPr>
          <w:rFonts w:ascii="Times New Roman" w:hAnsi="Times New Roman" w:cs="Times New Roman"/>
          <w:bCs/>
          <w:lang w:val="es-AR"/>
        </w:rPr>
        <w:tab/>
      </w:r>
      <w:r w:rsidR="00DA56EE" w:rsidRPr="00DA56EE">
        <w:rPr>
          <w:rFonts w:ascii="Times New Roman" w:hAnsi="Times New Roman" w:cs="Times New Roman"/>
          <w:bCs/>
          <w:lang w:val="es-AR"/>
        </w:rPr>
        <w:t>Se vota.</w:t>
      </w:r>
    </w:p>
    <w:p w:rsidR="00DA56EE" w:rsidRPr="00DA56EE" w:rsidRDefault="008A1A8F" w:rsidP="00DA56EE">
      <w:pPr>
        <w:rPr>
          <w:rFonts w:ascii="Times New Roman" w:hAnsi="Times New Roman" w:cs="Times New Roman"/>
          <w:bCs/>
          <w:lang w:val="es-AR"/>
        </w:rPr>
      </w:pPr>
      <w:r>
        <w:rPr>
          <w:rFonts w:ascii="Times New Roman" w:hAnsi="Times New Roman" w:cs="Times New Roman"/>
          <w:bCs/>
          <w:lang w:val="es-AR"/>
        </w:rPr>
        <w:tab/>
      </w:r>
      <w:r w:rsidR="00383C71">
        <w:rPr>
          <w:rFonts w:ascii="Times New Roman" w:hAnsi="Times New Roman" w:cs="Times New Roman"/>
          <w:bCs/>
          <w:lang w:val="es-AR"/>
        </w:rPr>
        <w:t>Aprobado</w:t>
      </w:r>
      <w:r>
        <w:rPr>
          <w:rFonts w:ascii="Times New Roman" w:hAnsi="Times New Roman" w:cs="Times New Roman"/>
          <w:bCs/>
          <w:lang w:val="es-AR"/>
        </w:rPr>
        <w:t xml:space="preserve"> por unanimidad. </w:t>
      </w:r>
    </w:p>
    <w:p w:rsidR="002B5531" w:rsidRPr="000A0E57" w:rsidRDefault="002B5531" w:rsidP="00DA56EE">
      <w:pPr>
        <w:rPr>
          <w:rFonts w:ascii="Times New Roman" w:hAnsi="Times New Roman" w:cs="Times New Roman"/>
          <w:b/>
          <w:bCs/>
          <w:lang w:val="es-AR"/>
        </w:rPr>
      </w:pPr>
    </w:p>
    <w:p w:rsidR="00DA56EE" w:rsidRPr="00383C71" w:rsidRDefault="00DA56EE" w:rsidP="008A1A8F">
      <w:pPr>
        <w:pStyle w:val="Ttulo1"/>
        <w:rPr>
          <w:lang w:val="es-AR"/>
        </w:rPr>
      </w:pPr>
      <w:bookmarkStart w:id="63" w:name="_Toc486081997"/>
      <w:r w:rsidRPr="000A0E57">
        <w:rPr>
          <w:lang w:val="es-AR"/>
        </w:rPr>
        <w:t xml:space="preserve">3.1.4.) </w:t>
      </w:r>
      <w:r w:rsidR="00383C71" w:rsidRPr="00383C71">
        <w:rPr>
          <w:lang w:val="es-AR"/>
        </w:rPr>
        <w:t>Expediente SCD N° 080/17-0 “s/González Arellano, Carolina s/Denuncia (Actuación N° 7333/17)”.</w:t>
      </w:r>
      <w:bookmarkEnd w:id="63"/>
    </w:p>
    <w:p w:rsidR="002B5531" w:rsidRPr="000A0E57" w:rsidRDefault="002B5531" w:rsidP="00DA56EE">
      <w:pPr>
        <w:rPr>
          <w:rFonts w:ascii="Times New Roman" w:hAnsi="Times New Roman" w:cs="Times New Roman"/>
          <w:bCs/>
          <w:lang w:val="es-AR"/>
        </w:rPr>
      </w:pPr>
    </w:p>
    <w:p w:rsidR="00383C71" w:rsidRPr="00383C71" w:rsidRDefault="008A1A8F" w:rsidP="00383C71">
      <w:pPr>
        <w:rPr>
          <w:rFonts w:ascii="Times New Roman" w:hAnsi="Times New Roman" w:cs="Times New Roman"/>
          <w:bCs/>
          <w:lang w:val="es-AR"/>
        </w:rPr>
      </w:pPr>
      <w:r w:rsidRPr="000A0E57">
        <w:rPr>
          <w:rFonts w:ascii="Times New Roman" w:hAnsi="Times New Roman" w:cs="Times New Roman"/>
          <w:b/>
          <w:bCs/>
          <w:lang w:val="es-AR"/>
        </w:rPr>
        <w:t>Sra. Presidenta (Dra. Basterra).-</w:t>
      </w:r>
      <w:r w:rsidRPr="000A0E57">
        <w:rPr>
          <w:rFonts w:ascii="Times New Roman" w:hAnsi="Times New Roman" w:cs="Times New Roman"/>
          <w:bCs/>
          <w:lang w:val="es-AR"/>
        </w:rPr>
        <w:t xml:space="preserve"> </w:t>
      </w:r>
      <w:r w:rsidR="00383C71" w:rsidRPr="00383C71">
        <w:rPr>
          <w:rFonts w:ascii="Times New Roman" w:hAnsi="Times New Roman" w:cs="Times New Roman"/>
          <w:bCs/>
          <w:lang w:val="es-AR"/>
        </w:rPr>
        <w:t>S</w:t>
      </w:r>
      <w:r w:rsidR="00383C71">
        <w:rPr>
          <w:rFonts w:ascii="Times New Roman" w:hAnsi="Times New Roman" w:cs="Times New Roman"/>
          <w:bCs/>
          <w:lang w:val="es-AR"/>
        </w:rPr>
        <w:t xml:space="preserve">ometemos </w:t>
      </w:r>
      <w:r w:rsidR="00383C71" w:rsidRPr="00383C71">
        <w:rPr>
          <w:rFonts w:ascii="Times New Roman" w:hAnsi="Times New Roman" w:cs="Times New Roman"/>
          <w:bCs/>
          <w:lang w:val="es-AR"/>
        </w:rPr>
        <w:t>a consideración la desestimación de la denuncia promovida</w:t>
      </w:r>
      <w:r w:rsidR="00383C71" w:rsidRPr="00383C71">
        <w:rPr>
          <w:rFonts w:ascii="Times New Roman" w:hAnsi="Times New Roman" w:cs="Times New Roman"/>
          <w:iCs/>
          <w:lang w:val="es-AR"/>
        </w:rPr>
        <w:t xml:space="preserve"> por la Dra. Carolina González Arellan</w:t>
      </w:r>
      <w:r w:rsidR="00383C71">
        <w:rPr>
          <w:rFonts w:ascii="Times New Roman" w:hAnsi="Times New Roman" w:cs="Times New Roman"/>
          <w:iCs/>
          <w:lang w:val="es-AR"/>
        </w:rPr>
        <w:t>o</w:t>
      </w:r>
      <w:r w:rsidR="00383C71" w:rsidRPr="00383C71">
        <w:rPr>
          <w:rFonts w:ascii="Times New Roman" w:hAnsi="Times New Roman" w:cs="Times New Roman"/>
          <w:iCs/>
          <w:lang w:val="es-AR"/>
        </w:rPr>
        <w:t xml:space="preserve"> y </w:t>
      </w:r>
      <w:r w:rsidR="00383C71">
        <w:rPr>
          <w:rFonts w:ascii="Times New Roman" w:hAnsi="Times New Roman" w:cs="Times New Roman"/>
          <w:iCs/>
          <w:lang w:val="es-AR"/>
        </w:rPr>
        <w:t>la remisión</w:t>
      </w:r>
      <w:r w:rsidR="00383C71" w:rsidRPr="00383C71">
        <w:rPr>
          <w:rFonts w:ascii="Times New Roman" w:hAnsi="Times New Roman" w:cs="Times New Roman"/>
          <w:iCs/>
          <w:lang w:val="es-AR"/>
        </w:rPr>
        <w:t xml:space="preserve"> al Ministerio Público Fiscal </w:t>
      </w:r>
      <w:r w:rsidR="00383C71">
        <w:rPr>
          <w:rFonts w:ascii="Times New Roman" w:hAnsi="Times New Roman" w:cs="Times New Roman"/>
          <w:iCs/>
          <w:lang w:val="es-AR"/>
        </w:rPr>
        <w:t xml:space="preserve">de </w:t>
      </w:r>
      <w:r w:rsidR="00383C71" w:rsidRPr="00383C71">
        <w:rPr>
          <w:rFonts w:ascii="Times New Roman" w:hAnsi="Times New Roman" w:cs="Times New Roman"/>
          <w:iCs/>
          <w:lang w:val="es-AR"/>
        </w:rPr>
        <w:t>las actuaciones para la intervención de su competencia</w:t>
      </w:r>
      <w:r w:rsidR="00383C71" w:rsidRPr="00383C71">
        <w:rPr>
          <w:rFonts w:ascii="Times New Roman" w:hAnsi="Times New Roman" w:cs="Times New Roman"/>
          <w:bCs/>
          <w:lang w:val="es-AR"/>
        </w:rPr>
        <w:t xml:space="preserve">, conforme los fundamentos expresados </w:t>
      </w:r>
      <w:r w:rsidR="00383C71">
        <w:rPr>
          <w:rFonts w:ascii="Times New Roman" w:hAnsi="Times New Roman" w:cs="Times New Roman"/>
          <w:bCs/>
          <w:lang w:val="es-AR"/>
        </w:rPr>
        <w:t>por d</w:t>
      </w:r>
      <w:r w:rsidR="00383C71" w:rsidRPr="00383C71">
        <w:rPr>
          <w:rFonts w:ascii="Times New Roman" w:hAnsi="Times New Roman" w:cs="Times New Roman"/>
          <w:bCs/>
          <w:lang w:val="es-AR"/>
        </w:rPr>
        <w:t xml:space="preserve">ictamen de </w:t>
      </w:r>
      <w:r w:rsidR="00383C71">
        <w:rPr>
          <w:rFonts w:ascii="Times New Roman" w:hAnsi="Times New Roman" w:cs="Times New Roman"/>
          <w:bCs/>
          <w:lang w:val="es-AR"/>
        </w:rPr>
        <w:t>la misma c</w:t>
      </w:r>
      <w:r w:rsidR="00383C71" w:rsidRPr="00383C71">
        <w:rPr>
          <w:rFonts w:ascii="Times New Roman" w:hAnsi="Times New Roman" w:cs="Times New Roman"/>
          <w:bCs/>
          <w:lang w:val="es-AR"/>
        </w:rPr>
        <w:t>omisión N° 8/2017.</w:t>
      </w:r>
    </w:p>
    <w:p w:rsidR="00D60D28" w:rsidRDefault="00383C71" w:rsidP="00383C71">
      <w:pPr>
        <w:rPr>
          <w:rFonts w:ascii="Times New Roman" w:hAnsi="Times New Roman" w:cs="Times New Roman"/>
          <w:lang w:val="es-AR"/>
        </w:rPr>
      </w:pPr>
      <w:r>
        <w:rPr>
          <w:rFonts w:ascii="Times New Roman" w:hAnsi="Times New Roman" w:cs="Times New Roman"/>
          <w:lang w:val="es-AR"/>
        </w:rPr>
        <w:tab/>
        <w:t xml:space="preserve">Se vota. </w:t>
      </w:r>
    </w:p>
    <w:p w:rsidR="00383C71" w:rsidRPr="00383C71" w:rsidRDefault="00383C71" w:rsidP="00383C71">
      <w:pPr>
        <w:rPr>
          <w:rFonts w:ascii="Times New Roman" w:hAnsi="Times New Roman" w:cs="Times New Roman"/>
          <w:lang w:val="es-AR"/>
        </w:rPr>
      </w:pPr>
      <w:r>
        <w:rPr>
          <w:rFonts w:ascii="Times New Roman" w:hAnsi="Times New Roman" w:cs="Times New Roman"/>
          <w:lang w:val="es-AR"/>
        </w:rPr>
        <w:tab/>
        <w:t xml:space="preserve">Se aprueba por unanimidad. </w:t>
      </w:r>
    </w:p>
    <w:p w:rsidR="002B5531" w:rsidRDefault="002B5531" w:rsidP="00383C71">
      <w:pPr>
        <w:rPr>
          <w:rFonts w:ascii="Times New Roman" w:hAnsi="Times New Roman" w:cs="Times New Roman"/>
        </w:rPr>
      </w:pPr>
    </w:p>
    <w:p w:rsidR="00DF6FD2" w:rsidRPr="00C558F5" w:rsidRDefault="00DF6FD2" w:rsidP="00DF6FD2">
      <w:pPr>
        <w:pStyle w:val="Ttulo1"/>
        <w:rPr>
          <w:lang w:val="es-AR"/>
        </w:rPr>
      </w:pPr>
      <w:bookmarkStart w:id="64" w:name="_Toc486081998"/>
      <w:r w:rsidRPr="00C558F5">
        <w:rPr>
          <w:lang w:val="es-AR"/>
        </w:rPr>
        <w:t>3.1.5) Memo CDyA N° 89/2017 “s/Feria administrativa julio 2017 para trámite de expedientes y actuaciones vinculados al ejercicio de la facultad disciplinaria del Consejo de la Magistratura”.</w:t>
      </w:r>
      <w:bookmarkEnd w:id="64"/>
    </w:p>
    <w:p w:rsidR="00383C71" w:rsidRPr="00C558F5" w:rsidRDefault="00383C71" w:rsidP="00383C71">
      <w:pPr>
        <w:rPr>
          <w:rFonts w:ascii="Times New Roman" w:hAnsi="Times New Roman" w:cs="Times New Roman"/>
          <w:lang w:val="es-AR"/>
        </w:rPr>
      </w:pPr>
    </w:p>
    <w:p w:rsidR="00DF6FD2" w:rsidRDefault="00DF6FD2" w:rsidP="00383C71">
      <w:pPr>
        <w:rPr>
          <w:rFonts w:ascii="Times New Roman" w:hAnsi="Times New Roman" w:cs="Times New Roman"/>
        </w:rPr>
      </w:pPr>
      <w:r w:rsidRPr="00DF6FD2">
        <w:rPr>
          <w:rFonts w:ascii="Times New Roman" w:hAnsi="Times New Roman" w:cs="Times New Roman"/>
          <w:b/>
          <w:bCs/>
        </w:rPr>
        <w:t>Sra. Presidenta (Dra. Basterra).-</w:t>
      </w:r>
      <w:r>
        <w:rPr>
          <w:rFonts w:ascii="Times New Roman" w:hAnsi="Times New Roman" w:cs="Times New Roman"/>
        </w:rPr>
        <w:t xml:space="preserve"> En el punto 3.1.5 tenemos un Memo de la Comisión de Disciplina sobre la feria administrativa del mes de julio para trámites de expedientes y actuaciones vinculados al ejercicio de la facultad disciplinaria del Consejo de la Magistratura. </w:t>
      </w:r>
    </w:p>
    <w:p w:rsidR="00DF6FD2" w:rsidRDefault="00DF6FD2" w:rsidP="00383C71">
      <w:pPr>
        <w:rPr>
          <w:rFonts w:ascii="Times New Roman" w:hAnsi="Times New Roman" w:cs="Times New Roman"/>
        </w:rPr>
      </w:pPr>
      <w:r>
        <w:rPr>
          <w:rFonts w:ascii="Times New Roman" w:hAnsi="Times New Roman" w:cs="Times New Roman"/>
        </w:rPr>
        <w:tab/>
        <w:t xml:space="preserve">No sé, doctora Ferrazzuolo, si le doy la palabra o votamos después todo junto. </w:t>
      </w:r>
    </w:p>
    <w:p w:rsidR="00DF6FD2" w:rsidRDefault="00DF6FD2" w:rsidP="00383C71">
      <w:pPr>
        <w:rPr>
          <w:rFonts w:ascii="Times New Roman" w:hAnsi="Times New Roman" w:cs="Times New Roman"/>
        </w:rPr>
      </w:pPr>
    </w:p>
    <w:p w:rsidR="00DF6FD2" w:rsidRDefault="00DF6FD2" w:rsidP="00383C71">
      <w:pPr>
        <w:rPr>
          <w:rFonts w:ascii="Times New Roman" w:hAnsi="Times New Roman" w:cs="Times New Roman"/>
        </w:rPr>
      </w:pPr>
      <w:r w:rsidRPr="00DF6FD2">
        <w:rPr>
          <w:rFonts w:ascii="Times New Roman" w:hAnsi="Times New Roman" w:cs="Times New Roman"/>
          <w:b/>
          <w:bCs/>
        </w:rPr>
        <w:t>Dra. Ferrazzuolo.-</w:t>
      </w:r>
      <w:r>
        <w:rPr>
          <w:rFonts w:ascii="Times New Roman" w:hAnsi="Times New Roman" w:cs="Times New Roman"/>
        </w:rPr>
        <w:t xml:space="preserve"> Como quiera. </w:t>
      </w:r>
    </w:p>
    <w:p w:rsidR="00DF6FD2" w:rsidRDefault="00DF6FD2" w:rsidP="00383C71">
      <w:pPr>
        <w:rPr>
          <w:rFonts w:ascii="Times New Roman" w:hAnsi="Times New Roman" w:cs="Times New Roman"/>
        </w:rPr>
      </w:pPr>
    </w:p>
    <w:p w:rsidR="00DF6FD2" w:rsidRDefault="00DF6FD2" w:rsidP="00383C71">
      <w:pPr>
        <w:rPr>
          <w:rFonts w:ascii="Times New Roman" w:hAnsi="Times New Roman" w:cs="Times New Roman"/>
        </w:rPr>
      </w:pPr>
      <w:r w:rsidRPr="00DF6FD2">
        <w:rPr>
          <w:rFonts w:ascii="Times New Roman" w:hAnsi="Times New Roman" w:cs="Times New Roman"/>
          <w:b/>
          <w:bCs/>
        </w:rPr>
        <w:t>Sra. Presidenta (Dra. Basterra).-</w:t>
      </w:r>
      <w:r>
        <w:rPr>
          <w:rFonts w:ascii="Times New Roman" w:hAnsi="Times New Roman" w:cs="Times New Roman"/>
        </w:rPr>
        <w:t xml:space="preserve"> Como usted quiera. </w:t>
      </w:r>
    </w:p>
    <w:p w:rsidR="00DF6FD2" w:rsidRDefault="00DF6FD2" w:rsidP="00383C71">
      <w:pPr>
        <w:rPr>
          <w:rFonts w:ascii="Times New Roman" w:hAnsi="Times New Roman" w:cs="Times New Roman"/>
        </w:rPr>
      </w:pPr>
    </w:p>
    <w:p w:rsidR="00DF6FD2" w:rsidRDefault="00DF6FD2" w:rsidP="00383C71">
      <w:pPr>
        <w:rPr>
          <w:rFonts w:ascii="Times New Roman" w:hAnsi="Times New Roman" w:cs="Times New Roman"/>
        </w:rPr>
      </w:pPr>
      <w:r w:rsidRPr="00DF6FD2">
        <w:rPr>
          <w:rFonts w:ascii="Times New Roman" w:hAnsi="Times New Roman" w:cs="Times New Roman"/>
          <w:b/>
          <w:bCs/>
        </w:rPr>
        <w:t>Dra. Ferrazzuolo.-</w:t>
      </w:r>
      <w:r>
        <w:rPr>
          <w:rFonts w:ascii="Times New Roman" w:hAnsi="Times New Roman" w:cs="Times New Roman"/>
        </w:rPr>
        <w:t xml:space="preserve"> Sólo lo aclaro. </w:t>
      </w:r>
    </w:p>
    <w:p w:rsidR="00DF6FD2" w:rsidRDefault="00DF6FD2" w:rsidP="00383C71">
      <w:pPr>
        <w:rPr>
          <w:rFonts w:ascii="Times New Roman" w:hAnsi="Times New Roman" w:cs="Times New Roman"/>
        </w:rPr>
      </w:pPr>
    </w:p>
    <w:p w:rsidR="00DF6FD2" w:rsidRDefault="00DF6FD2" w:rsidP="00383C71">
      <w:pPr>
        <w:rPr>
          <w:rFonts w:ascii="Times New Roman" w:hAnsi="Times New Roman" w:cs="Times New Roman"/>
        </w:rPr>
      </w:pPr>
      <w:r w:rsidRPr="00DF6FD2">
        <w:rPr>
          <w:rFonts w:ascii="Times New Roman" w:hAnsi="Times New Roman" w:cs="Times New Roman"/>
          <w:b/>
          <w:bCs/>
        </w:rPr>
        <w:t>Sra. Presidenta (Dra. Basterra).-</w:t>
      </w:r>
      <w:r>
        <w:rPr>
          <w:rFonts w:ascii="Times New Roman" w:hAnsi="Times New Roman" w:cs="Times New Roman"/>
        </w:rPr>
        <w:t xml:space="preserve"> Muy bien. </w:t>
      </w:r>
    </w:p>
    <w:p w:rsidR="00DF6FD2" w:rsidRDefault="00DF6FD2" w:rsidP="00383C71">
      <w:pPr>
        <w:rPr>
          <w:rFonts w:ascii="Times New Roman" w:hAnsi="Times New Roman" w:cs="Times New Roman"/>
        </w:rPr>
      </w:pPr>
    </w:p>
    <w:p w:rsidR="00DF6FD2" w:rsidRDefault="00DF6FD2" w:rsidP="00383C71">
      <w:pPr>
        <w:rPr>
          <w:rFonts w:ascii="Times New Roman" w:hAnsi="Times New Roman" w:cs="Times New Roman"/>
        </w:rPr>
      </w:pPr>
      <w:r w:rsidRPr="00DF6FD2">
        <w:rPr>
          <w:rFonts w:ascii="Times New Roman" w:hAnsi="Times New Roman" w:cs="Times New Roman"/>
          <w:b/>
          <w:bCs/>
        </w:rPr>
        <w:t>Dra. Ferrazzuolo.-</w:t>
      </w:r>
      <w:r>
        <w:rPr>
          <w:rFonts w:ascii="Times New Roman" w:hAnsi="Times New Roman" w:cs="Times New Roman"/>
        </w:rPr>
        <w:t xml:space="preserve"> Nosotros vamos a solicitar que se declare feria administrativa para los procesos disciplinarios en igual período que el plenario prevé la feria invernal. </w:t>
      </w:r>
    </w:p>
    <w:p w:rsidR="00DF6FD2" w:rsidRDefault="00DF6FD2" w:rsidP="00383C71">
      <w:pPr>
        <w:rPr>
          <w:rFonts w:ascii="Times New Roman" w:hAnsi="Times New Roman" w:cs="Times New Roman"/>
        </w:rPr>
      </w:pPr>
    </w:p>
    <w:p w:rsidR="00DF6FD2" w:rsidRDefault="00DF6FD2" w:rsidP="00383C71">
      <w:pPr>
        <w:rPr>
          <w:rFonts w:ascii="Times New Roman" w:hAnsi="Times New Roman" w:cs="Times New Roman"/>
        </w:rPr>
      </w:pPr>
      <w:r w:rsidRPr="00DF6FD2">
        <w:rPr>
          <w:rFonts w:ascii="Times New Roman" w:hAnsi="Times New Roman" w:cs="Times New Roman"/>
          <w:b/>
          <w:bCs/>
        </w:rPr>
        <w:t>Sra. Presidenta (Dra. Basterra).-</w:t>
      </w:r>
      <w:r>
        <w:rPr>
          <w:rFonts w:ascii="Times New Roman" w:hAnsi="Times New Roman" w:cs="Times New Roman"/>
        </w:rPr>
        <w:t xml:space="preserve"> Perfecto. </w:t>
      </w:r>
    </w:p>
    <w:p w:rsidR="00383C71" w:rsidRDefault="00DF6FD2" w:rsidP="00383C71">
      <w:pPr>
        <w:rPr>
          <w:rFonts w:ascii="Times New Roman" w:hAnsi="Times New Roman" w:cs="Times New Roman"/>
        </w:rPr>
      </w:pPr>
      <w:r>
        <w:rPr>
          <w:rFonts w:ascii="Times New Roman" w:hAnsi="Times New Roman" w:cs="Times New Roman"/>
        </w:rPr>
        <w:lastRenderedPageBreak/>
        <w:tab/>
        <w:t>Lo votamos después con la declaración de la feria.</w:t>
      </w:r>
      <w:r w:rsidR="006D02C5">
        <w:rPr>
          <w:rFonts w:ascii="Times New Roman" w:hAnsi="Times New Roman" w:cs="Times New Roman"/>
        </w:rPr>
        <w:t xml:space="preserve"> </w:t>
      </w:r>
    </w:p>
    <w:p w:rsidR="006D02C5" w:rsidRPr="003F363B" w:rsidRDefault="006D02C5" w:rsidP="003F363B">
      <w:pPr>
        <w:rPr>
          <w:rFonts w:ascii="Times New Roman" w:hAnsi="Times New Roman" w:cs="Times New Roman"/>
        </w:rPr>
      </w:pPr>
    </w:p>
    <w:p w:rsidR="00DF6FD2" w:rsidRPr="003F363B" w:rsidRDefault="00DF6FD2" w:rsidP="003F363B">
      <w:pPr>
        <w:pStyle w:val="Ttulo1"/>
        <w:rPr>
          <w:rFonts w:eastAsia="Times New Roman"/>
          <w:lang w:val="es-ES" w:eastAsia="es-ES"/>
        </w:rPr>
      </w:pPr>
      <w:bookmarkStart w:id="65" w:name="_Toc486081999"/>
      <w:r w:rsidRPr="00C558F5">
        <w:rPr>
          <w:rFonts w:eastAsia="Times New Roman"/>
          <w:lang w:val="es-AR"/>
        </w:rPr>
        <w:t xml:space="preserve">3.2) </w:t>
      </w:r>
      <w:r w:rsidRPr="003F363B">
        <w:rPr>
          <w:rFonts w:eastAsia="Times New Roman"/>
          <w:lang w:val="es-ES" w:eastAsia="es-ES"/>
        </w:rPr>
        <w:t>COMISIÓN DE SELECCIÓN DE JUECES, JUEZAS E INTEGRANTES DEL MINISTERIO PÚBLICO.</w:t>
      </w:r>
      <w:bookmarkEnd w:id="65"/>
    </w:p>
    <w:p w:rsidR="00DF6FD2" w:rsidRPr="003F363B" w:rsidRDefault="00DF6FD2" w:rsidP="003F363B">
      <w:pPr>
        <w:rPr>
          <w:rFonts w:ascii="Times New Roman" w:hAnsi="Times New Roman" w:cs="Times New Roman"/>
        </w:rPr>
      </w:pPr>
    </w:p>
    <w:p w:rsidR="00DF6FD2" w:rsidRPr="003F363B" w:rsidRDefault="00DF6FD2" w:rsidP="003F363B">
      <w:pPr>
        <w:pStyle w:val="Ttulo1"/>
        <w:rPr>
          <w:rFonts w:eastAsia="Times New Roman"/>
          <w:lang w:val="es-ES" w:eastAsia="es-ES"/>
        </w:rPr>
      </w:pPr>
      <w:bookmarkStart w:id="66" w:name="_Toc486082000"/>
      <w:r w:rsidRPr="003F363B">
        <w:rPr>
          <w:rFonts w:eastAsia="Times New Roman"/>
          <w:lang w:val="es-ES" w:eastAsia="es-ES"/>
        </w:rPr>
        <w:t xml:space="preserve">3.2.1) Dictamen Nº 1/2017 (en mayoría) s/aprobación de inicio de proceso de regularización de </w:t>
      </w:r>
      <w:r>
        <w:rPr>
          <w:rFonts w:eastAsia="Times New Roman"/>
          <w:lang w:val="es-ES" w:eastAsia="es-ES"/>
        </w:rPr>
        <w:t>s</w:t>
      </w:r>
      <w:r w:rsidRPr="003F363B">
        <w:rPr>
          <w:rFonts w:eastAsia="Times New Roman"/>
          <w:lang w:val="es-ES" w:eastAsia="es-ES"/>
        </w:rPr>
        <w:t>ecretarios, funcionarios y agentes de los fueros Penal Contravencional y de Faltas y Contencioso Administrativo y Tributario.</w:t>
      </w:r>
      <w:bookmarkEnd w:id="66"/>
    </w:p>
    <w:p w:rsidR="00DF6FD2" w:rsidRPr="003F363B"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3F363B">
        <w:rPr>
          <w:rFonts w:ascii="Times New Roman" w:hAnsi="Times New Roman" w:cs="Times New Roman"/>
          <w:b/>
        </w:rPr>
        <w:t>Sra. Presidenta (Dra. Basterra).-</w:t>
      </w:r>
      <w:r w:rsidRPr="003F363B">
        <w:rPr>
          <w:rFonts w:ascii="Times New Roman" w:hAnsi="Times New Roman" w:cs="Times New Roman"/>
        </w:rPr>
        <w:t xml:space="preserve"> </w:t>
      </w:r>
      <w:r>
        <w:rPr>
          <w:rFonts w:ascii="Times New Roman" w:hAnsi="Times New Roman" w:cs="Times New Roman"/>
        </w:rPr>
        <w:t>L</w:t>
      </w:r>
      <w:r w:rsidRPr="00B57356">
        <w:rPr>
          <w:rFonts w:ascii="Times New Roman" w:hAnsi="Times New Roman" w:cs="Times New Roman"/>
        </w:rPr>
        <w:t xml:space="preserve">e damos la palabra </w:t>
      </w:r>
      <w:r>
        <w:rPr>
          <w:rFonts w:ascii="Times New Roman" w:hAnsi="Times New Roman" w:cs="Times New Roman"/>
        </w:rPr>
        <w:t xml:space="preserve">en primer lugar </w:t>
      </w:r>
      <w:r w:rsidRPr="00B57356">
        <w:rPr>
          <w:rFonts w:ascii="Times New Roman" w:hAnsi="Times New Roman" w:cs="Times New Roman"/>
        </w:rPr>
        <w:t xml:space="preserve">a la </w:t>
      </w:r>
      <w:r>
        <w:rPr>
          <w:rFonts w:ascii="Times New Roman" w:hAnsi="Times New Roman" w:cs="Times New Roman"/>
        </w:rPr>
        <w:t>doctora</w:t>
      </w:r>
      <w:r w:rsidRPr="00B57356">
        <w:rPr>
          <w:rFonts w:ascii="Times New Roman" w:hAnsi="Times New Roman" w:cs="Times New Roman"/>
        </w:rPr>
        <w:t xml:space="preserve"> Ferrazzuolo, </w:t>
      </w:r>
      <w:r>
        <w:rPr>
          <w:rFonts w:ascii="Times New Roman" w:hAnsi="Times New Roman" w:cs="Times New Roman"/>
        </w:rPr>
        <w:t>para que fundamente</w:t>
      </w:r>
      <w:r w:rsidR="00217DB2">
        <w:rPr>
          <w:rFonts w:ascii="Times New Roman" w:hAnsi="Times New Roman" w:cs="Times New Roman"/>
        </w:rPr>
        <w:t xml:space="preserve"> el dictamen de mayoría, y después</w:t>
      </w:r>
      <w:r>
        <w:rPr>
          <w:rFonts w:ascii="Times New Roman" w:hAnsi="Times New Roman" w:cs="Times New Roman"/>
        </w:rPr>
        <w:t xml:space="preserve"> al doctor Roncero, para que se exprese por el dictamen en minoría.</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3F363B">
        <w:rPr>
          <w:rFonts w:ascii="Times New Roman" w:hAnsi="Times New Roman" w:cs="Times New Roman"/>
          <w:b/>
        </w:rPr>
        <w:t xml:space="preserve">Dra. </w:t>
      </w:r>
      <w:r>
        <w:rPr>
          <w:rFonts w:ascii="Times New Roman" w:hAnsi="Times New Roman" w:cs="Times New Roman"/>
          <w:b/>
        </w:rPr>
        <w:t>Ferrazzuolo.-</w:t>
      </w:r>
      <w:r>
        <w:rPr>
          <w:rFonts w:ascii="Times New Roman" w:hAnsi="Times New Roman" w:cs="Times New Roman"/>
        </w:rPr>
        <w:t xml:space="preserve"> El dictamen está en las actuaciones…</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9E0CD6">
        <w:rPr>
          <w:rFonts w:ascii="Times New Roman" w:hAnsi="Times New Roman" w:cs="Times New Roman"/>
          <w:b/>
        </w:rPr>
        <w:t>Sra. Presidenta (Dra. Basterra).-</w:t>
      </w:r>
      <w:r>
        <w:rPr>
          <w:rFonts w:ascii="Times New Roman" w:hAnsi="Times New Roman" w:cs="Times New Roman"/>
        </w:rPr>
        <w:t xml:space="preserve"> Si con el dictamen queda satisfecha la posición de la mayoría, entonces le damos la palabra al doctor Roncero para que fundamente el dictamen de minoría.</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9E0CD6">
        <w:rPr>
          <w:rFonts w:ascii="Times New Roman" w:hAnsi="Times New Roman" w:cs="Times New Roman"/>
          <w:b/>
        </w:rPr>
        <w:t>Dra. Ferrazzuolo.-</w:t>
      </w:r>
      <w:r>
        <w:rPr>
          <w:rFonts w:ascii="Times New Roman" w:hAnsi="Times New Roman" w:cs="Times New Roman"/>
        </w:rPr>
        <w:t xml:space="preserve"> Si es necesario, porque el dictamen también está…</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9E0CD6">
        <w:rPr>
          <w:rFonts w:ascii="Times New Roman" w:hAnsi="Times New Roman"/>
          <w:b/>
        </w:rPr>
        <w:t>Dr. Roncero.</w:t>
      </w:r>
      <w:r w:rsidRPr="009E0CD6">
        <w:rPr>
          <w:rFonts w:ascii="Times New Roman" w:hAnsi="Times New Roman"/>
        </w:rPr>
        <w:softHyphen/>
        <w:t>-</w:t>
      </w:r>
      <w:r>
        <w:rPr>
          <w:rFonts w:ascii="Times New Roman" w:hAnsi="Times New Roman" w:cs="Times New Roman"/>
        </w:rPr>
        <w:t xml:space="preserve"> Muchas gracias, señora presidente.</w:t>
      </w:r>
    </w:p>
    <w:p w:rsidR="00DF6FD2" w:rsidRDefault="00DF6FD2" w:rsidP="003F363B">
      <w:pPr>
        <w:rPr>
          <w:rFonts w:ascii="Times New Roman" w:hAnsi="Times New Roman" w:cs="Times New Roman"/>
        </w:rPr>
      </w:pPr>
      <w:r>
        <w:rPr>
          <w:rFonts w:ascii="Times New Roman" w:hAnsi="Times New Roman" w:cs="Times New Roman"/>
        </w:rPr>
        <w:tab/>
        <w:t>En este tema nosotros hemos hecho un dictamen de minoría. Es un tema que para el estamento que represento tiene una tradición. Esto arranca partir del año 2005 cuando se realizó el último concurso para secretarios, donde se eligieron por concurso público de oposición y antecedentes nueve secretarios del fuero contencioso, administrativo y tributario de la Ciudad. A partir de ese momento, en distintos procedimientos de regularización o de confirmación se ha desechado el procedimiento del concurso público y se ha procedido a la confirmación de quienes interinamente cumplen las funciones como secretario.</w:t>
      </w:r>
    </w:p>
    <w:p w:rsidR="00DF6FD2" w:rsidRDefault="00DF6FD2" w:rsidP="003F363B">
      <w:pPr>
        <w:rPr>
          <w:rFonts w:ascii="Times New Roman" w:hAnsi="Times New Roman" w:cs="Times New Roman"/>
        </w:rPr>
      </w:pPr>
      <w:r>
        <w:rPr>
          <w:rFonts w:ascii="Times New Roman" w:hAnsi="Times New Roman" w:cs="Times New Roman"/>
        </w:rPr>
        <w:tab/>
        <w:t>Nosotros creemos que hay una norma constitucional de la Constitución de la Ciudad de Buenos Aires que resulta indisponible al respecto. También entendemos que la legislación que receptan la ley 7, la ley 31 –orgánica de este Consejo– y la propia reglamentación</w:t>
      </w:r>
      <w:r w:rsidR="00E83206">
        <w:rPr>
          <w:rFonts w:ascii="Times New Roman" w:hAnsi="Times New Roman" w:cs="Times New Roman"/>
        </w:rPr>
        <w:t xml:space="preserve"> derivada de esa normativa hace</w:t>
      </w:r>
      <w:r>
        <w:rPr>
          <w:rFonts w:ascii="Times New Roman" w:hAnsi="Times New Roman" w:cs="Times New Roman"/>
        </w:rPr>
        <w:t xml:space="preserve"> del concurso de secretarios un imperativo ineludible para la selección y la cobertura de estos cargos. </w:t>
      </w:r>
    </w:p>
    <w:p w:rsidR="00DF6FD2" w:rsidRDefault="00DF6FD2" w:rsidP="008F45BC">
      <w:pPr>
        <w:ind w:firstLine="708"/>
        <w:rPr>
          <w:rFonts w:ascii="Times New Roman" w:hAnsi="Times New Roman" w:cs="Times New Roman"/>
        </w:rPr>
      </w:pPr>
      <w:r>
        <w:rPr>
          <w:rFonts w:ascii="Times New Roman" w:hAnsi="Times New Roman" w:cs="Times New Roman"/>
        </w:rPr>
        <w:t>Entonces</w:t>
      </w:r>
      <w:r w:rsidR="00E83206">
        <w:rPr>
          <w:rFonts w:ascii="Times New Roman" w:hAnsi="Times New Roman" w:cs="Times New Roman"/>
        </w:rPr>
        <w:t>,</w:t>
      </w:r>
      <w:r>
        <w:rPr>
          <w:rFonts w:ascii="Times New Roman" w:hAnsi="Times New Roman" w:cs="Times New Roman"/>
        </w:rPr>
        <w:t xml:space="preserve"> nosotros proponemos que se llame inmediatamente a concurso para todos los cargos de secretarios que se encuentran vacantes en la jurisdicción. Respecto a las vacantes que se producen como consecuencia de que estos secretarios dejan lugares libres, también proponemos que esté supeditado a ese concurso, porque no se producirían las vacantes definitivas. </w:t>
      </w:r>
    </w:p>
    <w:p w:rsidR="00DF6FD2" w:rsidRDefault="00DF6FD2" w:rsidP="008F45BC">
      <w:pPr>
        <w:ind w:firstLine="708"/>
        <w:rPr>
          <w:rFonts w:ascii="Times New Roman" w:hAnsi="Times New Roman" w:cs="Times New Roman"/>
        </w:rPr>
      </w:pPr>
      <w:r>
        <w:rPr>
          <w:rFonts w:ascii="Times New Roman" w:hAnsi="Times New Roman" w:cs="Times New Roman"/>
        </w:rPr>
        <w:t>Respecto del resto de los cargos que sí se encuentran vacantes pero no dependen de la vacante de secretario, nosotros entendemos que estaríamos en condiciones de iniciar, en coincidencia con el voto de la mayoría, el procedimiento de regularización y confirmación, con aplicación de la</w:t>
      </w:r>
      <w:r w:rsidR="00E83206">
        <w:rPr>
          <w:rFonts w:ascii="Times New Roman" w:hAnsi="Times New Roman" w:cs="Times New Roman"/>
        </w:rPr>
        <w:t xml:space="preserve"> resolución 34 y la resolución</w:t>
      </w:r>
      <w:r>
        <w:rPr>
          <w:rFonts w:ascii="Times New Roman" w:hAnsi="Times New Roman" w:cs="Times New Roman"/>
        </w:rPr>
        <w:t xml:space="preserve"> 175 de la Comisión de Selección que aprueba los cursos de formación y que se pueda proceder a la regularización de todas esas personas que están en esa situación siempre y cuando </w:t>
      </w:r>
      <w:r>
        <w:rPr>
          <w:rFonts w:ascii="Times New Roman" w:hAnsi="Times New Roman" w:cs="Times New Roman"/>
        </w:rPr>
        <w:lastRenderedPageBreak/>
        <w:t xml:space="preserve">cumplan los requisitos que son haber estado un año en el cargo, no tener sanciones por faltas graves en los últimos dos años, o leves </w:t>
      </w:r>
      <w:r w:rsidR="00E75327">
        <w:rPr>
          <w:rFonts w:ascii="Times New Roman" w:hAnsi="Times New Roman" w:cs="Times New Roman"/>
        </w:rPr>
        <w:t xml:space="preserve">en </w:t>
      </w:r>
      <w:r>
        <w:rPr>
          <w:rFonts w:ascii="Times New Roman" w:hAnsi="Times New Roman" w:cs="Times New Roman"/>
        </w:rPr>
        <w:t>el último año… Se me debe estar escapando algún requisito…</w:t>
      </w:r>
    </w:p>
    <w:p w:rsidR="00DF6FD2" w:rsidRDefault="00DF6FD2" w:rsidP="008F45BC">
      <w:pPr>
        <w:ind w:firstLine="708"/>
        <w:rPr>
          <w:rFonts w:ascii="Times New Roman" w:hAnsi="Times New Roman" w:cs="Times New Roman"/>
        </w:rPr>
      </w:pPr>
    </w:p>
    <w:p w:rsidR="00DF6FD2" w:rsidRDefault="00DF6FD2" w:rsidP="005A450A">
      <w:pPr>
        <w:rPr>
          <w:rFonts w:ascii="Times New Roman" w:hAnsi="Times New Roman" w:cs="Times New Roman"/>
        </w:rPr>
      </w:pPr>
      <w:r w:rsidRPr="005A450A">
        <w:rPr>
          <w:rFonts w:ascii="Times New Roman" w:hAnsi="Times New Roman" w:cs="Times New Roman"/>
          <w:b/>
        </w:rPr>
        <w:t>Dra. Ferrazzuolo.-</w:t>
      </w:r>
      <w:r>
        <w:rPr>
          <w:rFonts w:ascii="Times New Roman" w:hAnsi="Times New Roman" w:cs="Times New Roman"/>
        </w:rPr>
        <w:t xml:space="preserve"> No tener sumarios pendientes…</w:t>
      </w:r>
    </w:p>
    <w:p w:rsidR="00DF6FD2" w:rsidRDefault="00DF6FD2" w:rsidP="005A450A">
      <w:pPr>
        <w:rPr>
          <w:rFonts w:ascii="Times New Roman" w:hAnsi="Times New Roman" w:cs="Times New Roman"/>
        </w:rPr>
      </w:pPr>
    </w:p>
    <w:p w:rsidR="00DF6FD2" w:rsidRDefault="00DF6FD2" w:rsidP="005A450A">
      <w:pPr>
        <w:rPr>
          <w:rFonts w:ascii="Times New Roman" w:hAnsi="Times New Roman" w:cs="Times New Roman"/>
        </w:rPr>
      </w:pPr>
      <w:r w:rsidRPr="005A450A">
        <w:rPr>
          <w:rFonts w:ascii="Times New Roman" w:hAnsi="Times New Roman"/>
          <w:b/>
        </w:rPr>
        <w:t>Dr. Roncero.</w:t>
      </w:r>
      <w:r w:rsidRPr="005A450A">
        <w:rPr>
          <w:rFonts w:ascii="Times New Roman" w:hAnsi="Times New Roman"/>
        </w:rPr>
        <w:softHyphen/>
        <w:t>-</w:t>
      </w:r>
      <w:r>
        <w:rPr>
          <w:rFonts w:ascii="Times New Roman" w:hAnsi="Times New Roman" w:cs="Times New Roman"/>
        </w:rPr>
        <w:t xml:space="preserve"> No tener sumarios pendientes y realizar los cursos…</w:t>
      </w:r>
    </w:p>
    <w:p w:rsidR="00DF6FD2" w:rsidRDefault="00DF6FD2" w:rsidP="005A450A">
      <w:pPr>
        <w:rPr>
          <w:rFonts w:ascii="Times New Roman" w:hAnsi="Times New Roman" w:cs="Times New Roman"/>
        </w:rPr>
      </w:pPr>
    </w:p>
    <w:p w:rsidR="00DF6FD2" w:rsidRDefault="00DF6FD2" w:rsidP="003F363B">
      <w:pPr>
        <w:rPr>
          <w:rFonts w:ascii="Times New Roman" w:hAnsi="Times New Roman" w:cs="Times New Roman"/>
        </w:rPr>
      </w:pPr>
      <w:r w:rsidRPr="005A450A">
        <w:rPr>
          <w:rFonts w:ascii="Times New Roman" w:hAnsi="Times New Roman" w:cs="Times New Roman"/>
          <w:b/>
        </w:rPr>
        <w:t>Dra. Ferrazzuolo.-</w:t>
      </w:r>
      <w:r>
        <w:rPr>
          <w:rFonts w:ascii="Times New Roman" w:hAnsi="Times New Roman" w:cs="Times New Roman"/>
        </w:rPr>
        <w:t xml:space="preserve"> Y la evaluación de desempeño.</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5A450A">
        <w:rPr>
          <w:rFonts w:ascii="Times New Roman" w:hAnsi="Times New Roman"/>
          <w:b/>
        </w:rPr>
        <w:t>Dr. Roncero.</w:t>
      </w:r>
      <w:r w:rsidRPr="005A450A">
        <w:rPr>
          <w:rFonts w:ascii="Times New Roman" w:hAnsi="Times New Roman"/>
        </w:rPr>
        <w:softHyphen/>
        <w:t>-</w:t>
      </w:r>
      <w:r>
        <w:rPr>
          <w:rFonts w:ascii="Times New Roman" w:hAnsi="Times New Roman" w:cs="Times New Roman"/>
        </w:rPr>
        <w:t xml:space="preserve"> Como la costumbre o la forma de confirmación que venía dándose en el ámbito del Consejo de la Magistratura no hacía hincapié en que se hagan los cursos de formación, también la propuesta consiste en que a partir de que se notifique al Centro de Formación que se hagan estos cursos haya un año para que las personas confirmadas puedan realizar y cumplimentar las horas de formación. </w:t>
      </w:r>
      <w:r>
        <w:rPr>
          <w:rFonts w:ascii="Times New Roman" w:hAnsi="Times New Roman" w:cs="Times New Roman"/>
        </w:rPr>
        <w:tab/>
      </w:r>
    </w:p>
    <w:p w:rsidR="00DF6FD2" w:rsidRDefault="00DF6FD2" w:rsidP="003F363B">
      <w:pPr>
        <w:rPr>
          <w:rFonts w:ascii="Times New Roman" w:hAnsi="Times New Roman" w:cs="Times New Roman"/>
        </w:rPr>
      </w:pPr>
      <w:r>
        <w:rPr>
          <w:rFonts w:ascii="Times New Roman" w:hAnsi="Times New Roman" w:cs="Times New Roman"/>
        </w:rPr>
        <w:tab/>
        <w:t>Creemos que el requisito de idoneidad y de formación tanto a lo que hace referencia la Constitución como las distintas leyes que rigen la materia estaría salvado respecto de este tema.</w:t>
      </w:r>
    </w:p>
    <w:p w:rsidR="00DF6FD2" w:rsidRDefault="00DF6FD2" w:rsidP="003F363B">
      <w:pPr>
        <w:rPr>
          <w:rFonts w:ascii="Times New Roman" w:hAnsi="Times New Roman" w:cs="Times New Roman"/>
        </w:rPr>
      </w:pPr>
      <w:r>
        <w:rPr>
          <w:rFonts w:ascii="Times New Roman" w:hAnsi="Times New Roman" w:cs="Times New Roman"/>
        </w:rPr>
        <w:tab/>
        <w:t xml:space="preserve">Respecto del tema de los secretarios, también creemos que el voto que hemos hecho en la unidad por la minoría está lo suficientemente fundado. No me voy a explayar, pero insistimos en que para nosotros deben concursarse mediante concurso público de oposición y antecedentes esos cargos. Nada más. </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5A450A">
        <w:rPr>
          <w:rFonts w:ascii="Times New Roman" w:hAnsi="Times New Roman" w:cs="Times New Roman"/>
          <w:b/>
        </w:rPr>
        <w:t>Sra. Presidenta (Dra. Basterra).-</w:t>
      </w:r>
      <w:r>
        <w:rPr>
          <w:rFonts w:ascii="Times New Roman" w:hAnsi="Times New Roman" w:cs="Times New Roman"/>
        </w:rPr>
        <w:t xml:space="preserve"> Muchas gracias, doctor Roncero.</w:t>
      </w:r>
    </w:p>
    <w:p w:rsidR="00DF6FD2" w:rsidRDefault="00DF6FD2" w:rsidP="003F363B">
      <w:pPr>
        <w:rPr>
          <w:rFonts w:ascii="Times New Roman" w:hAnsi="Times New Roman" w:cs="Times New Roman"/>
        </w:rPr>
      </w:pPr>
      <w:r>
        <w:rPr>
          <w:rFonts w:ascii="Times New Roman" w:hAnsi="Times New Roman" w:cs="Times New Roman"/>
        </w:rPr>
        <w:tab/>
        <w:t>Vamos a votar el dictamen de mayoría…</w:t>
      </w:r>
    </w:p>
    <w:p w:rsidR="00DF6FD2" w:rsidRDefault="00DF6FD2" w:rsidP="005A450A">
      <w:pPr>
        <w:ind w:firstLine="708"/>
        <w:rPr>
          <w:rFonts w:ascii="Times New Roman" w:hAnsi="Times New Roman" w:cs="Times New Roman"/>
        </w:rPr>
      </w:pPr>
      <w:r>
        <w:rPr>
          <w:rFonts w:ascii="Times New Roman" w:hAnsi="Times New Roman" w:cs="Times New Roman"/>
        </w:rPr>
        <w:t xml:space="preserve">Doctora, ¿quiere la palabra? Le doy la palabra a la doctora Ferrazzuolo, entonces. </w:t>
      </w:r>
    </w:p>
    <w:p w:rsidR="00DF6FD2" w:rsidRDefault="00DF6FD2" w:rsidP="005A450A">
      <w:pPr>
        <w:rPr>
          <w:rFonts w:ascii="Times New Roman" w:hAnsi="Times New Roman" w:cs="Times New Roman"/>
        </w:rPr>
      </w:pPr>
    </w:p>
    <w:p w:rsidR="00DF6FD2" w:rsidRDefault="00DF6FD2" w:rsidP="005A450A">
      <w:pPr>
        <w:rPr>
          <w:rFonts w:ascii="Times New Roman" w:hAnsi="Times New Roman" w:cs="Times New Roman"/>
        </w:rPr>
      </w:pPr>
      <w:r w:rsidRPr="005A450A">
        <w:rPr>
          <w:rFonts w:ascii="Times New Roman" w:hAnsi="Times New Roman" w:cs="Times New Roman"/>
          <w:b/>
        </w:rPr>
        <w:t>Dra. Ferrazzuolo.-</w:t>
      </w:r>
      <w:r>
        <w:rPr>
          <w:rFonts w:ascii="Times New Roman" w:hAnsi="Times New Roman" w:cs="Times New Roman"/>
        </w:rPr>
        <w:t xml:space="preserve"> En primer lugar, como se habrá advertido, tenemos un voto en disidencia. Sin perjuicio de eso, trabajamos en equipo y en conjunto el resto de los requisitos. </w:t>
      </w:r>
    </w:p>
    <w:p w:rsidR="00DF6FD2" w:rsidRDefault="00DF6FD2" w:rsidP="005A450A">
      <w:pPr>
        <w:rPr>
          <w:rFonts w:ascii="Times New Roman" w:hAnsi="Times New Roman" w:cs="Times New Roman"/>
        </w:rPr>
      </w:pPr>
      <w:r>
        <w:rPr>
          <w:rFonts w:ascii="Times New Roman" w:hAnsi="Times New Roman" w:cs="Times New Roman"/>
        </w:rPr>
        <w:tab/>
        <w:t>Al igual que el consejero Roncero se ha referido a su dictamen que obra en las actuaciones, yo voy a hacer lo mismo respecto del dictamen de mayoría, porque se dio una discusión importante en el momento en que tratamos este tema. Sin perjuicio de eso, quisiera aclarar dos o tres cuestiones cortitas.</w:t>
      </w:r>
    </w:p>
    <w:p w:rsidR="00DF6FD2" w:rsidRDefault="00DF6FD2" w:rsidP="005A450A">
      <w:pPr>
        <w:rPr>
          <w:rFonts w:ascii="Times New Roman" w:hAnsi="Times New Roman" w:cs="Times New Roman"/>
        </w:rPr>
      </w:pPr>
      <w:r>
        <w:rPr>
          <w:rFonts w:ascii="Times New Roman" w:hAnsi="Times New Roman" w:cs="Times New Roman"/>
        </w:rPr>
        <w:tab/>
        <w:t xml:space="preserve">El procedimiento de confirmación que nosotros solicitamos que se abra en este momento no deja de ser similar a otros procesos de confirmación que se vinieron abriendo sucesivamente y con anterioridad a este. Los requisitos que entendemos que deben ser tenidos en cuenta, aparte de los cursos a los que ha hecho mención Javier, son los mismos de las veces anteriores. Creemos que quien está trabajando hace un año en ese lugar no hace más que mostrar la idoneidad para ejercer ese cargo. También tiene que ver con llevar tranquilidad respecto de la estabilidad en el cargo, la cual no se obtiene hasta que no se tiene una confirmación como esta. </w:t>
      </w:r>
    </w:p>
    <w:p w:rsidR="00E75327" w:rsidRDefault="00DF6FD2" w:rsidP="003F363B">
      <w:pPr>
        <w:rPr>
          <w:rFonts w:ascii="Times New Roman" w:hAnsi="Times New Roman" w:cs="Times New Roman"/>
        </w:rPr>
      </w:pPr>
      <w:r>
        <w:rPr>
          <w:rFonts w:ascii="Times New Roman" w:hAnsi="Times New Roman" w:cs="Times New Roman"/>
        </w:rPr>
        <w:tab/>
        <w:t xml:space="preserve">Entonces, en pos de mantener el orden interno, no solamente jurisdiccional sino también no jurisdiccional; en pos de que la administración de justicia no se vea afectada por alguna irregularidad, por falta de cubrir un cargo o por el atraso propio de hacerlo, </w:t>
      </w:r>
      <w:r>
        <w:rPr>
          <w:rFonts w:ascii="Times New Roman" w:hAnsi="Times New Roman" w:cs="Times New Roman"/>
        </w:rPr>
        <w:lastRenderedPageBreak/>
        <w:t>solicitamos que una vez más se abran estos procesos de confirmación, se tengan en cuenta los requisitos que los vamos a repetir en orden para que queden claros: el año de antigüedad en el cargo, que el cargo esté vacante, que no tenga sumarios pendientes, que tenga una evaluación de desempeño superior a un año y que si no está la evaluación de desempeño, que no se</w:t>
      </w:r>
      <w:r w:rsidR="006D02C5">
        <w:rPr>
          <w:rFonts w:ascii="Times New Roman" w:hAnsi="Times New Roman" w:cs="Times New Roman"/>
        </w:rPr>
        <w:t xml:space="preserve"> </w:t>
      </w:r>
      <w:r>
        <w:rPr>
          <w:rFonts w:ascii="Times New Roman" w:hAnsi="Times New Roman" w:cs="Times New Roman"/>
        </w:rPr>
        <w:t xml:space="preserve">pueda trasladar esa omisión a quien trabaja; sí hacemos hincapié en que todos tenemos como objetivo que hay que empezar a trabajar en la carrera judicial y que es un objetivo de todos. </w:t>
      </w:r>
    </w:p>
    <w:p w:rsidR="00DF6FD2" w:rsidRDefault="00E75327" w:rsidP="003F363B">
      <w:pPr>
        <w:rPr>
          <w:rFonts w:ascii="Times New Roman" w:hAnsi="Times New Roman" w:cs="Times New Roman"/>
        </w:rPr>
      </w:pPr>
      <w:r>
        <w:rPr>
          <w:rFonts w:ascii="Times New Roman" w:hAnsi="Times New Roman" w:cs="Times New Roman"/>
        </w:rPr>
        <w:tab/>
      </w:r>
      <w:r w:rsidR="00DF6FD2">
        <w:rPr>
          <w:rFonts w:ascii="Times New Roman" w:hAnsi="Times New Roman" w:cs="Times New Roman"/>
        </w:rPr>
        <w:t>No me voy a arrogar la palabra de los demás, pero todos vamos a intentar que tengamos como objetivo del próximo año una carrera judicial que no nos ponga en esta situación ni a nosotros ni a los trabajadores que hacen nuestra justicia.</w:t>
      </w:r>
    </w:p>
    <w:p w:rsidR="00DF6FD2" w:rsidRDefault="00DF6FD2" w:rsidP="003F363B">
      <w:pPr>
        <w:rPr>
          <w:rFonts w:ascii="Times New Roman" w:hAnsi="Times New Roman" w:cs="Times New Roman"/>
        </w:rPr>
      </w:pPr>
      <w:r>
        <w:rPr>
          <w:rFonts w:ascii="Times New Roman" w:hAnsi="Times New Roman" w:cs="Times New Roman"/>
        </w:rPr>
        <w:tab/>
        <w:t>Queda un solo tema por revisar acá, que es la fecha de cierre de este proceso. Los requisitos tienen que estar cumplidos a una fecha equis, si es que la mayoría aprueba el dictamen de mayoría. Hay que poner una fecha de cierre o de corte. Yo propongo que estos requisitos que hemos enumerado se den al 30 de junio de este año como máximo.</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EE36A8">
        <w:rPr>
          <w:rFonts w:ascii="Times New Roman" w:hAnsi="Times New Roman" w:cs="Times New Roman"/>
          <w:b/>
        </w:rPr>
        <w:t>Sra. Presidenta (Dra. Basterra).-</w:t>
      </w:r>
      <w:r>
        <w:rPr>
          <w:rFonts w:ascii="Times New Roman" w:hAnsi="Times New Roman" w:cs="Times New Roman"/>
        </w:rPr>
        <w:t xml:space="preserve"> Gracias, doctora Ferrazzuolo.</w:t>
      </w:r>
    </w:p>
    <w:p w:rsidR="00DF6FD2" w:rsidRDefault="00DF6FD2" w:rsidP="003F363B">
      <w:pPr>
        <w:rPr>
          <w:rFonts w:ascii="Times New Roman" w:hAnsi="Times New Roman" w:cs="Times New Roman"/>
        </w:rPr>
      </w:pPr>
      <w:r>
        <w:rPr>
          <w:rFonts w:ascii="Times New Roman" w:hAnsi="Times New Roman" w:cs="Times New Roman"/>
        </w:rPr>
        <w:tab/>
        <w:t>Le damos la palabra al doctor Godoy Vélez.</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EE36A8">
        <w:rPr>
          <w:rFonts w:ascii="Times New Roman" w:hAnsi="Times New Roman"/>
          <w:b/>
        </w:rPr>
        <w:t>Dr. Godoy Vélez.</w:t>
      </w:r>
      <w:r w:rsidRPr="00EE36A8">
        <w:rPr>
          <w:rFonts w:ascii="Times New Roman" w:hAnsi="Times New Roman"/>
        </w:rPr>
        <w:softHyphen/>
        <w:t>-</w:t>
      </w:r>
      <w:r w:rsidRPr="00EE36A8">
        <w:rPr>
          <w:rFonts w:ascii="Times New Roman" w:hAnsi="Times New Roman" w:cs="Times New Roman"/>
        </w:rPr>
        <w:t xml:space="preserve"> </w:t>
      </w:r>
      <w:r>
        <w:rPr>
          <w:rFonts w:ascii="Times New Roman" w:hAnsi="Times New Roman" w:cs="Times New Roman"/>
        </w:rPr>
        <w:t>Simplemente para aclarar que coincido con los fundamentos del dictamen de minoría y, en consecuencia, voy a votar por ese dictamen.</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EE36A8">
        <w:rPr>
          <w:rFonts w:ascii="Times New Roman" w:hAnsi="Times New Roman" w:cs="Times New Roman"/>
          <w:b/>
        </w:rPr>
        <w:t>Sra. Presidenta (Dra. Basterra).-</w:t>
      </w:r>
      <w:r>
        <w:rPr>
          <w:rFonts w:ascii="Times New Roman" w:hAnsi="Times New Roman" w:cs="Times New Roman"/>
        </w:rPr>
        <w:t xml:space="preserve"> Perfecto.</w:t>
      </w:r>
    </w:p>
    <w:p w:rsidR="00DF6FD2" w:rsidRDefault="00DF6FD2" w:rsidP="003F363B">
      <w:pPr>
        <w:rPr>
          <w:rFonts w:ascii="Times New Roman" w:hAnsi="Times New Roman" w:cs="Times New Roman"/>
        </w:rPr>
      </w:pPr>
      <w:r>
        <w:rPr>
          <w:rFonts w:ascii="Times New Roman" w:hAnsi="Times New Roman" w:cs="Times New Roman"/>
        </w:rPr>
        <w:tab/>
        <w:t>Entonces, vamos a votar el dictamen…</w:t>
      </w:r>
    </w:p>
    <w:p w:rsidR="00DF6FD2" w:rsidRDefault="00DF6FD2" w:rsidP="003F363B">
      <w:pPr>
        <w:rPr>
          <w:rFonts w:ascii="Times New Roman" w:hAnsi="Times New Roman" w:cs="Times New Roman"/>
        </w:rPr>
      </w:pPr>
      <w:r>
        <w:rPr>
          <w:rFonts w:ascii="Times New Roman" w:hAnsi="Times New Roman" w:cs="Times New Roman"/>
        </w:rPr>
        <w:tab/>
        <w:t>Perdón, doctor Reynoso.</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EE36A8">
        <w:rPr>
          <w:rFonts w:ascii="Times New Roman" w:hAnsi="Times New Roman" w:cs="Times New Roman"/>
          <w:b/>
        </w:rPr>
        <w:t>Dr. Reynoso.-</w:t>
      </w:r>
      <w:r>
        <w:rPr>
          <w:rFonts w:ascii="Times New Roman" w:hAnsi="Times New Roman" w:cs="Times New Roman"/>
        </w:rPr>
        <w:t xml:space="preserve"> Quería señalar que se hace mucho hincapié en el tema jurisdiccional, cuando el artículo 43 de la Constitución plantea el concurso para toda la administración pública, incluso para los cargos administrativos de este propio Consejo de cargos equivalentes a secretario de primera instancia, que es lo que se está planteando. Hay</w:t>
      </w:r>
      <w:r w:rsidR="006D02C5">
        <w:rPr>
          <w:rFonts w:ascii="Times New Roman" w:hAnsi="Times New Roman" w:cs="Times New Roman"/>
        </w:rPr>
        <w:t xml:space="preserve"> </w:t>
      </w:r>
      <w:r>
        <w:rPr>
          <w:rFonts w:ascii="Times New Roman" w:hAnsi="Times New Roman" w:cs="Times New Roman"/>
        </w:rPr>
        <w:t>muchos cargos acá que tampoco han sido concursados, con lo cual parecería un disvalor que se reclame de alguna manera un incumplimiento por parte de los funcionarios de la jurisdicción, cuando no se sigue el mismo criterio para funcionarios de rango equivalente o superior de este propio Consejo; con lo cual me parece que es un tema a discutir</w:t>
      </w:r>
      <w:r w:rsidR="00076CF0">
        <w:rPr>
          <w:rFonts w:ascii="Times New Roman" w:hAnsi="Times New Roman" w:cs="Times New Roman"/>
        </w:rPr>
        <w:t>,</w:t>
      </w:r>
      <w:r>
        <w:rPr>
          <w:rFonts w:ascii="Times New Roman" w:hAnsi="Times New Roman" w:cs="Times New Roman"/>
        </w:rPr>
        <w:t xml:space="preserve"> como lo plantea la doctora Ferrazzuolo</w:t>
      </w:r>
      <w:r w:rsidR="00076CF0">
        <w:rPr>
          <w:rFonts w:ascii="Times New Roman" w:hAnsi="Times New Roman" w:cs="Times New Roman"/>
        </w:rPr>
        <w:t>,</w:t>
      </w:r>
      <w:r>
        <w:rPr>
          <w:rFonts w:ascii="Times New Roman" w:hAnsi="Times New Roman" w:cs="Times New Roman"/>
        </w:rPr>
        <w:t xml:space="preserve"> en un nuevo reglamento de carrera jurisdiccional y administrativa, en el cua</w:t>
      </w:r>
      <w:r w:rsidR="00076CF0">
        <w:rPr>
          <w:rFonts w:ascii="Times New Roman" w:hAnsi="Times New Roman" w:cs="Times New Roman"/>
        </w:rPr>
        <w:t xml:space="preserve">l los requisitos sean ecuánimes y sean los mismos. </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EE36A8">
        <w:rPr>
          <w:rFonts w:ascii="Times New Roman" w:hAnsi="Times New Roman"/>
          <w:b/>
        </w:rPr>
        <w:t>Dr. Roncero.</w:t>
      </w:r>
      <w:r w:rsidRPr="00EE36A8">
        <w:rPr>
          <w:rFonts w:ascii="Times New Roman" w:hAnsi="Times New Roman"/>
        </w:rPr>
        <w:softHyphen/>
        <w:t>-</w:t>
      </w:r>
      <w:r>
        <w:rPr>
          <w:rFonts w:ascii="Times New Roman" w:hAnsi="Times New Roman" w:cs="Times New Roman"/>
        </w:rPr>
        <w:t xml:space="preserve"> Doctora…</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EE36A8">
        <w:rPr>
          <w:rFonts w:ascii="Times New Roman" w:hAnsi="Times New Roman" w:cs="Times New Roman"/>
          <w:b/>
        </w:rPr>
        <w:t>Sra. Presidenta (Dra. Basterra).-</w:t>
      </w:r>
      <w:r>
        <w:rPr>
          <w:rFonts w:ascii="Times New Roman" w:hAnsi="Times New Roman" w:cs="Times New Roman"/>
        </w:rPr>
        <w:t xml:space="preserve"> Gracias, doctor Reynoso.</w:t>
      </w:r>
    </w:p>
    <w:p w:rsidR="00DF6FD2" w:rsidRDefault="00DF6FD2" w:rsidP="00700E7D">
      <w:pPr>
        <w:ind w:firstLine="708"/>
        <w:rPr>
          <w:rFonts w:ascii="Times New Roman" w:hAnsi="Times New Roman" w:cs="Times New Roman"/>
        </w:rPr>
      </w:pPr>
      <w:r>
        <w:rPr>
          <w:rFonts w:ascii="Times New Roman" w:hAnsi="Times New Roman" w:cs="Times New Roman"/>
        </w:rPr>
        <w:t>Le damos la palabra nuevamente el doctor Roncero.</w:t>
      </w:r>
    </w:p>
    <w:p w:rsidR="00DF6FD2" w:rsidRDefault="00DF6FD2" w:rsidP="003F363B">
      <w:pPr>
        <w:rPr>
          <w:rFonts w:ascii="Times New Roman" w:hAnsi="Times New Roman" w:cs="Times New Roman"/>
        </w:rPr>
      </w:pPr>
    </w:p>
    <w:p w:rsidR="00DF6FD2" w:rsidRDefault="00DF6FD2" w:rsidP="003F363B">
      <w:pPr>
        <w:rPr>
          <w:rFonts w:ascii="Times New Roman" w:hAnsi="Times New Roman" w:cs="Times New Roman"/>
        </w:rPr>
      </w:pPr>
      <w:r w:rsidRPr="00EE36A8">
        <w:rPr>
          <w:rFonts w:ascii="Times New Roman" w:hAnsi="Times New Roman"/>
          <w:b/>
        </w:rPr>
        <w:t>Dr. Roncero.</w:t>
      </w:r>
      <w:r w:rsidRPr="00EE36A8">
        <w:rPr>
          <w:rFonts w:ascii="Times New Roman" w:hAnsi="Times New Roman"/>
        </w:rPr>
        <w:softHyphen/>
        <w:t>-</w:t>
      </w:r>
      <w:r>
        <w:rPr>
          <w:rFonts w:ascii="Times New Roman" w:hAnsi="Times New Roman" w:cs="Times New Roman"/>
        </w:rPr>
        <w:t xml:space="preserve"> Yo lamento no coincidir con el doctor Reynoso porque yo no dije que hay un incumplimiento de quienes hoy ejercen como secretarios o vayan a ser confirmados, conforme propicia el voto de la mayoría, como secretarios. Yo creo que el </w:t>
      </w:r>
      <w:r>
        <w:rPr>
          <w:rFonts w:ascii="Times New Roman" w:hAnsi="Times New Roman" w:cs="Times New Roman"/>
        </w:rPr>
        <w:lastRenderedPageBreak/>
        <w:t xml:space="preserve">incumplimiento es de este Consejo de la Magistratura y de nosotros por no llamar a los concursos. </w:t>
      </w:r>
    </w:p>
    <w:p w:rsidR="00DF6FD2" w:rsidRDefault="00507234" w:rsidP="003F363B">
      <w:pPr>
        <w:rPr>
          <w:rFonts w:ascii="Times New Roman" w:hAnsi="Times New Roman" w:cs="Times New Roman"/>
        </w:rPr>
      </w:pPr>
      <w:r>
        <w:rPr>
          <w:rFonts w:ascii="Times New Roman" w:hAnsi="Times New Roman" w:cs="Times New Roman"/>
        </w:rPr>
        <w:tab/>
        <w:t xml:space="preserve">En todo caso, -coincido con vos, Darío, lo que dice el artículo 43 de la Constitución por suerte lo interpretamos igual- la norma vigente que tenemos hoy en el Consejo de la Magistratura a partir del año 2001, y no se ha derogado, es el Reglamento para Concurso de Secretarios. Y como lo que ahora se pretende confirmar son secretarios, yo digo que nosotros no cumplimos. </w:t>
      </w:r>
    </w:p>
    <w:p w:rsidR="00507234" w:rsidRDefault="00507234" w:rsidP="003F363B">
      <w:pPr>
        <w:rPr>
          <w:rFonts w:ascii="Times New Roman" w:hAnsi="Times New Roman" w:cs="Times New Roman"/>
        </w:rPr>
      </w:pPr>
      <w:r>
        <w:rPr>
          <w:rFonts w:ascii="Times New Roman" w:hAnsi="Times New Roman" w:cs="Times New Roman"/>
        </w:rPr>
        <w:tab/>
        <w:t xml:space="preserve">De ninguna manera dije ni insinué que no cumplían los secretarios de las jurisdicciones. Los que en todo caso no llamamos a concurso somos nosotros. </w:t>
      </w:r>
    </w:p>
    <w:p w:rsidR="00507234" w:rsidRDefault="00507234" w:rsidP="003F363B">
      <w:pPr>
        <w:rPr>
          <w:rFonts w:ascii="Times New Roman" w:hAnsi="Times New Roman" w:cs="Times New Roman"/>
        </w:rPr>
      </w:pPr>
      <w:r>
        <w:rPr>
          <w:rFonts w:ascii="Times New Roman" w:hAnsi="Times New Roman" w:cs="Times New Roman"/>
        </w:rPr>
        <w:tab/>
        <w:t>Só</w:t>
      </w:r>
      <w:r w:rsidR="00076CF0">
        <w:rPr>
          <w:rFonts w:ascii="Times New Roman" w:hAnsi="Times New Roman" w:cs="Times New Roman"/>
        </w:rPr>
        <w:t>lo para esa aclaración, señora p</w:t>
      </w:r>
      <w:r>
        <w:rPr>
          <w:rFonts w:ascii="Times New Roman" w:hAnsi="Times New Roman" w:cs="Times New Roman"/>
        </w:rPr>
        <w:t xml:space="preserve">residente. Gracias. </w:t>
      </w:r>
    </w:p>
    <w:p w:rsidR="00507234" w:rsidRDefault="00507234" w:rsidP="003F363B">
      <w:pPr>
        <w:rPr>
          <w:rFonts w:ascii="Times New Roman" w:hAnsi="Times New Roman" w:cs="Times New Roman"/>
        </w:rPr>
      </w:pPr>
    </w:p>
    <w:p w:rsidR="00507234" w:rsidRDefault="00507234" w:rsidP="003F363B">
      <w:pPr>
        <w:rPr>
          <w:rFonts w:ascii="Times New Roman" w:hAnsi="Times New Roman" w:cs="Times New Roman"/>
        </w:rPr>
      </w:pPr>
      <w:r w:rsidRPr="00507234">
        <w:rPr>
          <w:rFonts w:ascii="Times New Roman" w:hAnsi="Times New Roman" w:cs="Times New Roman"/>
          <w:b/>
          <w:bCs/>
        </w:rPr>
        <w:t>Sra. Presidenta (Dra. Basterra).-</w:t>
      </w:r>
      <w:r>
        <w:rPr>
          <w:rFonts w:ascii="Times New Roman" w:hAnsi="Times New Roman" w:cs="Times New Roman"/>
        </w:rPr>
        <w:t xml:space="preserve"> No, gracias a usted. </w:t>
      </w:r>
    </w:p>
    <w:p w:rsidR="00507234" w:rsidRDefault="00507234" w:rsidP="003F363B">
      <w:pPr>
        <w:rPr>
          <w:rFonts w:ascii="Times New Roman" w:hAnsi="Times New Roman" w:cs="Times New Roman"/>
        </w:rPr>
      </w:pPr>
      <w:r>
        <w:rPr>
          <w:rFonts w:ascii="Times New Roman" w:hAnsi="Times New Roman" w:cs="Times New Roman"/>
        </w:rPr>
        <w:tab/>
        <w:t xml:space="preserve">Tiene la palabra el consejero Reynoso. </w:t>
      </w:r>
    </w:p>
    <w:p w:rsidR="00507234" w:rsidRDefault="00507234" w:rsidP="003F363B">
      <w:pPr>
        <w:rPr>
          <w:rFonts w:ascii="Times New Roman" w:hAnsi="Times New Roman" w:cs="Times New Roman"/>
        </w:rPr>
      </w:pPr>
    </w:p>
    <w:p w:rsidR="00507234" w:rsidRDefault="00507234" w:rsidP="003F363B">
      <w:pPr>
        <w:rPr>
          <w:rFonts w:ascii="Times New Roman" w:hAnsi="Times New Roman" w:cs="Times New Roman"/>
        </w:rPr>
      </w:pPr>
      <w:r w:rsidRPr="00507234">
        <w:rPr>
          <w:rFonts w:ascii="Times New Roman" w:hAnsi="Times New Roman" w:cs="Times New Roman"/>
          <w:b/>
        </w:rPr>
        <w:t>Dr. Reynoso.-</w:t>
      </w:r>
      <w:r>
        <w:rPr>
          <w:rFonts w:ascii="Times New Roman" w:hAnsi="Times New Roman" w:cs="Times New Roman"/>
        </w:rPr>
        <w:t xml:space="preserve"> Con respecto a lo que decía el doctor, quizá si se entendió que yo estaba diciendo que eran los secretarios o los funcionarios de la jurisdicción quienes no cumplían, no quise decir eso. Lo que quise decir era que parecería como que no digo que tengamos un doble estándar pero, si no, un estándar diferenciado en el cual se mira la jurisdicción</w:t>
      </w:r>
      <w:r w:rsidR="009E63AA">
        <w:rPr>
          <w:rFonts w:ascii="Times New Roman" w:hAnsi="Times New Roman" w:cs="Times New Roman"/>
        </w:rPr>
        <w:t xml:space="preserve">, en donde se le piden más requisitos que a los propios integrantes no jurisdiccionales, lo cual -insisto- hay cargos equivalentes o incluso superiores que no han sido concursados ni </w:t>
      </w:r>
      <w:r w:rsidR="0045105F">
        <w:rPr>
          <w:rFonts w:ascii="Times New Roman" w:hAnsi="Times New Roman" w:cs="Times New Roman"/>
        </w:rPr>
        <w:t>tampoco</w:t>
      </w:r>
      <w:r w:rsidR="009E63AA">
        <w:rPr>
          <w:rFonts w:ascii="Times New Roman" w:hAnsi="Times New Roman" w:cs="Times New Roman"/>
        </w:rPr>
        <w:t xml:space="preserve"> hay ninguna reglamentación, como vos decís, que lo prevea. </w:t>
      </w:r>
    </w:p>
    <w:p w:rsidR="00507234" w:rsidRDefault="00507234" w:rsidP="003F363B">
      <w:pPr>
        <w:rPr>
          <w:rFonts w:ascii="Times New Roman" w:hAnsi="Times New Roman" w:cs="Times New Roman"/>
        </w:rPr>
      </w:pPr>
    </w:p>
    <w:p w:rsidR="009E63AA" w:rsidRDefault="009E63AA" w:rsidP="003F363B">
      <w:pPr>
        <w:rPr>
          <w:rFonts w:ascii="Times New Roman" w:hAnsi="Times New Roman" w:cs="Times New Roman"/>
        </w:rPr>
      </w:pPr>
      <w:r w:rsidRPr="009E63AA">
        <w:rPr>
          <w:rFonts w:ascii="Times New Roman" w:hAnsi="Times New Roman" w:cs="Times New Roman"/>
          <w:b/>
          <w:bCs/>
        </w:rPr>
        <w:t>Sra. Presidenta (Dra. Basterra).-</w:t>
      </w:r>
      <w:r>
        <w:rPr>
          <w:rFonts w:ascii="Times New Roman" w:hAnsi="Times New Roman" w:cs="Times New Roman"/>
        </w:rPr>
        <w:t xml:space="preserve"> Gracias, doctor Reynoso. ¿Alguien más quiere la palabra? </w:t>
      </w:r>
    </w:p>
    <w:p w:rsidR="009E63AA" w:rsidRDefault="009E63AA" w:rsidP="003F363B">
      <w:pPr>
        <w:rPr>
          <w:rFonts w:ascii="Times New Roman" w:hAnsi="Times New Roman" w:cs="Times New Roman"/>
        </w:rPr>
      </w:pPr>
      <w:r>
        <w:rPr>
          <w:rFonts w:ascii="Times New Roman" w:hAnsi="Times New Roman" w:cs="Times New Roman"/>
        </w:rPr>
        <w:tab/>
        <w:t xml:space="preserve">Entonces, expresados todos los que entendieron que querían hacerlo, ponemos a consideración el dictamen de la mayoría de la Comisión, que propone el inicio de un proceso de regularización de secretarios, funcionarios y agentes de ambos fueros de la ciudad y, entonces, también pondríamos a consideración que la fecha límite sea el 30 de junio, conforme lo que ha sugerido la doctora Ferrazzuolo. </w:t>
      </w:r>
    </w:p>
    <w:p w:rsidR="009E63AA" w:rsidRDefault="009E63AA" w:rsidP="003F363B">
      <w:pPr>
        <w:rPr>
          <w:rFonts w:ascii="Times New Roman" w:hAnsi="Times New Roman" w:cs="Times New Roman"/>
        </w:rPr>
      </w:pPr>
      <w:r>
        <w:rPr>
          <w:rFonts w:ascii="Times New Roman" w:hAnsi="Times New Roman" w:cs="Times New Roman"/>
        </w:rPr>
        <w:tab/>
        <w:t xml:space="preserve">Se vota el dictamen de mayoría. </w:t>
      </w:r>
    </w:p>
    <w:p w:rsidR="009E63AA" w:rsidRDefault="009E63AA" w:rsidP="003F363B">
      <w:pPr>
        <w:rPr>
          <w:rFonts w:ascii="Times New Roman" w:hAnsi="Times New Roman" w:cs="Times New Roman"/>
        </w:rPr>
      </w:pPr>
      <w:r>
        <w:rPr>
          <w:rFonts w:ascii="Times New Roman" w:hAnsi="Times New Roman" w:cs="Times New Roman"/>
        </w:rPr>
        <w:tab/>
        <w:t xml:space="preserve">El dictamen de mayoría resultó aprobado por 6 votos. Constan las disidencias de los doctores Godoy Vélez y Roncero. </w:t>
      </w:r>
    </w:p>
    <w:p w:rsidR="009E63AA" w:rsidRDefault="009E63AA" w:rsidP="003F363B">
      <w:pPr>
        <w:rPr>
          <w:rFonts w:ascii="Times New Roman" w:hAnsi="Times New Roman" w:cs="Times New Roman"/>
        </w:rPr>
      </w:pPr>
    </w:p>
    <w:p w:rsidR="009E63AA" w:rsidRDefault="009E63AA" w:rsidP="003F363B">
      <w:pPr>
        <w:rPr>
          <w:rFonts w:ascii="Times New Roman" w:hAnsi="Times New Roman" w:cs="Times New Roman"/>
        </w:rPr>
      </w:pPr>
      <w:r w:rsidRPr="009E63AA">
        <w:rPr>
          <w:rFonts w:ascii="Times New Roman" w:hAnsi="Times New Roman" w:cs="Times New Roman"/>
          <w:b/>
          <w:bCs/>
        </w:rPr>
        <w:t>Dra. Ferrazzuolo.-</w:t>
      </w:r>
      <w:r>
        <w:rPr>
          <w:rFonts w:ascii="Times New Roman" w:hAnsi="Times New Roman" w:cs="Times New Roman"/>
        </w:rPr>
        <w:t xml:space="preserve"> ¿</w:t>
      </w:r>
      <w:r w:rsidR="0045105F">
        <w:rPr>
          <w:rFonts w:ascii="Times New Roman" w:hAnsi="Times New Roman" w:cs="Times New Roman"/>
        </w:rPr>
        <w:t>Y l</w:t>
      </w:r>
      <w:r>
        <w:rPr>
          <w:rFonts w:ascii="Times New Roman" w:hAnsi="Times New Roman" w:cs="Times New Roman"/>
        </w:rPr>
        <w:t>a fecha quedó?</w:t>
      </w:r>
    </w:p>
    <w:p w:rsidR="009E63AA" w:rsidRDefault="009E63AA" w:rsidP="003F363B">
      <w:pPr>
        <w:rPr>
          <w:rFonts w:ascii="Times New Roman" w:hAnsi="Times New Roman" w:cs="Times New Roman"/>
        </w:rPr>
      </w:pPr>
    </w:p>
    <w:p w:rsidR="009E63AA" w:rsidRDefault="009E63AA" w:rsidP="003F363B">
      <w:pPr>
        <w:rPr>
          <w:rFonts w:ascii="Times New Roman" w:hAnsi="Times New Roman" w:cs="Times New Roman"/>
        </w:rPr>
      </w:pPr>
      <w:r w:rsidRPr="009E63AA">
        <w:rPr>
          <w:rFonts w:ascii="Times New Roman" w:hAnsi="Times New Roman" w:cs="Times New Roman"/>
          <w:b/>
          <w:bCs/>
        </w:rPr>
        <w:t>Sra. Presidenta (Dra. Basterra).-</w:t>
      </w:r>
      <w:r>
        <w:rPr>
          <w:rFonts w:ascii="Times New Roman" w:hAnsi="Times New Roman" w:cs="Times New Roman"/>
        </w:rPr>
        <w:t xml:space="preserve"> La fecha límite prevista quedó establecida en el 30 de junio, conforme también fue votado por 6 votos. </w:t>
      </w:r>
    </w:p>
    <w:p w:rsidR="002B5531" w:rsidRDefault="002B5531" w:rsidP="003F363B">
      <w:pPr>
        <w:rPr>
          <w:rFonts w:ascii="Times New Roman" w:hAnsi="Times New Roman" w:cs="Times New Roman"/>
        </w:rPr>
      </w:pPr>
    </w:p>
    <w:p w:rsidR="00A406BA" w:rsidRPr="00C558F5" w:rsidRDefault="00A406BA" w:rsidP="00A406BA">
      <w:pPr>
        <w:pStyle w:val="Ttulo1"/>
        <w:rPr>
          <w:lang w:val="es-AR"/>
        </w:rPr>
      </w:pPr>
      <w:bookmarkStart w:id="67" w:name="_Toc486082001"/>
      <w:r w:rsidRPr="00C558F5">
        <w:rPr>
          <w:lang w:val="es-AR"/>
        </w:rPr>
        <w:t>3.2.2) Expediente SCS N° 167/16-1 “s/Concurso N° 57/16 - Juez de Cámara de Apelaciones en lo CAyT de la CABA - Impugnaciones”.</w:t>
      </w:r>
      <w:bookmarkEnd w:id="67"/>
      <w:r w:rsidRPr="00C558F5">
        <w:rPr>
          <w:lang w:val="es-AR"/>
        </w:rPr>
        <w:t xml:space="preserve"> </w:t>
      </w:r>
    </w:p>
    <w:p w:rsidR="00A406BA" w:rsidRPr="00C558F5" w:rsidRDefault="00A406BA" w:rsidP="00A406BA">
      <w:pPr>
        <w:rPr>
          <w:rFonts w:ascii="Times New Roman" w:hAnsi="Times New Roman" w:cs="Times New Roman"/>
          <w:lang w:val="es-AR"/>
        </w:rPr>
      </w:pPr>
    </w:p>
    <w:p w:rsidR="0045105F" w:rsidRDefault="00A406BA" w:rsidP="00A406BA">
      <w:pPr>
        <w:rPr>
          <w:rFonts w:ascii="Times New Roman" w:hAnsi="Times New Roman" w:cs="Times New Roman"/>
        </w:rPr>
      </w:pPr>
      <w:r w:rsidRPr="00A406BA">
        <w:rPr>
          <w:rFonts w:ascii="Times New Roman" w:hAnsi="Times New Roman" w:cs="Times New Roman"/>
          <w:b/>
          <w:bCs/>
        </w:rPr>
        <w:t>Sra. Presidenta (Dra. Basterra).-</w:t>
      </w:r>
      <w:r>
        <w:rPr>
          <w:rFonts w:ascii="Times New Roman" w:hAnsi="Times New Roman" w:cs="Times New Roman"/>
        </w:rPr>
        <w:t xml:space="preserve"> </w:t>
      </w:r>
      <w:r w:rsidRPr="00A406BA">
        <w:rPr>
          <w:rFonts w:ascii="Times New Roman" w:hAnsi="Times New Roman" w:cs="Times New Roman"/>
        </w:rPr>
        <w:t>Se</w:t>
      </w:r>
      <w:r w:rsidR="0045105F">
        <w:rPr>
          <w:rFonts w:ascii="Times New Roman" w:hAnsi="Times New Roman" w:cs="Times New Roman"/>
        </w:rPr>
        <w:t>guimos con el expediente 167 de 2016: concurso número 57 de 2016 para Juez de Cámara de Apelaciones en lo Contencioso Administrativo y Tributario</w:t>
      </w:r>
      <w:r w:rsidR="001160D4">
        <w:rPr>
          <w:rFonts w:ascii="Times New Roman" w:hAnsi="Times New Roman" w:cs="Times New Roman"/>
        </w:rPr>
        <w:t xml:space="preserve"> </w:t>
      </w:r>
      <w:r w:rsidR="0045105F">
        <w:rPr>
          <w:rFonts w:ascii="Times New Roman" w:hAnsi="Times New Roman" w:cs="Times New Roman"/>
        </w:rPr>
        <w:t xml:space="preserve">de la Ciudad Autónoma de Buenos Aires. </w:t>
      </w:r>
    </w:p>
    <w:p w:rsidR="00A406BA" w:rsidRPr="00A406BA" w:rsidRDefault="0045105F" w:rsidP="00A406BA">
      <w:pPr>
        <w:rPr>
          <w:rFonts w:ascii="Times New Roman" w:hAnsi="Times New Roman" w:cs="Times New Roman"/>
        </w:rPr>
      </w:pPr>
      <w:r>
        <w:rPr>
          <w:rFonts w:ascii="Times New Roman" w:hAnsi="Times New Roman" w:cs="Times New Roman"/>
        </w:rPr>
        <w:lastRenderedPageBreak/>
        <w:tab/>
        <w:t xml:space="preserve">Se </w:t>
      </w:r>
      <w:r w:rsidR="00A406BA" w:rsidRPr="00A406BA">
        <w:rPr>
          <w:rFonts w:ascii="Times New Roman" w:hAnsi="Times New Roman" w:cs="Times New Roman"/>
        </w:rPr>
        <w:t>somete a votación la propuesta de rechazo de las impug</w:t>
      </w:r>
      <w:r w:rsidR="00A406BA">
        <w:rPr>
          <w:rFonts w:ascii="Times New Roman" w:hAnsi="Times New Roman" w:cs="Times New Roman"/>
        </w:rPr>
        <w:t>naciones deducidas por los doctores</w:t>
      </w:r>
      <w:r w:rsidR="00A406BA" w:rsidRPr="00A406BA">
        <w:rPr>
          <w:rFonts w:ascii="Times New Roman" w:hAnsi="Times New Roman" w:cs="Times New Roman"/>
        </w:rPr>
        <w:t xml:space="preserve"> María de las Nieves Macchiavelli Agrelo, Aurelio Luis Ammirato, Martín Miguel Converset, Lisandro Fastman, Marcelo Alberto López Alfonsín, Laura Perugini, María</w:t>
      </w:r>
      <w:r w:rsidR="00A406BA">
        <w:rPr>
          <w:rFonts w:ascii="Times New Roman" w:hAnsi="Times New Roman" w:cs="Times New Roman"/>
        </w:rPr>
        <w:t xml:space="preserve"> Rosa</w:t>
      </w:r>
      <w:r w:rsidR="00A406BA" w:rsidRPr="00A406BA">
        <w:rPr>
          <w:rFonts w:ascii="Times New Roman" w:hAnsi="Times New Roman" w:cs="Times New Roman"/>
        </w:rPr>
        <w:t xml:space="preserve"> Cilurzo, Gustavo Naveira de Casanova, Francisco Ferrer y Claudio </w:t>
      </w:r>
      <w:r w:rsidR="00A406BA">
        <w:rPr>
          <w:rFonts w:ascii="Times New Roman" w:hAnsi="Times New Roman" w:cs="Times New Roman"/>
        </w:rPr>
        <w:t xml:space="preserve">Esteban </w:t>
      </w:r>
      <w:r w:rsidR="008869BA">
        <w:rPr>
          <w:rFonts w:ascii="Times New Roman" w:hAnsi="Times New Roman" w:cs="Times New Roman"/>
        </w:rPr>
        <w:t>Luis</w:t>
      </w:r>
      <w:bookmarkStart w:id="68" w:name="_GoBack"/>
      <w:bookmarkEnd w:id="68"/>
      <w:r w:rsidR="00A406BA" w:rsidRPr="00A406BA">
        <w:rPr>
          <w:rFonts w:ascii="Times New Roman" w:hAnsi="Times New Roman" w:cs="Times New Roman"/>
        </w:rPr>
        <w:t xml:space="preserve">, conforme los fundamentos expresados en el </w:t>
      </w:r>
      <w:r w:rsidRPr="00A406BA">
        <w:rPr>
          <w:rFonts w:ascii="Times New Roman" w:hAnsi="Times New Roman" w:cs="Times New Roman"/>
        </w:rPr>
        <w:t xml:space="preserve">dictamen </w:t>
      </w:r>
      <w:r w:rsidR="00A406BA" w:rsidRPr="00A406BA">
        <w:rPr>
          <w:rFonts w:ascii="Times New Roman" w:hAnsi="Times New Roman" w:cs="Times New Roman"/>
        </w:rPr>
        <w:t>N° 2/2017 de la Comisión.</w:t>
      </w:r>
    </w:p>
    <w:p w:rsidR="00A406BA" w:rsidRPr="00A406BA" w:rsidRDefault="00A406BA" w:rsidP="00A406BA">
      <w:pPr>
        <w:rPr>
          <w:rFonts w:ascii="Times New Roman" w:hAnsi="Times New Roman" w:cs="Times New Roman"/>
        </w:rPr>
      </w:pPr>
      <w:r>
        <w:rPr>
          <w:rFonts w:ascii="Times New Roman" w:hAnsi="Times New Roman" w:cs="Times New Roman"/>
        </w:rPr>
        <w:tab/>
        <w:t>Se vota.</w:t>
      </w:r>
    </w:p>
    <w:p w:rsidR="00A406BA" w:rsidRDefault="00A406BA" w:rsidP="00A406BA">
      <w:pPr>
        <w:rPr>
          <w:rFonts w:ascii="Times New Roman" w:hAnsi="Times New Roman" w:cs="Times New Roman"/>
        </w:rPr>
      </w:pPr>
      <w:r>
        <w:rPr>
          <w:rFonts w:ascii="Times New Roman" w:hAnsi="Times New Roman" w:cs="Times New Roman"/>
        </w:rPr>
        <w:tab/>
        <w:t>Se aprueba</w:t>
      </w:r>
      <w:r w:rsidRPr="00A406BA">
        <w:rPr>
          <w:rFonts w:ascii="Times New Roman" w:hAnsi="Times New Roman" w:cs="Times New Roman"/>
        </w:rPr>
        <w:t xml:space="preserve"> por unanimidad.</w:t>
      </w:r>
      <w:r w:rsidR="002B5531">
        <w:rPr>
          <w:rFonts w:ascii="Times New Roman" w:hAnsi="Times New Roman" w:cs="Times New Roman"/>
        </w:rPr>
        <w:t xml:space="preserve"> </w:t>
      </w:r>
    </w:p>
    <w:p w:rsidR="002B5531" w:rsidRDefault="002B5531" w:rsidP="00A406BA">
      <w:pPr>
        <w:rPr>
          <w:rFonts w:ascii="Times New Roman" w:hAnsi="Times New Roman" w:cs="Times New Roman"/>
        </w:rPr>
      </w:pPr>
    </w:p>
    <w:p w:rsidR="00A406BA" w:rsidRPr="00A406BA" w:rsidRDefault="00A406BA" w:rsidP="00A406BA">
      <w:pPr>
        <w:rPr>
          <w:rFonts w:ascii="Times New Roman" w:hAnsi="Times New Roman" w:cs="Times New Roman"/>
        </w:rPr>
      </w:pPr>
    </w:p>
    <w:p w:rsidR="00A406BA" w:rsidRPr="00C558F5" w:rsidRDefault="00A406BA" w:rsidP="00A406BA">
      <w:pPr>
        <w:pStyle w:val="Ttulo1"/>
        <w:rPr>
          <w:lang w:val="es-AR"/>
        </w:rPr>
      </w:pPr>
      <w:bookmarkStart w:id="69" w:name="_Toc486082002"/>
      <w:r w:rsidRPr="00C558F5">
        <w:rPr>
          <w:lang w:val="es-AR"/>
        </w:rPr>
        <w:t>3.2.3) Expediente SCS N° 169/16-1 “s/Concurso N° 59/16 – Defensor ante la Justicia de Primera Instancia en lo PCyF de la CABA - Impugnaciones”.</w:t>
      </w:r>
      <w:bookmarkEnd w:id="69"/>
    </w:p>
    <w:p w:rsidR="00507234" w:rsidRPr="00C558F5" w:rsidRDefault="00507234" w:rsidP="003F363B">
      <w:pPr>
        <w:rPr>
          <w:rFonts w:ascii="Times New Roman" w:hAnsi="Times New Roman" w:cs="Times New Roman"/>
          <w:lang w:val="es-AR"/>
        </w:rPr>
      </w:pPr>
    </w:p>
    <w:p w:rsidR="00A406BA" w:rsidRPr="00A406BA" w:rsidRDefault="00A406BA" w:rsidP="00A406BA">
      <w:pPr>
        <w:rPr>
          <w:rFonts w:ascii="Times New Roman" w:hAnsi="Times New Roman" w:cs="Times New Roman"/>
        </w:rPr>
      </w:pPr>
      <w:r w:rsidRPr="00A406BA">
        <w:rPr>
          <w:rFonts w:ascii="Times New Roman" w:hAnsi="Times New Roman" w:cs="Times New Roman"/>
          <w:b/>
          <w:bCs/>
        </w:rPr>
        <w:t>Sra. Presidenta (Dra. Basterra).-</w:t>
      </w:r>
      <w:r>
        <w:rPr>
          <w:rFonts w:ascii="Times New Roman" w:hAnsi="Times New Roman" w:cs="Times New Roman"/>
        </w:rPr>
        <w:t xml:space="preserve"> Ponemos </w:t>
      </w:r>
      <w:r w:rsidRPr="00A406BA">
        <w:rPr>
          <w:rFonts w:ascii="Times New Roman" w:hAnsi="Times New Roman" w:cs="Times New Roman"/>
        </w:rPr>
        <w:t>a consideración la propuesta de rechazo de las impug</w:t>
      </w:r>
      <w:r>
        <w:rPr>
          <w:rFonts w:ascii="Times New Roman" w:hAnsi="Times New Roman" w:cs="Times New Roman"/>
        </w:rPr>
        <w:t>naciones deducidas por los doctores</w:t>
      </w:r>
      <w:r w:rsidRPr="00A406BA">
        <w:rPr>
          <w:rFonts w:ascii="Times New Roman" w:hAnsi="Times New Roman" w:cs="Times New Roman"/>
        </w:rPr>
        <w:t xml:space="preserve"> Carolina Spósito, Diego Calo Maiza, María Carolina de Paoli, Matías Becerra, Gabriel Fava, María Marta Sormani, Javier </w:t>
      </w:r>
      <w:proofErr w:type="spellStart"/>
      <w:r w:rsidRPr="00A406BA">
        <w:rPr>
          <w:rFonts w:ascii="Times New Roman" w:hAnsi="Times New Roman" w:cs="Times New Roman"/>
        </w:rPr>
        <w:t>Balmayor</w:t>
      </w:r>
      <w:proofErr w:type="spellEnd"/>
      <w:r w:rsidRPr="00A406BA">
        <w:rPr>
          <w:rFonts w:ascii="Times New Roman" w:hAnsi="Times New Roman" w:cs="Times New Roman"/>
        </w:rPr>
        <w:t xml:space="preserve">, Adolfo </w:t>
      </w:r>
      <w:proofErr w:type="spellStart"/>
      <w:r w:rsidRPr="00A406BA">
        <w:rPr>
          <w:rFonts w:ascii="Times New Roman" w:hAnsi="Times New Roman" w:cs="Times New Roman"/>
        </w:rPr>
        <w:t>Chri</w:t>
      </w:r>
      <w:r w:rsidR="00FD5295">
        <w:rPr>
          <w:rFonts w:ascii="Times New Roman" w:hAnsi="Times New Roman" w:cs="Times New Roman"/>
        </w:rPr>
        <w:t>s</w:t>
      </w:r>
      <w:r w:rsidRPr="00A406BA">
        <w:rPr>
          <w:rFonts w:ascii="Times New Roman" w:hAnsi="Times New Roman" w:cs="Times New Roman"/>
        </w:rPr>
        <w:t>ten</w:t>
      </w:r>
      <w:proofErr w:type="spellEnd"/>
      <w:r w:rsidRPr="00A406BA">
        <w:rPr>
          <w:rFonts w:ascii="Times New Roman" w:hAnsi="Times New Roman" w:cs="Times New Roman"/>
        </w:rPr>
        <w:t xml:space="preserve"> y Yanina Matas, conforme los fundamentos </w:t>
      </w:r>
      <w:r>
        <w:rPr>
          <w:rFonts w:ascii="Times New Roman" w:hAnsi="Times New Roman" w:cs="Times New Roman"/>
        </w:rPr>
        <w:t>d</w:t>
      </w:r>
      <w:r w:rsidRPr="00A406BA">
        <w:rPr>
          <w:rFonts w:ascii="Times New Roman" w:hAnsi="Times New Roman" w:cs="Times New Roman"/>
        </w:rPr>
        <w:t xml:space="preserve">el </w:t>
      </w:r>
      <w:r w:rsidR="0045105F" w:rsidRPr="00A406BA">
        <w:rPr>
          <w:rFonts w:ascii="Times New Roman" w:hAnsi="Times New Roman" w:cs="Times New Roman"/>
        </w:rPr>
        <w:t xml:space="preserve">dictamen </w:t>
      </w:r>
      <w:r w:rsidRPr="00A406BA">
        <w:rPr>
          <w:rFonts w:ascii="Times New Roman" w:hAnsi="Times New Roman" w:cs="Times New Roman"/>
        </w:rPr>
        <w:t>N° 3/2017 de la Comisión.</w:t>
      </w:r>
    </w:p>
    <w:p w:rsidR="00A406BA" w:rsidRDefault="00A406BA" w:rsidP="00A406BA">
      <w:pPr>
        <w:rPr>
          <w:rFonts w:ascii="Times New Roman" w:hAnsi="Times New Roman" w:cs="Times New Roman"/>
        </w:rPr>
      </w:pPr>
      <w:r>
        <w:rPr>
          <w:rFonts w:ascii="Times New Roman" w:hAnsi="Times New Roman" w:cs="Times New Roman"/>
        </w:rPr>
        <w:tab/>
      </w:r>
      <w:r w:rsidRPr="00A406BA">
        <w:rPr>
          <w:rFonts w:ascii="Times New Roman" w:hAnsi="Times New Roman" w:cs="Times New Roman"/>
        </w:rPr>
        <w:t>Se vota</w:t>
      </w:r>
      <w:r>
        <w:rPr>
          <w:rFonts w:ascii="Times New Roman" w:hAnsi="Times New Roman" w:cs="Times New Roman"/>
        </w:rPr>
        <w:t>.</w:t>
      </w:r>
    </w:p>
    <w:p w:rsidR="00507234" w:rsidRDefault="00A406BA" w:rsidP="00A406BA">
      <w:pPr>
        <w:rPr>
          <w:rFonts w:ascii="Times New Roman" w:hAnsi="Times New Roman" w:cs="Times New Roman"/>
        </w:rPr>
      </w:pPr>
      <w:r>
        <w:rPr>
          <w:rFonts w:ascii="Times New Roman" w:hAnsi="Times New Roman" w:cs="Times New Roman"/>
        </w:rPr>
        <w:tab/>
        <w:t>Queda a</w:t>
      </w:r>
      <w:r w:rsidRPr="00A406BA">
        <w:rPr>
          <w:rFonts w:ascii="Times New Roman" w:hAnsi="Times New Roman" w:cs="Times New Roman"/>
        </w:rPr>
        <w:t>probado por unanimidad.</w:t>
      </w:r>
    </w:p>
    <w:p w:rsidR="0040332A" w:rsidRPr="00D60D28" w:rsidRDefault="0040332A" w:rsidP="00F04044">
      <w:pPr>
        <w:rPr>
          <w:rFonts w:ascii="Times New Roman" w:hAnsi="Times New Roman" w:cs="Times New Roman"/>
          <w:b/>
        </w:rPr>
      </w:pPr>
    </w:p>
    <w:p w:rsidR="00F04044" w:rsidRPr="00C558F5" w:rsidRDefault="00F04044" w:rsidP="00F04044">
      <w:pPr>
        <w:pStyle w:val="Ttulo1"/>
        <w:rPr>
          <w:lang w:val="es-AR"/>
        </w:rPr>
      </w:pPr>
      <w:bookmarkStart w:id="70" w:name="_Toc486082003"/>
      <w:r w:rsidRPr="00C558F5">
        <w:rPr>
          <w:lang w:val="es-AR"/>
        </w:rPr>
        <w:t>4) Proyectos con intervención de dos o más Comisiones</w:t>
      </w:r>
      <w:bookmarkEnd w:id="70"/>
    </w:p>
    <w:p w:rsidR="00F04044" w:rsidRPr="00C558F5" w:rsidRDefault="00F04044" w:rsidP="00F04044">
      <w:pPr>
        <w:rPr>
          <w:rFonts w:ascii="Times New Roman" w:hAnsi="Times New Roman" w:cs="Times New Roman"/>
          <w:b/>
          <w:lang w:val="es-AR"/>
        </w:rPr>
      </w:pPr>
    </w:p>
    <w:p w:rsidR="00F04044" w:rsidRPr="00D60D28" w:rsidRDefault="00F04044" w:rsidP="00F04044">
      <w:pPr>
        <w:rPr>
          <w:rFonts w:ascii="Times New Roman" w:hAnsi="Times New Roman" w:cs="Times New Roman"/>
        </w:rPr>
      </w:pPr>
      <w:r>
        <w:rPr>
          <w:rFonts w:ascii="Times New Roman" w:hAnsi="Times New Roman" w:cs="Times New Roman"/>
          <w:b/>
        </w:rPr>
        <w:t>Sra. Presidenta (Dra. Basterra).-</w:t>
      </w:r>
      <w:r>
        <w:rPr>
          <w:rFonts w:ascii="Times New Roman" w:hAnsi="Times New Roman" w:cs="Times New Roman"/>
        </w:rPr>
        <w:t xml:space="preserve"> Continuamos con el siguiente punto del Orden del Día, que son </w:t>
      </w:r>
      <w:r w:rsidRPr="00D60D28">
        <w:rPr>
          <w:rFonts w:ascii="Times New Roman" w:hAnsi="Times New Roman" w:cs="Times New Roman"/>
        </w:rPr>
        <w:t>los proyectos con intervención de dos o más comisiones.</w:t>
      </w:r>
    </w:p>
    <w:p w:rsidR="002B5531" w:rsidRDefault="002B5531" w:rsidP="00F04044">
      <w:pPr>
        <w:rPr>
          <w:rFonts w:ascii="Times New Roman" w:hAnsi="Times New Roman" w:cs="Times New Roman"/>
        </w:rPr>
      </w:pPr>
    </w:p>
    <w:p w:rsidR="00F04044" w:rsidRPr="00F04044" w:rsidRDefault="00F04044" w:rsidP="00F04044">
      <w:pPr>
        <w:pStyle w:val="Ttulo1"/>
        <w:rPr>
          <w:lang w:val="es-ES"/>
        </w:rPr>
      </w:pPr>
      <w:bookmarkStart w:id="71" w:name="_Toc486082004"/>
      <w:r w:rsidRPr="00C558F5">
        <w:rPr>
          <w:lang w:val="es-AR"/>
        </w:rPr>
        <w:t xml:space="preserve">4.1) </w:t>
      </w:r>
      <w:r w:rsidRPr="00F04044">
        <w:rPr>
          <w:lang w:val="es-ES"/>
        </w:rPr>
        <w:t>Actuación N° 10882/17 “s/Declaración de Interés Jornadas sobre Poder Judicial y Justicia Transicional – auspicio económico”.</w:t>
      </w:r>
      <w:bookmarkEnd w:id="71"/>
    </w:p>
    <w:p w:rsidR="00F04044" w:rsidRPr="00F04044" w:rsidRDefault="00F04044" w:rsidP="00F04044">
      <w:pPr>
        <w:pStyle w:val="Ttulo1"/>
        <w:rPr>
          <w:lang w:val="es-ES"/>
        </w:rPr>
      </w:pPr>
    </w:p>
    <w:p w:rsidR="00F04044" w:rsidRDefault="00F04044" w:rsidP="00F04044">
      <w:pPr>
        <w:rPr>
          <w:rFonts w:ascii="Times New Roman" w:hAnsi="Times New Roman" w:cs="Times New Roman"/>
        </w:rPr>
      </w:pPr>
      <w:r w:rsidRPr="00F04044">
        <w:rPr>
          <w:rFonts w:ascii="Times New Roman" w:hAnsi="Times New Roman" w:cs="Times New Roman"/>
          <w:b/>
          <w:bCs/>
        </w:rPr>
        <w:t>Sra. Presidenta (Dra. Basterra).-</w:t>
      </w:r>
      <w:r>
        <w:rPr>
          <w:rFonts w:ascii="Times New Roman" w:hAnsi="Times New Roman" w:cs="Times New Roman"/>
        </w:rPr>
        <w:t xml:space="preserve"> Por un lado, según d</w:t>
      </w:r>
      <w:r w:rsidRPr="00F04044">
        <w:rPr>
          <w:rFonts w:ascii="Times New Roman" w:hAnsi="Times New Roman" w:cs="Times New Roman"/>
        </w:rPr>
        <w:t xml:space="preserve">ictamen de la Comisión de Fortalecimiento Nº 9/2017, se propone a este plenario la Declaración de Interés General de las Jornadas </w:t>
      </w:r>
      <w:r w:rsidR="0045105F">
        <w:rPr>
          <w:rFonts w:ascii="Times New Roman" w:hAnsi="Times New Roman" w:cs="Times New Roman"/>
        </w:rPr>
        <w:t>mencionadas</w:t>
      </w:r>
      <w:r w:rsidRPr="00F04044">
        <w:rPr>
          <w:rFonts w:ascii="Times New Roman" w:hAnsi="Times New Roman" w:cs="Times New Roman"/>
        </w:rPr>
        <w:t>, organizadas por este Consejo y la Legislatura de la Ciudad</w:t>
      </w:r>
      <w:r>
        <w:rPr>
          <w:rFonts w:ascii="Times New Roman" w:hAnsi="Times New Roman" w:cs="Times New Roman"/>
        </w:rPr>
        <w:t xml:space="preserve"> Autónoma de Buenos Aires,</w:t>
      </w:r>
      <w:r w:rsidRPr="00F04044">
        <w:rPr>
          <w:rFonts w:ascii="Times New Roman" w:hAnsi="Times New Roman" w:cs="Times New Roman"/>
        </w:rPr>
        <w:t xml:space="preserve"> que se llevarán a cabo el día 27 de junio del corriente año en </w:t>
      </w:r>
      <w:r>
        <w:rPr>
          <w:rFonts w:ascii="Times New Roman" w:hAnsi="Times New Roman" w:cs="Times New Roman"/>
        </w:rPr>
        <w:t xml:space="preserve">la biblioteca de la Legislatura. </w:t>
      </w:r>
    </w:p>
    <w:p w:rsidR="00F04044" w:rsidRPr="00F04044" w:rsidRDefault="00F04044" w:rsidP="00F04044">
      <w:pPr>
        <w:rPr>
          <w:rFonts w:ascii="Times New Roman" w:hAnsi="Times New Roman" w:cs="Times New Roman"/>
        </w:rPr>
      </w:pPr>
      <w:r>
        <w:rPr>
          <w:rFonts w:ascii="Times New Roman" w:hAnsi="Times New Roman" w:cs="Times New Roman"/>
        </w:rPr>
        <w:tab/>
      </w:r>
      <w:r w:rsidRPr="00F04044">
        <w:rPr>
          <w:rFonts w:ascii="Times New Roman" w:hAnsi="Times New Roman" w:cs="Times New Roman"/>
        </w:rPr>
        <w:t xml:space="preserve">Además, se toma conocimiento que la Presidencia de la Comisión de Administración, Gestión y Modernización Judicial, a través de la Resolución 9/2017, aprobó </w:t>
      </w:r>
      <w:r>
        <w:rPr>
          <w:rFonts w:ascii="Times New Roman" w:hAnsi="Times New Roman" w:cs="Times New Roman"/>
        </w:rPr>
        <w:t xml:space="preserve">los </w:t>
      </w:r>
      <w:r w:rsidRPr="00F04044">
        <w:rPr>
          <w:rFonts w:ascii="Times New Roman" w:hAnsi="Times New Roman" w:cs="Times New Roman"/>
        </w:rPr>
        <w:t>gastos referidos al evento.</w:t>
      </w:r>
    </w:p>
    <w:p w:rsidR="00F04044" w:rsidRPr="00F04044" w:rsidRDefault="00F04044" w:rsidP="00F04044">
      <w:pPr>
        <w:rPr>
          <w:rFonts w:ascii="Times New Roman" w:hAnsi="Times New Roman" w:cs="Times New Roman"/>
        </w:rPr>
      </w:pPr>
      <w:r>
        <w:rPr>
          <w:rFonts w:ascii="Times New Roman" w:hAnsi="Times New Roman" w:cs="Times New Roman"/>
        </w:rPr>
        <w:tab/>
      </w:r>
      <w:r w:rsidRPr="00F04044">
        <w:rPr>
          <w:rFonts w:ascii="Times New Roman" w:hAnsi="Times New Roman" w:cs="Times New Roman"/>
        </w:rPr>
        <w:t>Votamos entonces la declaración de interés general.</w:t>
      </w:r>
    </w:p>
    <w:p w:rsidR="00A406BA" w:rsidRDefault="00F04044" w:rsidP="00F04044">
      <w:pPr>
        <w:rPr>
          <w:rFonts w:ascii="Times New Roman" w:hAnsi="Times New Roman" w:cs="Times New Roman"/>
        </w:rPr>
      </w:pPr>
      <w:r>
        <w:rPr>
          <w:rFonts w:ascii="Times New Roman" w:hAnsi="Times New Roman" w:cs="Times New Roman"/>
        </w:rPr>
        <w:tab/>
        <w:t xml:space="preserve">Se aprueba </w:t>
      </w:r>
      <w:r w:rsidRPr="00F04044">
        <w:rPr>
          <w:rFonts w:ascii="Times New Roman" w:hAnsi="Times New Roman" w:cs="Times New Roman"/>
        </w:rPr>
        <w:t>por unanimidad.</w:t>
      </w:r>
    </w:p>
    <w:p w:rsidR="002B5531" w:rsidRDefault="002B5531" w:rsidP="003F363B">
      <w:pPr>
        <w:rPr>
          <w:rFonts w:ascii="Times New Roman" w:hAnsi="Times New Roman" w:cs="Times New Roman"/>
        </w:rPr>
      </w:pPr>
    </w:p>
    <w:p w:rsidR="00F04044" w:rsidRPr="00C558F5" w:rsidRDefault="00F04044" w:rsidP="00F04044">
      <w:pPr>
        <w:pStyle w:val="Ttulo1"/>
        <w:rPr>
          <w:lang w:val="es-AR"/>
        </w:rPr>
      </w:pPr>
      <w:bookmarkStart w:id="72" w:name="_Toc486082005"/>
      <w:r w:rsidRPr="00C558F5">
        <w:rPr>
          <w:lang w:val="es-AR"/>
        </w:rPr>
        <w:t>4.2.) Actuación Nº 12311/17 “s/XXI Jornadas Nacionales del Fofecma – Declaración de interés y auspicio económico”.</w:t>
      </w:r>
      <w:bookmarkEnd w:id="72"/>
    </w:p>
    <w:p w:rsidR="00F04044" w:rsidRDefault="00F04044" w:rsidP="003F363B">
      <w:pPr>
        <w:rPr>
          <w:rFonts w:ascii="Times New Roman" w:hAnsi="Times New Roman" w:cs="Times New Roman"/>
        </w:rPr>
      </w:pPr>
    </w:p>
    <w:p w:rsidR="00F04044" w:rsidRDefault="00F04044" w:rsidP="00F04044">
      <w:pPr>
        <w:rPr>
          <w:rFonts w:ascii="Times New Roman" w:hAnsi="Times New Roman" w:cs="Times New Roman"/>
        </w:rPr>
      </w:pPr>
      <w:r w:rsidRPr="00F04044">
        <w:rPr>
          <w:rFonts w:ascii="Times New Roman" w:hAnsi="Times New Roman" w:cs="Times New Roman"/>
          <w:b/>
          <w:bCs/>
        </w:rPr>
        <w:t>Sra. Presidenta (Dra. Basterra).-</w:t>
      </w:r>
      <w:r w:rsidRPr="00F04044">
        <w:t xml:space="preserve"> </w:t>
      </w:r>
      <w:r w:rsidRPr="00F04044">
        <w:rPr>
          <w:rFonts w:ascii="Times New Roman" w:hAnsi="Times New Roman" w:cs="Times New Roman"/>
        </w:rPr>
        <w:t xml:space="preserve">Se propone a este plenario la Declaración de Interés General de las jornadas </w:t>
      </w:r>
      <w:r>
        <w:rPr>
          <w:rFonts w:ascii="Times New Roman" w:hAnsi="Times New Roman" w:cs="Times New Roman"/>
        </w:rPr>
        <w:t>mencionadas</w:t>
      </w:r>
      <w:r w:rsidRPr="00F04044">
        <w:rPr>
          <w:rFonts w:ascii="Times New Roman" w:hAnsi="Times New Roman" w:cs="Times New Roman"/>
        </w:rPr>
        <w:t xml:space="preserve">, que se llevarán a cabo los días 6 y 7 de julio del </w:t>
      </w:r>
      <w:r w:rsidRPr="00F04044">
        <w:rPr>
          <w:rFonts w:ascii="Times New Roman" w:hAnsi="Times New Roman" w:cs="Times New Roman"/>
        </w:rPr>
        <w:lastRenderedPageBreak/>
        <w:t>cor</w:t>
      </w:r>
      <w:r>
        <w:rPr>
          <w:rFonts w:ascii="Times New Roman" w:hAnsi="Times New Roman" w:cs="Times New Roman"/>
        </w:rPr>
        <w:t>riente año, en la ci</w:t>
      </w:r>
      <w:r w:rsidRPr="00F04044">
        <w:rPr>
          <w:rFonts w:ascii="Times New Roman" w:hAnsi="Times New Roman" w:cs="Times New Roman"/>
        </w:rPr>
        <w:t>u</w:t>
      </w:r>
      <w:r>
        <w:rPr>
          <w:rFonts w:ascii="Times New Roman" w:hAnsi="Times New Roman" w:cs="Times New Roman"/>
        </w:rPr>
        <w:t>d</w:t>
      </w:r>
      <w:r w:rsidRPr="00F04044">
        <w:rPr>
          <w:rFonts w:ascii="Times New Roman" w:hAnsi="Times New Roman" w:cs="Times New Roman"/>
        </w:rPr>
        <w:t>ad de Santiago del Estero, según dictamen de la Comisión de Fortalecimiento Nº 12/2017</w:t>
      </w:r>
      <w:r>
        <w:rPr>
          <w:rFonts w:ascii="Times New Roman" w:hAnsi="Times New Roman" w:cs="Times New Roman"/>
        </w:rPr>
        <w:t xml:space="preserve">. </w:t>
      </w:r>
    </w:p>
    <w:p w:rsidR="00F04044" w:rsidRDefault="00F04044" w:rsidP="00F04044">
      <w:pPr>
        <w:rPr>
          <w:rFonts w:ascii="Times New Roman" w:hAnsi="Times New Roman" w:cs="Times New Roman"/>
        </w:rPr>
      </w:pPr>
      <w:r>
        <w:rPr>
          <w:rFonts w:ascii="Times New Roman" w:hAnsi="Times New Roman" w:cs="Times New Roman"/>
        </w:rPr>
        <w:tab/>
        <w:t xml:space="preserve">Ponemos a consideración la declaración de interés de estas jornadas. </w:t>
      </w:r>
    </w:p>
    <w:p w:rsidR="00F04044" w:rsidRDefault="00F04044" w:rsidP="00F04044">
      <w:pPr>
        <w:rPr>
          <w:rFonts w:ascii="Times New Roman" w:hAnsi="Times New Roman" w:cs="Times New Roman"/>
        </w:rPr>
      </w:pPr>
      <w:r>
        <w:rPr>
          <w:rFonts w:ascii="Times New Roman" w:hAnsi="Times New Roman" w:cs="Times New Roman"/>
        </w:rPr>
        <w:tab/>
        <w:t xml:space="preserve">Aprobado por unanimidad. </w:t>
      </w:r>
      <w:r>
        <w:rPr>
          <w:rFonts w:ascii="Times New Roman" w:hAnsi="Times New Roman" w:cs="Times New Roman"/>
        </w:rPr>
        <w:tab/>
      </w:r>
    </w:p>
    <w:p w:rsidR="00F04044" w:rsidRDefault="00F04044" w:rsidP="00F04044">
      <w:pPr>
        <w:rPr>
          <w:rFonts w:ascii="Times New Roman" w:hAnsi="Times New Roman" w:cs="Times New Roman"/>
        </w:rPr>
      </w:pPr>
    </w:p>
    <w:p w:rsidR="00F04044" w:rsidRPr="00C558F5" w:rsidRDefault="00F04044" w:rsidP="00322C66">
      <w:pPr>
        <w:pStyle w:val="Ttulo1"/>
        <w:rPr>
          <w:lang w:val="es-AR"/>
        </w:rPr>
      </w:pPr>
      <w:bookmarkStart w:id="73" w:name="_Toc486082006"/>
      <w:r w:rsidRPr="00C558F5">
        <w:rPr>
          <w:lang w:val="es-AR"/>
        </w:rPr>
        <w:t>5) Proyectos sin intervención de Comisiones.</w:t>
      </w:r>
      <w:bookmarkEnd w:id="73"/>
      <w:r w:rsidRPr="00C558F5">
        <w:rPr>
          <w:lang w:val="es-AR"/>
        </w:rPr>
        <w:t xml:space="preserve"> </w:t>
      </w:r>
    </w:p>
    <w:p w:rsidR="00F04044" w:rsidRDefault="00F04044" w:rsidP="00F04044">
      <w:pPr>
        <w:rPr>
          <w:rFonts w:ascii="Times New Roman" w:hAnsi="Times New Roman" w:cs="Times New Roman"/>
          <w:lang w:val="es-AR"/>
        </w:rPr>
      </w:pPr>
    </w:p>
    <w:p w:rsidR="00322C66" w:rsidRDefault="00322C66" w:rsidP="00F04044">
      <w:pPr>
        <w:rPr>
          <w:rFonts w:ascii="Times New Roman" w:hAnsi="Times New Roman" w:cs="Times New Roman"/>
          <w:lang w:val="es-AR"/>
        </w:rPr>
      </w:pPr>
      <w:r w:rsidRPr="00322C66">
        <w:rPr>
          <w:rFonts w:ascii="Times New Roman" w:hAnsi="Times New Roman" w:cs="Times New Roman"/>
          <w:b/>
          <w:bCs/>
          <w:lang w:val="es-AR"/>
        </w:rPr>
        <w:t>Sra. Presidenta (Dra. Basterra).-</w:t>
      </w:r>
      <w:r>
        <w:rPr>
          <w:rFonts w:ascii="Times New Roman" w:hAnsi="Times New Roman" w:cs="Times New Roman"/>
          <w:lang w:val="es-AR"/>
        </w:rPr>
        <w:t xml:space="preserve"> Punto 5). Vamos a someter los asuntos ingresados en el Orden del Día sin previa intervención de comisiones permanentes. </w:t>
      </w:r>
    </w:p>
    <w:p w:rsidR="002B5531" w:rsidRDefault="002B5531" w:rsidP="00F04044">
      <w:pPr>
        <w:rPr>
          <w:rFonts w:ascii="Times New Roman" w:hAnsi="Times New Roman" w:cs="Times New Roman"/>
          <w:lang w:val="es-AR"/>
        </w:rPr>
      </w:pPr>
    </w:p>
    <w:p w:rsidR="00F04044" w:rsidRDefault="00F04044" w:rsidP="00322C66">
      <w:pPr>
        <w:pStyle w:val="Ttulo1"/>
      </w:pPr>
      <w:bookmarkStart w:id="74" w:name="_Toc486082007"/>
      <w:r w:rsidRPr="00F04044">
        <w:t>5.1) Memo SLyT Nº 831/17 “s/Feria Judicial Julio 2017”</w:t>
      </w:r>
      <w:r>
        <w:t>.</w:t>
      </w:r>
      <w:bookmarkEnd w:id="74"/>
      <w:r>
        <w:t xml:space="preserve"> </w:t>
      </w:r>
    </w:p>
    <w:p w:rsidR="00F04044" w:rsidRPr="00C558F5" w:rsidRDefault="00F04044" w:rsidP="00F04044">
      <w:pPr>
        <w:rPr>
          <w:rFonts w:ascii="Times New Roman" w:hAnsi="Times New Roman" w:cs="Times New Roman"/>
          <w:lang w:val="pt-PT"/>
        </w:rPr>
      </w:pPr>
    </w:p>
    <w:p w:rsidR="00375677" w:rsidRDefault="00322C66" w:rsidP="00375677">
      <w:pPr>
        <w:rPr>
          <w:rFonts w:ascii="Times New Roman" w:hAnsi="Times New Roman" w:cs="Times New Roman"/>
        </w:rPr>
      </w:pPr>
      <w:r w:rsidRPr="00322C66">
        <w:rPr>
          <w:rFonts w:ascii="Times New Roman" w:hAnsi="Times New Roman" w:cs="Times New Roman"/>
          <w:b/>
          <w:bCs/>
        </w:rPr>
        <w:t>Sra. Presidenta (Dra. Basterra).-</w:t>
      </w:r>
      <w:r>
        <w:rPr>
          <w:rFonts w:ascii="Times New Roman" w:hAnsi="Times New Roman" w:cs="Times New Roman"/>
        </w:rPr>
        <w:t xml:space="preserve"> </w:t>
      </w:r>
      <w:r w:rsidR="00375677" w:rsidRPr="00375677">
        <w:rPr>
          <w:rFonts w:ascii="Times New Roman" w:hAnsi="Times New Roman" w:cs="Times New Roman"/>
        </w:rPr>
        <w:t>En virtud del memo de la Secretaría</w:t>
      </w:r>
      <w:r w:rsidR="00375677">
        <w:rPr>
          <w:rFonts w:ascii="Times New Roman" w:hAnsi="Times New Roman" w:cs="Times New Roman"/>
        </w:rPr>
        <w:t xml:space="preserve"> Legal y Técnica</w:t>
      </w:r>
      <w:r w:rsidR="00375677" w:rsidRPr="00375677">
        <w:rPr>
          <w:rFonts w:ascii="Times New Roman" w:hAnsi="Times New Roman" w:cs="Times New Roman"/>
        </w:rPr>
        <w:t xml:space="preserve">, vamos a </w:t>
      </w:r>
      <w:r w:rsidR="001B2B6F">
        <w:rPr>
          <w:rFonts w:ascii="Times New Roman" w:hAnsi="Times New Roman" w:cs="Times New Roman"/>
        </w:rPr>
        <w:t>votar</w:t>
      </w:r>
      <w:r w:rsidR="00375677" w:rsidRPr="00375677">
        <w:rPr>
          <w:rFonts w:ascii="Times New Roman" w:hAnsi="Times New Roman" w:cs="Times New Roman"/>
        </w:rPr>
        <w:t xml:space="preserve"> la determinación de la feria judicial de invierno desde el 17 de julio hasta el 28 de julio de 2017, en consonancia con lo decidido por la Corte Suprema de Justicia de la Nac</w:t>
      </w:r>
      <w:r w:rsidR="001B2B6F">
        <w:rPr>
          <w:rFonts w:ascii="Times New Roman" w:hAnsi="Times New Roman" w:cs="Times New Roman"/>
        </w:rPr>
        <w:t>i</w:t>
      </w:r>
      <w:r w:rsidR="00375677" w:rsidRPr="00375677">
        <w:rPr>
          <w:rFonts w:ascii="Times New Roman" w:hAnsi="Times New Roman" w:cs="Times New Roman"/>
        </w:rPr>
        <w:t>ón mediante la acordada 14/17.</w:t>
      </w:r>
      <w:r w:rsidR="001B2B6F">
        <w:rPr>
          <w:rFonts w:ascii="Times New Roman" w:hAnsi="Times New Roman" w:cs="Times New Roman"/>
        </w:rPr>
        <w:t xml:space="preserve"> </w:t>
      </w:r>
    </w:p>
    <w:p w:rsidR="001B2B6F" w:rsidRDefault="001B2B6F" w:rsidP="00375677">
      <w:pPr>
        <w:rPr>
          <w:rFonts w:ascii="Times New Roman" w:hAnsi="Times New Roman" w:cs="Times New Roman"/>
        </w:rPr>
      </w:pPr>
      <w:r>
        <w:rPr>
          <w:rFonts w:ascii="Times New Roman" w:hAnsi="Times New Roman" w:cs="Times New Roman"/>
        </w:rPr>
        <w:tab/>
        <w:t xml:space="preserve">Pero también entonces ponemos a consideración la aprobación para la misma fecha, es decir del 17 de julio al 28 de julio, de la feria administrativa que solicitó la doctora Ferrazzuolo para la Comisión de Disciplina. </w:t>
      </w:r>
    </w:p>
    <w:p w:rsidR="001B2B6F" w:rsidRDefault="001B2B6F" w:rsidP="00375677">
      <w:pPr>
        <w:rPr>
          <w:rFonts w:ascii="Times New Roman" w:hAnsi="Times New Roman" w:cs="Times New Roman"/>
        </w:rPr>
      </w:pPr>
      <w:r>
        <w:rPr>
          <w:rFonts w:ascii="Times New Roman" w:hAnsi="Times New Roman" w:cs="Times New Roman"/>
        </w:rPr>
        <w:tab/>
        <w:t xml:space="preserve">Votamos. </w:t>
      </w:r>
    </w:p>
    <w:p w:rsidR="00322C66" w:rsidRDefault="001B2B6F" w:rsidP="00375677">
      <w:pPr>
        <w:rPr>
          <w:rFonts w:ascii="Times New Roman" w:hAnsi="Times New Roman" w:cs="Times New Roman"/>
        </w:rPr>
      </w:pPr>
      <w:r>
        <w:rPr>
          <w:rFonts w:ascii="Times New Roman" w:hAnsi="Times New Roman" w:cs="Times New Roman"/>
        </w:rPr>
        <w:tab/>
      </w:r>
      <w:r w:rsidR="00375677" w:rsidRPr="00375677">
        <w:rPr>
          <w:rFonts w:ascii="Times New Roman" w:hAnsi="Times New Roman" w:cs="Times New Roman"/>
        </w:rPr>
        <w:t>Aprobado por unanimidad.</w:t>
      </w:r>
    </w:p>
    <w:p w:rsidR="001B2B6F" w:rsidRPr="00F04044" w:rsidRDefault="001B2B6F" w:rsidP="00F04044">
      <w:pPr>
        <w:rPr>
          <w:rFonts w:ascii="Times New Roman" w:hAnsi="Times New Roman" w:cs="Times New Roman"/>
        </w:rPr>
      </w:pPr>
    </w:p>
    <w:p w:rsidR="00F04044" w:rsidRPr="000A0E57" w:rsidRDefault="00F04044" w:rsidP="00322C66">
      <w:pPr>
        <w:pStyle w:val="Ttulo1"/>
        <w:rPr>
          <w:lang w:val="es-AR"/>
        </w:rPr>
      </w:pPr>
      <w:bookmarkStart w:id="75" w:name="_Toc486082008"/>
      <w:r w:rsidRPr="000A0E57">
        <w:rPr>
          <w:lang w:val="es-AR"/>
        </w:rPr>
        <w:t>5.2) Memo Unidad Consejero Roncero Nº 34/17 “s/Distinción Dra. Mabel Bianco”.</w:t>
      </w:r>
      <w:bookmarkEnd w:id="75"/>
      <w:r w:rsidRPr="000A0E57">
        <w:rPr>
          <w:lang w:val="es-AR"/>
        </w:rPr>
        <w:t xml:space="preserve"> </w:t>
      </w:r>
    </w:p>
    <w:p w:rsidR="00F04044" w:rsidRDefault="00F04044" w:rsidP="00F04044">
      <w:pPr>
        <w:rPr>
          <w:rFonts w:ascii="Times New Roman" w:hAnsi="Times New Roman" w:cs="Times New Roman"/>
        </w:rPr>
      </w:pPr>
    </w:p>
    <w:p w:rsidR="001B2B6F" w:rsidRDefault="00322C66" w:rsidP="001B2B6F">
      <w:pPr>
        <w:rPr>
          <w:rFonts w:ascii="Times New Roman" w:hAnsi="Times New Roman" w:cs="Times New Roman"/>
        </w:rPr>
      </w:pPr>
      <w:r w:rsidRPr="00322C66">
        <w:rPr>
          <w:rFonts w:ascii="Times New Roman" w:hAnsi="Times New Roman" w:cs="Times New Roman"/>
          <w:b/>
          <w:bCs/>
        </w:rPr>
        <w:t>Sra. Presidenta (Dra. Basterra).-</w:t>
      </w:r>
      <w:r>
        <w:rPr>
          <w:rFonts w:ascii="Times New Roman" w:hAnsi="Times New Roman" w:cs="Times New Roman"/>
        </w:rPr>
        <w:t xml:space="preserve"> </w:t>
      </w:r>
      <w:r w:rsidR="001B2B6F">
        <w:rPr>
          <w:rFonts w:ascii="Times New Roman" w:hAnsi="Times New Roman" w:cs="Times New Roman"/>
        </w:rPr>
        <w:t>Doctor Roncero, ¿quiere tomar la palabra?</w:t>
      </w:r>
    </w:p>
    <w:p w:rsidR="001B2B6F" w:rsidRDefault="001B2B6F" w:rsidP="001B2B6F">
      <w:pPr>
        <w:rPr>
          <w:rFonts w:ascii="Times New Roman" w:hAnsi="Times New Roman" w:cs="Times New Roman"/>
        </w:rPr>
      </w:pPr>
    </w:p>
    <w:p w:rsidR="001B2B6F" w:rsidRDefault="001B2B6F" w:rsidP="001B2B6F">
      <w:pPr>
        <w:rPr>
          <w:rFonts w:ascii="Times New Roman" w:hAnsi="Times New Roman" w:cs="Times New Roman"/>
        </w:rPr>
      </w:pPr>
      <w:r w:rsidRPr="001B2B6F">
        <w:rPr>
          <w:rFonts w:ascii="Times New Roman" w:hAnsi="Times New Roman"/>
          <w:b/>
        </w:rPr>
        <w:t>Dr. Roncero.-</w:t>
      </w:r>
      <w:r>
        <w:rPr>
          <w:rFonts w:ascii="Times New Roman" w:hAnsi="Times New Roman" w:cs="Times New Roman"/>
        </w:rPr>
        <w:t xml:space="preserve"> Sí, muy breve. Muchas gracias. </w:t>
      </w:r>
    </w:p>
    <w:p w:rsidR="001B2B6F" w:rsidRDefault="001B2B6F" w:rsidP="001B2B6F">
      <w:pPr>
        <w:rPr>
          <w:rFonts w:ascii="Times New Roman" w:hAnsi="Times New Roman" w:cs="Times New Roman"/>
        </w:rPr>
      </w:pPr>
      <w:r>
        <w:rPr>
          <w:rFonts w:ascii="Times New Roman" w:hAnsi="Times New Roman" w:cs="Times New Roman"/>
        </w:rPr>
        <w:tab/>
        <w:t>Este proyecto tiene origen en la trayectoria de la doctora Mabel Bianco que, aclaramos, no tiene relación con la consejera Silvia Bianco. Es una persona absolutamente destacada en el ámbito de la salud pública y de la lucha por los derechos de las mujeres y que recientemente fue premiada por la Comisión</w:t>
      </w:r>
      <w:r w:rsidR="00816007">
        <w:rPr>
          <w:rFonts w:ascii="Times New Roman" w:hAnsi="Times New Roman" w:cs="Times New Roman"/>
        </w:rPr>
        <w:t xml:space="preserve"> de la Condición</w:t>
      </w:r>
      <w:r>
        <w:rPr>
          <w:rFonts w:ascii="Times New Roman" w:hAnsi="Times New Roman" w:cs="Times New Roman"/>
        </w:rPr>
        <w:t xml:space="preserve"> </w:t>
      </w:r>
      <w:r w:rsidR="00816007">
        <w:rPr>
          <w:rFonts w:ascii="Times New Roman" w:hAnsi="Times New Roman" w:cs="Times New Roman"/>
        </w:rPr>
        <w:t xml:space="preserve">Jurídica y </w:t>
      </w:r>
      <w:r>
        <w:rPr>
          <w:rFonts w:ascii="Times New Roman" w:hAnsi="Times New Roman" w:cs="Times New Roman"/>
        </w:rPr>
        <w:t xml:space="preserve">Social de la Mujer de la Organización de Naciones Unidas como mujer distinguida del año 2017. </w:t>
      </w:r>
    </w:p>
    <w:p w:rsidR="001B2B6F" w:rsidRDefault="001B2B6F" w:rsidP="001B2B6F">
      <w:pPr>
        <w:rPr>
          <w:rFonts w:ascii="Times New Roman" w:hAnsi="Times New Roman" w:cs="Times New Roman"/>
        </w:rPr>
      </w:pPr>
      <w:r>
        <w:rPr>
          <w:rFonts w:ascii="Times New Roman" w:hAnsi="Times New Roman" w:cs="Times New Roman"/>
        </w:rPr>
        <w:tab/>
        <w:t xml:space="preserve">Así que lo que proponíamos es que este cuerpo le otorgue una distinción, en consonancia con la que también le otorgó la Legislatura de la Ciudad Autónoma de Buenos Aires y la invitamos a la doctora Bianco a una conferencia que se va a desarrollar en el auditorio de Jusbaires. E invitábamos a participar al Observatorio de Género y a la Secretaría Institucional de este evento. </w:t>
      </w:r>
    </w:p>
    <w:p w:rsidR="001B2B6F" w:rsidRDefault="001B2B6F" w:rsidP="001B2B6F">
      <w:pPr>
        <w:rPr>
          <w:rFonts w:ascii="Times New Roman" w:hAnsi="Times New Roman" w:cs="Times New Roman"/>
        </w:rPr>
      </w:pPr>
      <w:r>
        <w:rPr>
          <w:rFonts w:ascii="Times New Roman" w:hAnsi="Times New Roman" w:cs="Times New Roman"/>
        </w:rPr>
        <w:tab/>
        <w:t xml:space="preserve">En eso consistía, en la distinción y en armar esta mesa y esta jornada con la doctora Bianco el día 5 de julio a las 4 de la tarde. Gracias. </w:t>
      </w:r>
    </w:p>
    <w:p w:rsidR="001B2B6F" w:rsidRDefault="001B2B6F" w:rsidP="001B2B6F">
      <w:pPr>
        <w:rPr>
          <w:rFonts w:ascii="Times New Roman" w:hAnsi="Times New Roman" w:cs="Times New Roman"/>
        </w:rPr>
      </w:pPr>
    </w:p>
    <w:p w:rsidR="001B2B6F" w:rsidRDefault="001B2B6F" w:rsidP="001B2B6F">
      <w:pPr>
        <w:rPr>
          <w:rFonts w:ascii="Times New Roman" w:hAnsi="Times New Roman" w:cs="Times New Roman"/>
        </w:rPr>
      </w:pPr>
      <w:r w:rsidRPr="001B2B6F">
        <w:rPr>
          <w:rFonts w:ascii="Times New Roman" w:hAnsi="Times New Roman" w:cs="Times New Roman"/>
          <w:b/>
          <w:bCs/>
        </w:rPr>
        <w:t>Sra. Presidenta (Dra. Basterra).-</w:t>
      </w:r>
      <w:r>
        <w:rPr>
          <w:rFonts w:ascii="Times New Roman" w:hAnsi="Times New Roman" w:cs="Times New Roman"/>
        </w:rPr>
        <w:t xml:space="preserve"> Gracias a usted, doctor Roncero. </w:t>
      </w:r>
    </w:p>
    <w:p w:rsidR="001B2B6F" w:rsidRDefault="001B2B6F" w:rsidP="001B2B6F">
      <w:pPr>
        <w:rPr>
          <w:rFonts w:ascii="Times New Roman" w:hAnsi="Times New Roman" w:cs="Times New Roman"/>
        </w:rPr>
      </w:pPr>
      <w:r>
        <w:rPr>
          <w:rFonts w:ascii="Times New Roman" w:hAnsi="Times New Roman" w:cs="Times New Roman"/>
        </w:rPr>
        <w:tab/>
        <w:t>Votamos la propuesta del doctor Roncero.</w:t>
      </w:r>
    </w:p>
    <w:p w:rsidR="001B2B6F" w:rsidRDefault="001B2B6F" w:rsidP="001B2B6F">
      <w:pPr>
        <w:rPr>
          <w:rFonts w:ascii="Times New Roman" w:hAnsi="Times New Roman" w:cs="Times New Roman"/>
        </w:rPr>
      </w:pPr>
      <w:r>
        <w:rPr>
          <w:rFonts w:ascii="Times New Roman" w:hAnsi="Times New Roman" w:cs="Times New Roman"/>
        </w:rPr>
        <w:tab/>
        <w:t xml:space="preserve">Aprobada por unanimidad. </w:t>
      </w:r>
    </w:p>
    <w:p w:rsidR="00F04044" w:rsidRPr="00F04044" w:rsidRDefault="00F04044" w:rsidP="00F04044">
      <w:pPr>
        <w:rPr>
          <w:rFonts w:ascii="Times New Roman" w:hAnsi="Times New Roman" w:cs="Times New Roman"/>
        </w:rPr>
      </w:pPr>
    </w:p>
    <w:p w:rsidR="00F04044" w:rsidRPr="00C558F5" w:rsidRDefault="00F04044" w:rsidP="00322C66">
      <w:pPr>
        <w:pStyle w:val="Ttulo1"/>
        <w:rPr>
          <w:lang w:val="es-AR"/>
        </w:rPr>
      </w:pPr>
      <w:bookmarkStart w:id="76" w:name="_Toc486082009"/>
      <w:r w:rsidRPr="00C558F5">
        <w:rPr>
          <w:lang w:val="es-AR"/>
        </w:rPr>
        <w:lastRenderedPageBreak/>
        <w:t>6) Ratificación de Resoluciones de Presidencia Nros. 547, 548, 549, 583, 584, 588, 627 y 654 del año 2017.</w:t>
      </w:r>
      <w:bookmarkEnd w:id="76"/>
      <w:r w:rsidRPr="00C558F5">
        <w:rPr>
          <w:lang w:val="es-AR"/>
        </w:rPr>
        <w:t xml:space="preserve"> </w:t>
      </w:r>
    </w:p>
    <w:p w:rsidR="00F04044" w:rsidRDefault="00F04044" w:rsidP="00F04044">
      <w:pPr>
        <w:rPr>
          <w:rFonts w:ascii="Times New Roman" w:hAnsi="Times New Roman" w:cs="Times New Roman"/>
        </w:rPr>
      </w:pPr>
    </w:p>
    <w:p w:rsidR="00322C66" w:rsidRDefault="00322C66" w:rsidP="00FC0B89">
      <w:pPr>
        <w:rPr>
          <w:rFonts w:ascii="Times New Roman" w:hAnsi="Times New Roman" w:cs="Times New Roman"/>
        </w:rPr>
      </w:pPr>
      <w:r w:rsidRPr="00322C66">
        <w:rPr>
          <w:rFonts w:ascii="Times New Roman" w:hAnsi="Times New Roman" w:cs="Times New Roman"/>
          <w:b/>
          <w:bCs/>
        </w:rPr>
        <w:t>Sra. Presidenta (Dra. Basterra).-</w:t>
      </w:r>
      <w:r>
        <w:rPr>
          <w:rFonts w:ascii="Times New Roman" w:hAnsi="Times New Roman" w:cs="Times New Roman"/>
        </w:rPr>
        <w:t xml:space="preserve"> </w:t>
      </w:r>
      <w:r w:rsidR="00FC0B89" w:rsidRPr="00FC0B89">
        <w:rPr>
          <w:rFonts w:ascii="Times New Roman" w:hAnsi="Times New Roman" w:cs="Times New Roman"/>
        </w:rPr>
        <w:t>P</w:t>
      </w:r>
      <w:r w:rsidR="00FC0B89">
        <w:rPr>
          <w:rFonts w:ascii="Times New Roman" w:hAnsi="Times New Roman" w:cs="Times New Roman"/>
        </w:rPr>
        <w:t xml:space="preserve">onemos a consideración del plenario las </w:t>
      </w:r>
      <w:r w:rsidR="00FC0B89" w:rsidRPr="00FC0B89">
        <w:rPr>
          <w:rFonts w:ascii="Times New Roman" w:hAnsi="Times New Roman" w:cs="Times New Roman"/>
        </w:rPr>
        <w:t>siguientes Resoluciones de Presidencia, todas del corriente año:</w:t>
      </w:r>
      <w:r w:rsidR="00FC0B89">
        <w:rPr>
          <w:rFonts w:ascii="Times New Roman" w:hAnsi="Times New Roman" w:cs="Times New Roman"/>
        </w:rPr>
        <w:t xml:space="preserve"> números </w:t>
      </w:r>
      <w:r w:rsidR="00FC0B89" w:rsidRPr="00FC0B89">
        <w:rPr>
          <w:rFonts w:ascii="Times New Roman" w:hAnsi="Times New Roman" w:cs="Times New Roman"/>
        </w:rPr>
        <w:t>547,</w:t>
      </w:r>
      <w:r w:rsidR="00FC0B89">
        <w:rPr>
          <w:rFonts w:ascii="Times New Roman" w:hAnsi="Times New Roman" w:cs="Times New Roman"/>
        </w:rPr>
        <w:t xml:space="preserve"> </w:t>
      </w:r>
      <w:r w:rsidR="00FC0B89" w:rsidRPr="00FC0B89">
        <w:rPr>
          <w:rFonts w:ascii="Times New Roman" w:hAnsi="Times New Roman" w:cs="Times New Roman"/>
        </w:rPr>
        <w:t>548,</w:t>
      </w:r>
      <w:r w:rsidR="00FC0B89">
        <w:rPr>
          <w:rFonts w:ascii="Times New Roman" w:hAnsi="Times New Roman" w:cs="Times New Roman"/>
        </w:rPr>
        <w:t xml:space="preserve"> </w:t>
      </w:r>
      <w:r w:rsidR="00FC0B89" w:rsidRPr="00FC0B89">
        <w:rPr>
          <w:rFonts w:ascii="Times New Roman" w:hAnsi="Times New Roman" w:cs="Times New Roman"/>
        </w:rPr>
        <w:t>549,</w:t>
      </w:r>
      <w:r w:rsidR="00FC0B89">
        <w:rPr>
          <w:rFonts w:ascii="Times New Roman" w:hAnsi="Times New Roman" w:cs="Times New Roman"/>
        </w:rPr>
        <w:t xml:space="preserve"> </w:t>
      </w:r>
      <w:r w:rsidR="00FC0B89" w:rsidRPr="00FC0B89">
        <w:rPr>
          <w:rFonts w:ascii="Times New Roman" w:hAnsi="Times New Roman" w:cs="Times New Roman"/>
        </w:rPr>
        <w:t>583,</w:t>
      </w:r>
      <w:r w:rsidR="00FC0B89">
        <w:rPr>
          <w:rFonts w:ascii="Times New Roman" w:hAnsi="Times New Roman" w:cs="Times New Roman"/>
        </w:rPr>
        <w:t xml:space="preserve"> </w:t>
      </w:r>
      <w:r w:rsidR="00FC0B89" w:rsidRPr="00FC0B89">
        <w:rPr>
          <w:rFonts w:ascii="Times New Roman" w:hAnsi="Times New Roman" w:cs="Times New Roman"/>
        </w:rPr>
        <w:t>584,</w:t>
      </w:r>
      <w:r w:rsidR="00FC0B89">
        <w:rPr>
          <w:rFonts w:ascii="Times New Roman" w:hAnsi="Times New Roman" w:cs="Times New Roman"/>
        </w:rPr>
        <w:t xml:space="preserve"> </w:t>
      </w:r>
      <w:r w:rsidR="00FC0B89" w:rsidRPr="00FC0B89">
        <w:rPr>
          <w:rFonts w:ascii="Times New Roman" w:hAnsi="Times New Roman" w:cs="Times New Roman"/>
        </w:rPr>
        <w:t>588,</w:t>
      </w:r>
      <w:r w:rsidR="00FC0B89">
        <w:rPr>
          <w:rFonts w:ascii="Times New Roman" w:hAnsi="Times New Roman" w:cs="Times New Roman"/>
        </w:rPr>
        <w:t xml:space="preserve"> </w:t>
      </w:r>
      <w:r w:rsidR="00FC0B89" w:rsidRPr="00FC0B89">
        <w:rPr>
          <w:rFonts w:ascii="Times New Roman" w:hAnsi="Times New Roman" w:cs="Times New Roman"/>
        </w:rPr>
        <w:t>627 y</w:t>
      </w:r>
      <w:r w:rsidR="00FC0B89">
        <w:rPr>
          <w:rFonts w:ascii="Times New Roman" w:hAnsi="Times New Roman" w:cs="Times New Roman"/>
        </w:rPr>
        <w:t xml:space="preserve"> </w:t>
      </w:r>
      <w:r w:rsidR="00FC0B89" w:rsidRPr="00FC0B89">
        <w:rPr>
          <w:rFonts w:ascii="Times New Roman" w:hAnsi="Times New Roman" w:cs="Times New Roman"/>
        </w:rPr>
        <w:t>654.</w:t>
      </w:r>
      <w:r w:rsidR="00FC0B89">
        <w:rPr>
          <w:rFonts w:ascii="Times New Roman" w:hAnsi="Times New Roman" w:cs="Times New Roman"/>
        </w:rPr>
        <w:t xml:space="preserve"> </w:t>
      </w:r>
    </w:p>
    <w:p w:rsidR="00FC0B89" w:rsidRDefault="00FC0B89" w:rsidP="00FC0B89">
      <w:pPr>
        <w:rPr>
          <w:rFonts w:ascii="Times New Roman" w:hAnsi="Times New Roman" w:cs="Times New Roman"/>
        </w:rPr>
      </w:pPr>
      <w:r>
        <w:rPr>
          <w:rFonts w:ascii="Times New Roman" w:hAnsi="Times New Roman" w:cs="Times New Roman"/>
        </w:rPr>
        <w:tab/>
        <w:t xml:space="preserve">Se vota. </w:t>
      </w:r>
    </w:p>
    <w:p w:rsidR="00FC0B89" w:rsidRDefault="00FC0B89" w:rsidP="00FC0B89">
      <w:pPr>
        <w:rPr>
          <w:rFonts w:ascii="Times New Roman" w:hAnsi="Times New Roman" w:cs="Times New Roman"/>
        </w:rPr>
      </w:pPr>
      <w:r>
        <w:rPr>
          <w:rFonts w:ascii="Times New Roman" w:hAnsi="Times New Roman" w:cs="Times New Roman"/>
        </w:rPr>
        <w:tab/>
        <w:t xml:space="preserve">Quedan todas las resoluciones ratificadas por unanimidad. </w:t>
      </w:r>
    </w:p>
    <w:p w:rsidR="00322C66" w:rsidRPr="00F04044" w:rsidRDefault="00322C66" w:rsidP="00F04044">
      <w:pPr>
        <w:rPr>
          <w:rFonts w:ascii="Times New Roman" w:hAnsi="Times New Roman" w:cs="Times New Roman"/>
        </w:rPr>
      </w:pPr>
    </w:p>
    <w:p w:rsidR="00F04044" w:rsidRPr="00F04044" w:rsidRDefault="00F04044" w:rsidP="00F04044">
      <w:pPr>
        <w:rPr>
          <w:rFonts w:ascii="Times New Roman" w:hAnsi="Times New Roman" w:cs="Times New Roman"/>
        </w:rPr>
      </w:pPr>
    </w:p>
    <w:p w:rsidR="00F04044" w:rsidRPr="000A0E57" w:rsidRDefault="00F04044" w:rsidP="00322C66">
      <w:pPr>
        <w:pStyle w:val="Ttulo1"/>
        <w:rPr>
          <w:lang w:val="es-AR"/>
        </w:rPr>
      </w:pPr>
      <w:bookmarkStart w:id="77" w:name="_Toc486082010"/>
      <w:r w:rsidRPr="000A0E57">
        <w:rPr>
          <w:lang w:val="es-AR"/>
        </w:rPr>
        <w:t>7) Varios.</w:t>
      </w:r>
      <w:bookmarkEnd w:id="77"/>
      <w:r w:rsidRPr="000A0E57">
        <w:rPr>
          <w:lang w:val="es-AR"/>
        </w:rPr>
        <w:t xml:space="preserve"> </w:t>
      </w:r>
    </w:p>
    <w:p w:rsidR="00F04044" w:rsidRDefault="00F04044" w:rsidP="00F04044">
      <w:pPr>
        <w:rPr>
          <w:rFonts w:ascii="Times New Roman" w:hAnsi="Times New Roman" w:cs="Times New Roman"/>
          <w:lang w:val="es-AR"/>
        </w:rPr>
      </w:pPr>
    </w:p>
    <w:p w:rsidR="00FC0B89" w:rsidRDefault="00FC0B89" w:rsidP="00F04044">
      <w:pPr>
        <w:rPr>
          <w:rFonts w:ascii="Times New Roman" w:hAnsi="Times New Roman" w:cs="Times New Roman"/>
          <w:lang w:val="es-AR"/>
        </w:rPr>
      </w:pPr>
      <w:r w:rsidRPr="00FC0B89">
        <w:rPr>
          <w:rFonts w:ascii="Times New Roman" w:hAnsi="Times New Roman" w:cs="Times New Roman"/>
          <w:b/>
          <w:bCs/>
          <w:lang w:val="es-AR"/>
        </w:rPr>
        <w:t>Sra. Presidenta (Dra. Basterra).-</w:t>
      </w:r>
      <w:r>
        <w:rPr>
          <w:rFonts w:ascii="Times New Roman" w:hAnsi="Times New Roman" w:cs="Times New Roman"/>
          <w:lang w:val="es-AR"/>
        </w:rPr>
        <w:t xml:space="preserve"> Pasamos al punto de Varios. </w:t>
      </w:r>
    </w:p>
    <w:p w:rsidR="00FC0B89" w:rsidRDefault="00FC0B89" w:rsidP="00F04044">
      <w:pPr>
        <w:rPr>
          <w:rFonts w:ascii="Times New Roman" w:hAnsi="Times New Roman" w:cs="Times New Roman"/>
          <w:lang w:val="es-AR"/>
        </w:rPr>
      </w:pPr>
      <w:r>
        <w:rPr>
          <w:rFonts w:ascii="Times New Roman" w:hAnsi="Times New Roman" w:cs="Times New Roman"/>
          <w:lang w:val="es-AR"/>
        </w:rPr>
        <w:tab/>
        <w:t xml:space="preserve">De acuerdo a lo que hemos conversado con distintos consejeros, vamos a introducir por Varios un par de puntos. </w:t>
      </w:r>
    </w:p>
    <w:p w:rsidR="00FC0B89" w:rsidRDefault="00FC0B89" w:rsidP="00F04044">
      <w:pPr>
        <w:rPr>
          <w:rFonts w:ascii="Times New Roman" w:hAnsi="Times New Roman" w:cs="Times New Roman"/>
          <w:lang w:val="es-AR"/>
        </w:rPr>
      </w:pPr>
    </w:p>
    <w:p w:rsidR="002B5531" w:rsidRPr="00F04044" w:rsidRDefault="002B5531" w:rsidP="00F04044">
      <w:pPr>
        <w:rPr>
          <w:rFonts w:ascii="Times New Roman" w:hAnsi="Times New Roman" w:cs="Times New Roman"/>
          <w:lang w:val="es-AR"/>
        </w:rPr>
      </w:pPr>
    </w:p>
    <w:p w:rsidR="00F04044" w:rsidRPr="00C558F5" w:rsidRDefault="00F04044" w:rsidP="00322C66">
      <w:pPr>
        <w:pStyle w:val="Ttulo1"/>
        <w:rPr>
          <w:lang w:val="en-US"/>
        </w:rPr>
      </w:pPr>
      <w:bookmarkStart w:id="78" w:name="_Toc486082011"/>
      <w:r w:rsidRPr="00C558F5">
        <w:rPr>
          <w:lang w:val="en-US"/>
        </w:rPr>
        <w:t>7.1) Actuación N° 7331/17 “s/Declaración de Interés de la 14th Biennial Conference, Building Bridges Between Women Judges of the World”.</w:t>
      </w:r>
      <w:bookmarkEnd w:id="78"/>
    </w:p>
    <w:p w:rsidR="00F04044" w:rsidRDefault="00F04044" w:rsidP="003F363B">
      <w:pPr>
        <w:rPr>
          <w:rFonts w:ascii="Times New Roman" w:hAnsi="Times New Roman" w:cs="Times New Roman"/>
          <w:lang w:val="en-US"/>
        </w:rPr>
      </w:pPr>
    </w:p>
    <w:p w:rsidR="00FC0B89" w:rsidRPr="00FC0B89" w:rsidRDefault="00FC0B89" w:rsidP="00FC0B89">
      <w:pPr>
        <w:rPr>
          <w:rFonts w:ascii="Times New Roman" w:hAnsi="Times New Roman" w:cs="Times New Roman"/>
          <w:lang w:val="es-AR"/>
        </w:rPr>
      </w:pPr>
      <w:r w:rsidRPr="00FC0B89">
        <w:rPr>
          <w:rFonts w:ascii="Times New Roman" w:hAnsi="Times New Roman" w:cs="Times New Roman"/>
          <w:b/>
          <w:bCs/>
          <w:lang w:val="es-AR"/>
        </w:rPr>
        <w:t>Sra. Presidenta (Dra. Basterra).-</w:t>
      </w:r>
      <w:r w:rsidRPr="00FC0B89">
        <w:rPr>
          <w:rFonts w:ascii="Times New Roman" w:hAnsi="Times New Roman" w:cs="Times New Roman"/>
          <w:lang w:val="es-AR"/>
        </w:rPr>
        <w:t xml:space="preserve"> Se pone a consideración la declaración de interés general en el ámbito del Poder Judicial de la Ciudad de esta jornada, organizada por la Asociación de M</w:t>
      </w:r>
      <w:r>
        <w:rPr>
          <w:rFonts w:ascii="Times New Roman" w:hAnsi="Times New Roman" w:cs="Times New Roman"/>
          <w:lang w:val="es-AR"/>
        </w:rPr>
        <w:t>ujeres Juezas (AMJA) que tendrá</w:t>
      </w:r>
      <w:r w:rsidRPr="00FC0B89">
        <w:rPr>
          <w:rFonts w:ascii="Times New Roman" w:hAnsi="Times New Roman" w:cs="Times New Roman"/>
          <w:lang w:val="es-AR"/>
        </w:rPr>
        <w:t xml:space="preserve"> lugar desde el 2 al 6 de mayo del 2018 en el Hotel Hilton</w:t>
      </w:r>
      <w:r>
        <w:rPr>
          <w:rFonts w:ascii="Times New Roman" w:hAnsi="Times New Roman" w:cs="Times New Roman"/>
          <w:lang w:val="es-AR"/>
        </w:rPr>
        <w:t xml:space="preserve"> de la ciudad de Buenos Aires</w:t>
      </w:r>
      <w:r w:rsidRPr="00FC0B89">
        <w:rPr>
          <w:rFonts w:ascii="Times New Roman" w:hAnsi="Times New Roman" w:cs="Times New Roman"/>
          <w:lang w:val="es-AR"/>
        </w:rPr>
        <w:t>.</w:t>
      </w:r>
    </w:p>
    <w:p w:rsidR="00FC0B89" w:rsidRPr="00FC0B89" w:rsidRDefault="00FC0B89" w:rsidP="00FC0B89">
      <w:pPr>
        <w:rPr>
          <w:rFonts w:ascii="Times New Roman" w:hAnsi="Times New Roman" w:cs="Times New Roman"/>
          <w:lang w:val="es-AR"/>
        </w:rPr>
      </w:pPr>
      <w:r w:rsidRPr="00FC0B89">
        <w:rPr>
          <w:rFonts w:ascii="Times New Roman" w:hAnsi="Times New Roman" w:cs="Times New Roman"/>
          <w:lang w:val="es-AR"/>
        </w:rPr>
        <w:tab/>
        <w:t>En lo que concierne al gasto</w:t>
      </w:r>
      <w:r>
        <w:rPr>
          <w:rFonts w:ascii="Times New Roman" w:hAnsi="Times New Roman" w:cs="Times New Roman"/>
          <w:lang w:val="es-AR"/>
        </w:rPr>
        <w:t>,</w:t>
      </w:r>
      <w:r w:rsidRPr="00FC0B89">
        <w:rPr>
          <w:rFonts w:ascii="Times New Roman" w:hAnsi="Times New Roman" w:cs="Times New Roman"/>
          <w:lang w:val="es-AR"/>
        </w:rPr>
        <w:t xml:space="preserve"> intervendrá la Comisión de Administración.</w:t>
      </w:r>
    </w:p>
    <w:p w:rsidR="00FC0B89" w:rsidRDefault="00FC0B89" w:rsidP="00FC0B89">
      <w:pPr>
        <w:rPr>
          <w:rFonts w:ascii="Times New Roman" w:hAnsi="Times New Roman" w:cs="Times New Roman"/>
          <w:lang w:val="es-AR"/>
        </w:rPr>
      </w:pPr>
      <w:r w:rsidRPr="00FC0B89">
        <w:rPr>
          <w:rFonts w:ascii="Times New Roman" w:hAnsi="Times New Roman" w:cs="Times New Roman"/>
          <w:lang w:val="es-AR"/>
        </w:rPr>
        <w:tab/>
      </w:r>
      <w:r>
        <w:rPr>
          <w:rFonts w:ascii="Times New Roman" w:hAnsi="Times New Roman" w:cs="Times New Roman"/>
          <w:lang w:val="es-AR"/>
        </w:rPr>
        <w:t xml:space="preserve">Entonces, votamos la declaración de interés general. </w:t>
      </w:r>
    </w:p>
    <w:p w:rsidR="00FC0B89" w:rsidRPr="00FC0B89" w:rsidRDefault="00FC0B89" w:rsidP="00FC0B89">
      <w:pPr>
        <w:rPr>
          <w:rFonts w:ascii="Times New Roman" w:hAnsi="Times New Roman" w:cs="Times New Roman"/>
          <w:lang w:val="es-AR"/>
        </w:rPr>
      </w:pPr>
      <w:r>
        <w:rPr>
          <w:rFonts w:ascii="Times New Roman" w:hAnsi="Times New Roman" w:cs="Times New Roman"/>
          <w:lang w:val="es-AR"/>
        </w:rPr>
        <w:tab/>
        <w:t xml:space="preserve">Queda </w:t>
      </w:r>
      <w:r w:rsidRPr="00FC0B89">
        <w:rPr>
          <w:rFonts w:ascii="Times New Roman" w:hAnsi="Times New Roman" w:cs="Times New Roman"/>
          <w:lang w:val="es-AR"/>
        </w:rPr>
        <w:t>aprobado por unanimidad.</w:t>
      </w:r>
    </w:p>
    <w:p w:rsidR="002B5531" w:rsidRPr="00FB66F2" w:rsidRDefault="002B5531" w:rsidP="00FB66F2">
      <w:pPr>
        <w:rPr>
          <w:rFonts w:ascii="Times New Roman" w:hAnsi="Times New Roman" w:cs="Times New Roman"/>
        </w:rPr>
      </w:pPr>
    </w:p>
    <w:p w:rsidR="002B5531" w:rsidRPr="00C558F5" w:rsidRDefault="002B5531" w:rsidP="00FB66F2">
      <w:pPr>
        <w:pStyle w:val="Ttulo1"/>
        <w:rPr>
          <w:rFonts w:eastAsia="Times New Roman"/>
          <w:lang w:val="es-AR"/>
        </w:rPr>
      </w:pPr>
      <w:bookmarkStart w:id="79" w:name="_Toc486082012"/>
      <w:r w:rsidRPr="00C558F5">
        <w:rPr>
          <w:rFonts w:eastAsia="Times New Roman"/>
          <w:lang w:val="es-AR"/>
        </w:rPr>
        <w:t xml:space="preserve">7.2) Actuación N° 10.032/17 “s/Declaración de Interés del Segundo Congreso Argentino de Justicia Constitucional, Perspectiva y Actualidad de los Derechos Humanos y Trigésimo </w:t>
      </w:r>
      <w:r w:rsidR="0040332A" w:rsidRPr="00C558F5">
        <w:rPr>
          <w:rFonts w:eastAsia="Times New Roman"/>
          <w:lang w:val="es-AR"/>
        </w:rPr>
        <w:t xml:space="preserve">Séptimo </w:t>
      </w:r>
      <w:r w:rsidRPr="00C558F5">
        <w:rPr>
          <w:rFonts w:eastAsia="Times New Roman"/>
          <w:lang w:val="es-AR"/>
        </w:rPr>
        <w:t>Encuentro Internacional de Justicia Constitucional”.</w:t>
      </w:r>
      <w:bookmarkEnd w:id="79"/>
    </w:p>
    <w:p w:rsidR="002B5531" w:rsidRDefault="002B5531" w:rsidP="00FB66F2"/>
    <w:p w:rsidR="002B5531" w:rsidRPr="00B57356" w:rsidRDefault="002B5531" w:rsidP="00FB66F2">
      <w:pPr>
        <w:rPr>
          <w:rFonts w:ascii="Times New Roman" w:hAnsi="Times New Roman" w:cs="Times New Roman"/>
          <w:bCs/>
        </w:rPr>
      </w:pPr>
      <w:r w:rsidRPr="00AD3A4C">
        <w:rPr>
          <w:rFonts w:ascii="Times New Roman" w:hAnsi="Times New Roman" w:cs="Times New Roman"/>
          <w:b/>
        </w:rPr>
        <w:t>Sra. Presidenta (Dra. Basterra).-</w:t>
      </w:r>
      <w:r>
        <w:t xml:space="preserve"> </w:t>
      </w:r>
      <w:r w:rsidRPr="00B57356">
        <w:rPr>
          <w:rFonts w:ascii="Times New Roman" w:hAnsi="Times New Roman" w:cs="Times New Roman"/>
          <w:bCs/>
        </w:rPr>
        <w:t xml:space="preserve">También sometemos a consideración esta declaración de interés, y al igual que en el punto anterior, intervendrá posteriormente </w:t>
      </w:r>
      <w:r>
        <w:rPr>
          <w:rFonts w:ascii="Times New Roman" w:hAnsi="Times New Roman" w:cs="Times New Roman"/>
          <w:bCs/>
        </w:rPr>
        <w:t xml:space="preserve">la </w:t>
      </w:r>
      <w:r w:rsidRPr="00B57356">
        <w:rPr>
          <w:rFonts w:ascii="Times New Roman" w:hAnsi="Times New Roman" w:cs="Times New Roman"/>
          <w:bCs/>
        </w:rPr>
        <w:t>CAGyMJ para la aprobación del gasto que involucre la medida.</w:t>
      </w:r>
    </w:p>
    <w:p w:rsidR="002B5531" w:rsidRDefault="002B5531" w:rsidP="00FB66F2">
      <w:pPr>
        <w:suppressAutoHyphens/>
        <w:rPr>
          <w:rFonts w:ascii="Times New Roman" w:hAnsi="Times New Roman" w:cs="Times New Roman"/>
          <w:bCs/>
        </w:rPr>
      </w:pPr>
      <w:r w:rsidRPr="00B57356">
        <w:rPr>
          <w:rFonts w:ascii="Times New Roman" w:hAnsi="Times New Roman" w:cs="Times New Roman"/>
          <w:bCs/>
        </w:rPr>
        <w:tab/>
      </w:r>
      <w:r>
        <w:rPr>
          <w:rFonts w:ascii="Times New Roman" w:hAnsi="Times New Roman" w:cs="Times New Roman"/>
          <w:bCs/>
        </w:rPr>
        <w:t>Votamos.</w:t>
      </w:r>
    </w:p>
    <w:p w:rsidR="002B5531" w:rsidRPr="00B57356" w:rsidRDefault="002B5531" w:rsidP="00FB66F2">
      <w:pPr>
        <w:suppressAutoHyphens/>
        <w:ind w:firstLine="708"/>
        <w:rPr>
          <w:rFonts w:ascii="Times New Roman" w:hAnsi="Times New Roman" w:cs="Times New Roman"/>
          <w:bCs/>
        </w:rPr>
      </w:pPr>
      <w:r>
        <w:rPr>
          <w:rFonts w:ascii="Times New Roman" w:hAnsi="Times New Roman" w:cs="Times New Roman"/>
          <w:bCs/>
        </w:rPr>
        <w:t>S</w:t>
      </w:r>
      <w:r w:rsidRPr="00B57356">
        <w:rPr>
          <w:rFonts w:ascii="Times New Roman" w:hAnsi="Times New Roman" w:cs="Times New Roman"/>
          <w:bCs/>
        </w:rPr>
        <w:t>e aprueba por unanimidad.</w:t>
      </w:r>
    </w:p>
    <w:p w:rsidR="002B5531" w:rsidRPr="00B57356" w:rsidRDefault="002B5531" w:rsidP="00FB66F2">
      <w:pPr>
        <w:suppressAutoHyphens/>
        <w:rPr>
          <w:rFonts w:ascii="Times New Roman" w:hAnsi="Times New Roman" w:cs="Times New Roman"/>
          <w:bCs/>
        </w:rPr>
      </w:pPr>
    </w:p>
    <w:p w:rsidR="002B5531" w:rsidRPr="00C558F5" w:rsidRDefault="002B5531" w:rsidP="00FB66F2">
      <w:pPr>
        <w:pStyle w:val="Ttulo1"/>
        <w:rPr>
          <w:rFonts w:eastAsia="Times New Roman"/>
          <w:lang w:val="es-AR"/>
        </w:rPr>
      </w:pPr>
      <w:bookmarkStart w:id="80" w:name="_Toc486082013"/>
      <w:r w:rsidRPr="00C558F5">
        <w:rPr>
          <w:rFonts w:eastAsia="Times New Roman"/>
          <w:lang w:val="es-AR"/>
        </w:rPr>
        <w:t>7.3) Actuación N° 10.881/17 “s/Declaración de Interés del decimocuarto Encuentro Nacional de Profesores de Derecho Procesal Penal”.</w:t>
      </w:r>
      <w:bookmarkEnd w:id="80"/>
    </w:p>
    <w:p w:rsidR="002B5531" w:rsidRDefault="002B5531" w:rsidP="00FB66F2">
      <w:pPr>
        <w:suppressAutoHyphens/>
        <w:rPr>
          <w:rFonts w:ascii="Times New Roman" w:hAnsi="Times New Roman" w:cs="Times New Roman"/>
          <w:bCs/>
        </w:rPr>
      </w:pPr>
    </w:p>
    <w:p w:rsidR="002B5531" w:rsidRPr="00B57356" w:rsidRDefault="002B5531" w:rsidP="00FB66F2">
      <w:pPr>
        <w:suppressAutoHyphens/>
        <w:rPr>
          <w:rFonts w:ascii="Times New Roman" w:hAnsi="Times New Roman" w:cs="Times New Roman"/>
          <w:bCs/>
        </w:rPr>
      </w:pPr>
      <w:r w:rsidRPr="00FB66F2">
        <w:rPr>
          <w:rFonts w:ascii="Times New Roman" w:hAnsi="Times New Roman" w:cs="Times New Roman"/>
          <w:b/>
          <w:bCs/>
        </w:rPr>
        <w:t>Sra. Presidenta (Dra. Basterra).-</w:t>
      </w:r>
      <w:r>
        <w:rPr>
          <w:rFonts w:ascii="Times New Roman" w:hAnsi="Times New Roman" w:cs="Times New Roman"/>
          <w:b/>
          <w:bCs/>
        </w:rPr>
        <w:t xml:space="preserve"> </w:t>
      </w:r>
      <w:r>
        <w:rPr>
          <w:rFonts w:ascii="Times New Roman" w:hAnsi="Times New Roman" w:cs="Times New Roman"/>
          <w:bCs/>
        </w:rPr>
        <w:t>C</w:t>
      </w:r>
      <w:r w:rsidRPr="00B57356">
        <w:rPr>
          <w:rFonts w:ascii="Times New Roman" w:hAnsi="Times New Roman" w:cs="Times New Roman"/>
          <w:bCs/>
        </w:rPr>
        <w:t>onsideramos esta declaración de interés, así como la posterior intervención de CAGyMJ para la aprobación del gasto respectivo.</w:t>
      </w:r>
    </w:p>
    <w:p w:rsidR="002B5531" w:rsidRDefault="002B5531" w:rsidP="00FB66F2">
      <w:pPr>
        <w:suppressAutoHyphens/>
        <w:rPr>
          <w:rFonts w:ascii="Times New Roman" w:hAnsi="Times New Roman" w:cs="Times New Roman"/>
          <w:bCs/>
        </w:rPr>
      </w:pPr>
      <w:r w:rsidRPr="00B57356">
        <w:rPr>
          <w:rFonts w:ascii="Times New Roman" w:hAnsi="Times New Roman" w:cs="Times New Roman"/>
          <w:bCs/>
        </w:rPr>
        <w:tab/>
        <w:t>Se vota</w:t>
      </w:r>
      <w:r>
        <w:rPr>
          <w:rFonts w:ascii="Times New Roman" w:hAnsi="Times New Roman" w:cs="Times New Roman"/>
          <w:bCs/>
        </w:rPr>
        <w:t xml:space="preserve"> la declaración de interés. </w:t>
      </w:r>
    </w:p>
    <w:p w:rsidR="002B5531" w:rsidRPr="00B57356" w:rsidRDefault="002B5531" w:rsidP="00FB66F2">
      <w:pPr>
        <w:suppressAutoHyphens/>
        <w:ind w:firstLine="708"/>
        <w:rPr>
          <w:rFonts w:ascii="Times New Roman" w:hAnsi="Times New Roman" w:cs="Times New Roman"/>
          <w:bCs/>
        </w:rPr>
      </w:pPr>
      <w:r>
        <w:rPr>
          <w:rFonts w:ascii="Times New Roman" w:hAnsi="Times New Roman" w:cs="Times New Roman"/>
          <w:bCs/>
        </w:rPr>
        <w:t xml:space="preserve">Queda aprobada por </w:t>
      </w:r>
      <w:r w:rsidRPr="00B57356">
        <w:rPr>
          <w:rFonts w:ascii="Times New Roman" w:hAnsi="Times New Roman" w:cs="Times New Roman"/>
          <w:bCs/>
        </w:rPr>
        <w:t>unanimidad.</w:t>
      </w:r>
    </w:p>
    <w:p w:rsidR="002B5531" w:rsidRDefault="002B5531" w:rsidP="00FB66F2">
      <w:pPr>
        <w:suppressAutoHyphens/>
        <w:ind w:firstLine="709"/>
        <w:rPr>
          <w:rFonts w:ascii="Times New Roman" w:hAnsi="Times New Roman" w:cs="Times New Roman"/>
          <w:bCs/>
        </w:rPr>
      </w:pPr>
      <w:r w:rsidRPr="00B57356">
        <w:rPr>
          <w:rFonts w:ascii="Times New Roman" w:hAnsi="Times New Roman" w:cs="Times New Roman"/>
          <w:bCs/>
        </w:rPr>
        <w:lastRenderedPageBreak/>
        <w:t>¿Alg</w:t>
      </w:r>
      <w:r>
        <w:rPr>
          <w:rFonts w:ascii="Times New Roman" w:hAnsi="Times New Roman" w:cs="Times New Roman"/>
          <w:bCs/>
        </w:rPr>
        <w:t xml:space="preserve">uien tiene algo que agregar? </w:t>
      </w:r>
    </w:p>
    <w:p w:rsidR="002B5531" w:rsidRDefault="002B5531" w:rsidP="00FB66F2">
      <w:pPr>
        <w:suppressAutoHyphens/>
        <w:ind w:firstLine="709"/>
        <w:rPr>
          <w:rFonts w:ascii="Times New Roman" w:hAnsi="Times New Roman" w:cs="Times New Roman"/>
          <w:bCs/>
        </w:rPr>
      </w:pPr>
      <w:r>
        <w:rPr>
          <w:rFonts w:ascii="Times New Roman" w:hAnsi="Times New Roman" w:cs="Times New Roman"/>
          <w:bCs/>
        </w:rPr>
        <w:t>Entonces, n</w:t>
      </w:r>
      <w:r w:rsidRPr="00B57356">
        <w:rPr>
          <w:rFonts w:ascii="Times New Roman" w:hAnsi="Times New Roman" w:cs="Times New Roman"/>
          <w:bCs/>
        </w:rPr>
        <w:t>o habiendo más tem</w:t>
      </w:r>
      <w:r>
        <w:rPr>
          <w:rFonts w:ascii="Times New Roman" w:hAnsi="Times New Roman" w:cs="Times New Roman"/>
          <w:bCs/>
        </w:rPr>
        <w:t>as que tratar, damos por conclui</w:t>
      </w:r>
      <w:r w:rsidRPr="00B57356">
        <w:rPr>
          <w:rFonts w:ascii="Times New Roman" w:hAnsi="Times New Roman" w:cs="Times New Roman"/>
          <w:bCs/>
        </w:rPr>
        <w:t>do el plenario.</w:t>
      </w:r>
      <w:r>
        <w:rPr>
          <w:rFonts w:ascii="Times New Roman" w:hAnsi="Times New Roman" w:cs="Times New Roman"/>
          <w:bCs/>
        </w:rPr>
        <w:t xml:space="preserve"> </w:t>
      </w:r>
      <w:r w:rsidRPr="00B57356">
        <w:rPr>
          <w:rFonts w:ascii="Times New Roman" w:hAnsi="Times New Roman" w:cs="Times New Roman"/>
          <w:bCs/>
        </w:rPr>
        <w:t xml:space="preserve">Muchas </w:t>
      </w:r>
      <w:r>
        <w:rPr>
          <w:rFonts w:ascii="Times New Roman" w:hAnsi="Times New Roman" w:cs="Times New Roman"/>
          <w:bCs/>
        </w:rPr>
        <w:t>gracias a todos.</w:t>
      </w:r>
    </w:p>
    <w:p w:rsidR="002B5531" w:rsidRDefault="002B5531" w:rsidP="00FB66F2">
      <w:pPr>
        <w:suppressAutoHyphens/>
        <w:ind w:firstLine="709"/>
        <w:rPr>
          <w:rFonts w:ascii="Times New Roman" w:hAnsi="Times New Roman" w:cs="Times New Roman"/>
          <w:bCs/>
        </w:rPr>
      </w:pPr>
    </w:p>
    <w:p w:rsidR="002B5531" w:rsidRPr="00FB66F2" w:rsidRDefault="002B5531" w:rsidP="002B5531">
      <w:pPr>
        <w:pStyle w:val="Prrafodelista"/>
        <w:suppressAutoHyphens/>
        <w:ind w:left="1069"/>
        <w:rPr>
          <w:rFonts w:ascii="Times New Roman" w:hAnsi="Times New Roman" w:cs="Times New Roman"/>
          <w:bCs/>
        </w:rPr>
      </w:pPr>
      <w:r>
        <w:rPr>
          <w:rFonts w:ascii="Times New Roman" w:hAnsi="Times New Roman" w:cs="Times New Roman"/>
          <w:bCs/>
          <w:i/>
        </w:rPr>
        <w:t>-</w:t>
      </w:r>
      <w:r w:rsidRPr="00FB66F2">
        <w:rPr>
          <w:rFonts w:ascii="Times New Roman" w:hAnsi="Times New Roman" w:cs="Times New Roman"/>
          <w:bCs/>
          <w:i/>
        </w:rPr>
        <w:t>Son las 15</w:t>
      </w:r>
      <w:r>
        <w:rPr>
          <w:rFonts w:ascii="Times New Roman" w:hAnsi="Times New Roman" w:cs="Times New Roman"/>
          <w:bCs/>
          <w:i/>
        </w:rPr>
        <w:t xml:space="preserve"> y </w:t>
      </w:r>
      <w:r w:rsidRPr="00FB66F2">
        <w:rPr>
          <w:rFonts w:ascii="Times New Roman" w:hAnsi="Times New Roman" w:cs="Times New Roman"/>
          <w:bCs/>
          <w:i/>
        </w:rPr>
        <w:t>15</w:t>
      </w:r>
      <w:r>
        <w:rPr>
          <w:rFonts w:ascii="Times New Roman" w:hAnsi="Times New Roman" w:cs="Times New Roman"/>
          <w:bCs/>
        </w:rPr>
        <w:t>.</w:t>
      </w:r>
    </w:p>
    <w:sectPr w:rsidR="002B5531" w:rsidRPr="00FB66F2"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52" w:rsidRDefault="00D06D52" w:rsidP="00E84C3C">
      <w:r>
        <w:separator/>
      </w:r>
    </w:p>
  </w:endnote>
  <w:endnote w:type="continuationSeparator" w:id="0">
    <w:p w:rsidR="00D06D52" w:rsidRDefault="00D06D52"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rPr>
        <w:rFonts w:ascii="Times New Roman" w:hAnsi="Times New Roman" w:cs="Times New Roman"/>
      </w:rPr>
    </w:sdtEndPr>
    <w:sdtContent>
      <w:p w:rsidR="004116A4" w:rsidRPr="001C6BF0" w:rsidRDefault="004116A4">
        <w:pPr>
          <w:pStyle w:val="Piedepgina"/>
          <w:jc w:val="right"/>
          <w:rPr>
            <w:rFonts w:ascii="Times New Roman" w:hAnsi="Times New Roman" w:cs="Times New Roman"/>
          </w:rPr>
        </w:pPr>
        <w:r w:rsidRPr="001C6BF0">
          <w:rPr>
            <w:rFonts w:ascii="Times New Roman" w:hAnsi="Times New Roman" w:cs="Times New Roman"/>
          </w:rPr>
          <w:fldChar w:fldCharType="begin"/>
        </w:r>
        <w:r w:rsidRPr="001C6BF0">
          <w:rPr>
            <w:rFonts w:ascii="Times New Roman" w:hAnsi="Times New Roman" w:cs="Times New Roman"/>
          </w:rPr>
          <w:instrText>PAGE   \* MERGEFORMAT</w:instrText>
        </w:r>
        <w:r w:rsidRPr="001C6BF0">
          <w:rPr>
            <w:rFonts w:ascii="Times New Roman" w:hAnsi="Times New Roman" w:cs="Times New Roman"/>
          </w:rPr>
          <w:fldChar w:fldCharType="separate"/>
        </w:r>
        <w:r w:rsidR="008869BA">
          <w:rPr>
            <w:rFonts w:ascii="Times New Roman" w:hAnsi="Times New Roman" w:cs="Times New Roman"/>
            <w:noProof/>
          </w:rPr>
          <w:t>11</w:t>
        </w:r>
        <w:r w:rsidRPr="001C6BF0">
          <w:rPr>
            <w:rFonts w:ascii="Times New Roman" w:hAnsi="Times New Roman" w:cs="Times New Roman"/>
            <w:noProof/>
          </w:rPr>
          <w:fldChar w:fldCharType="end"/>
        </w:r>
      </w:p>
    </w:sdtContent>
  </w:sdt>
  <w:p w:rsidR="004116A4" w:rsidRDefault="004116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52" w:rsidRDefault="00D06D52" w:rsidP="00E84C3C">
      <w:r>
        <w:separator/>
      </w:r>
    </w:p>
  </w:footnote>
  <w:footnote w:type="continuationSeparator" w:id="0">
    <w:p w:rsidR="00D06D52" w:rsidRDefault="00D06D52"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5" w:rsidRDefault="004116A4">
    <w:pPr>
      <w:pStyle w:val="Encabezado"/>
      <w:rPr>
        <w:rFonts w:ascii="Times New Roman" w:hAnsi="Times New Roman" w:cs="Times New Roman"/>
        <w:sz w:val="20"/>
        <w:szCs w:val="20"/>
        <w:lang w:val="es-ES_tradnl"/>
      </w:rPr>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14:anchorId="2133CA5C" wp14:editId="5AE6F5C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FD5295" w:rsidRDefault="00FD5295">
    <w:pPr>
      <w:pStyle w:val="Encabezado"/>
      <w:rPr>
        <w:rFonts w:ascii="Times New Roman" w:hAnsi="Times New Roman" w:cs="Times New Roman"/>
        <w:sz w:val="20"/>
        <w:szCs w:val="20"/>
        <w:lang w:val="es-ES_tradnl"/>
      </w:rPr>
    </w:pPr>
  </w:p>
  <w:p w:rsidR="004116A4" w:rsidRDefault="004116A4">
    <w:pPr>
      <w:pStyle w:val="Encabezado"/>
    </w:pP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1631482"/>
    <w:multiLevelType w:val="hybridMultilevel"/>
    <w:tmpl w:val="D472AC3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10D6E3A"/>
    <w:multiLevelType w:val="hybridMultilevel"/>
    <w:tmpl w:val="738659BA"/>
    <w:lvl w:ilvl="0" w:tplc="D3AE681C">
      <w:start w:val="7"/>
      <w:numFmt w:val="bullet"/>
      <w:lvlText w:val="-"/>
      <w:lvlJc w:val="left"/>
      <w:pPr>
        <w:ind w:left="1069" w:hanging="360"/>
      </w:pPr>
      <w:rPr>
        <w:rFonts w:ascii="Times New Roman" w:eastAsia="Times New Roman"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1DEC"/>
    <w:rsid w:val="00032350"/>
    <w:rsid w:val="00042B65"/>
    <w:rsid w:val="00052CAA"/>
    <w:rsid w:val="00076CF0"/>
    <w:rsid w:val="000A0E57"/>
    <w:rsid w:val="000B1FCA"/>
    <w:rsid w:val="000B3767"/>
    <w:rsid w:val="000B7522"/>
    <w:rsid w:val="000F3AC9"/>
    <w:rsid w:val="00106FFE"/>
    <w:rsid w:val="00115F54"/>
    <w:rsid w:val="001160D4"/>
    <w:rsid w:val="00117A95"/>
    <w:rsid w:val="00126909"/>
    <w:rsid w:val="0013107A"/>
    <w:rsid w:val="00134B8C"/>
    <w:rsid w:val="00145151"/>
    <w:rsid w:val="00162516"/>
    <w:rsid w:val="00165C84"/>
    <w:rsid w:val="00176A7F"/>
    <w:rsid w:val="001800EA"/>
    <w:rsid w:val="001827AF"/>
    <w:rsid w:val="00183D09"/>
    <w:rsid w:val="001876C0"/>
    <w:rsid w:val="00191235"/>
    <w:rsid w:val="001951B5"/>
    <w:rsid w:val="001B2B6F"/>
    <w:rsid w:val="001B2FF3"/>
    <w:rsid w:val="001C27A4"/>
    <w:rsid w:val="001C3AAC"/>
    <w:rsid w:val="001C6BF0"/>
    <w:rsid w:val="001C73CE"/>
    <w:rsid w:val="001D6C44"/>
    <w:rsid w:val="001E3426"/>
    <w:rsid w:val="001E45BE"/>
    <w:rsid w:val="001F1D06"/>
    <w:rsid w:val="001F3565"/>
    <w:rsid w:val="00203974"/>
    <w:rsid w:val="00212461"/>
    <w:rsid w:val="00212467"/>
    <w:rsid w:val="002150B4"/>
    <w:rsid w:val="00216CE2"/>
    <w:rsid w:val="00217DB2"/>
    <w:rsid w:val="002334FC"/>
    <w:rsid w:val="00237B84"/>
    <w:rsid w:val="002432B6"/>
    <w:rsid w:val="00254DBC"/>
    <w:rsid w:val="00267478"/>
    <w:rsid w:val="00272369"/>
    <w:rsid w:val="0028499B"/>
    <w:rsid w:val="00295361"/>
    <w:rsid w:val="002B5531"/>
    <w:rsid w:val="002C1D81"/>
    <w:rsid w:val="002D2DBF"/>
    <w:rsid w:val="002D60BC"/>
    <w:rsid w:val="002F0F8B"/>
    <w:rsid w:val="002F1189"/>
    <w:rsid w:val="002F21F0"/>
    <w:rsid w:val="002F34D7"/>
    <w:rsid w:val="00321575"/>
    <w:rsid w:val="00322C66"/>
    <w:rsid w:val="00327DA9"/>
    <w:rsid w:val="003310DF"/>
    <w:rsid w:val="00334B45"/>
    <w:rsid w:val="00360283"/>
    <w:rsid w:val="00364CB5"/>
    <w:rsid w:val="003659B6"/>
    <w:rsid w:val="00367FFD"/>
    <w:rsid w:val="00373525"/>
    <w:rsid w:val="00374B43"/>
    <w:rsid w:val="00375677"/>
    <w:rsid w:val="0037617A"/>
    <w:rsid w:val="00381422"/>
    <w:rsid w:val="00381AEB"/>
    <w:rsid w:val="00383C71"/>
    <w:rsid w:val="0038479E"/>
    <w:rsid w:val="003910D4"/>
    <w:rsid w:val="003B49AF"/>
    <w:rsid w:val="003D2B0B"/>
    <w:rsid w:val="003E06F1"/>
    <w:rsid w:val="0040332A"/>
    <w:rsid w:val="004116A4"/>
    <w:rsid w:val="00411E87"/>
    <w:rsid w:val="0041238F"/>
    <w:rsid w:val="00420089"/>
    <w:rsid w:val="00425FB9"/>
    <w:rsid w:val="00435B83"/>
    <w:rsid w:val="004370EB"/>
    <w:rsid w:val="00443CA3"/>
    <w:rsid w:val="0045104E"/>
    <w:rsid w:val="0045105F"/>
    <w:rsid w:val="00464F2A"/>
    <w:rsid w:val="004725DE"/>
    <w:rsid w:val="004863E7"/>
    <w:rsid w:val="00491FDE"/>
    <w:rsid w:val="004A2A61"/>
    <w:rsid w:val="004A30F6"/>
    <w:rsid w:val="004D63B1"/>
    <w:rsid w:val="004E147A"/>
    <w:rsid w:val="004F775A"/>
    <w:rsid w:val="00507234"/>
    <w:rsid w:val="005573F9"/>
    <w:rsid w:val="00565DC3"/>
    <w:rsid w:val="00577CBC"/>
    <w:rsid w:val="00586728"/>
    <w:rsid w:val="00591A04"/>
    <w:rsid w:val="00592B71"/>
    <w:rsid w:val="005A6934"/>
    <w:rsid w:val="005B172E"/>
    <w:rsid w:val="005D0BB6"/>
    <w:rsid w:val="005D3622"/>
    <w:rsid w:val="005D7604"/>
    <w:rsid w:val="005D79BC"/>
    <w:rsid w:val="005D7FE6"/>
    <w:rsid w:val="005E702F"/>
    <w:rsid w:val="006014A4"/>
    <w:rsid w:val="00614D9F"/>
    <w:rsid w:val="00615B0D"/>
    <w:rsid w:val="006167C5"/>
    <w:rsid w:val="00652FA0"/>
    <w:rsid w:val="00655116"/>
    <w:rsid w:val="0065614C"/>
    <w:rsid w:val="006577EB"/>
    <w:rsid w:val="00670B8A"/>
    <w:rsid w:val="00670C65"/>
    <w:rsid w:val="00684650"/>
    <w:rsid w:val="00697115"/>
    <w:rsid w:val="00697541"/>
    <w:rsid w:val="006C3B89"/>
    <w:rsid w:val="006D02C5"/>
    <w:rsid w:val="006F4862"/>
    <w:rsid w:val="00711751"/>
    <w:rsid w:val="007133F7"/>
    <w:rsid w:val="007258B6"/>
    <w:rsid w:val="0074329C"/>
    <w:rsid w:val="007556B9"/>
    <w:rsid w:val="00756741"/>
    <w:rsid w:val="00760DDE"/>
    <w:rsid w:val="00766F31"/>
    <w:rsid w:val="00773239"/>
    <w:rsid w:val="00774CFD"/>
    <w:rsid w:val="0079559E"/>
    <w:rsid w:val="007A63B8"/>
    <w:rsid w:val="007B1538"/>
    <w:rsid w:val="007E2350"/>
    <w:rsid w:val="007F5698"/>
    <w:rsid w:val="00800290"/>
    <w:rsid w:val="00801903"/>
    <w:rsid w:val="00804D05"/>
    <w:rsid w:val="008150D1"/>
    <w:rsid w:val="00816007"/>
    <w:rsid w:val="008253EF"/>
    <w:rsid w:val="008552E2"/>
    <w:rsid w:val="0086304C"/>
    <w:rsid w:val="0086453C"/>
    <w:rsid w:val="0088039F"/>
    <w:rsid w:val="008821DE"/>
    <w:rsid w:val="008869BA"/>
    <w:rsid w:val="00891804"/>
    <w:rsid w:val="008A1A8F"/>
    <w:rsid w:val="008A73C1"/>
    <w:rsid w:val="008B4982"/>
    <w:rsid w:val="008E0752"/>
    <w:rsid w:val="008E25DF"/>
    <w:rsid w:val="008E4F60"/>
    <w:rsid w:val="00912CE5"/>
    <w:rsid w:val="00925C95"/>
    <w:rsid w:val="009305D8"/>
    <w:rsid w:val="0093333A"/>
    <w:rsid w:val="0093757E"/>
    <w:rsid w:val="0093797F"/>
    <w:rsid w:val="0094797F"/>
    <w:rsid w:val="009621F2"/>
    <w:rsid w:val="00981A2E"/>
    <w:rsid w:val="00987579"/>
    <w:rsid w:val="00987CC5"/>
    <w:rsid w:val="00995749"/>
    <w:rsid w:val="00997237"/>
    <w:rsid w:val="009A2626"/>
    <w:rsid w:val="009A4970"/>
    <w:rsid w:val="009B7F6B"/>
    <w:rsid w:val="009C2B07"/>
    <w:rsid w:val="009C69E4"/>
    <w:rsid w:val="009C6A58"/>
    <w:rsid w:val="009C6BFA"/>
    <w:rsid w:val="009D2E06"/>
    <w:rsid w:val="009D679F"/>
    <w:rsid w:val="009E0EDF"/>
    <w:rsid w:val="009E63AA"/>
    <w:rsid w:val="009F353A"/>
    <w:rsid w:val="009F71FF"/>
    <w:rsid w:val="00A0194A"/>
    <w:rsid w:val="00A15691"/>
    <w:rsid w:val="00A358C1"/>
    <w:rsid w:val="00A406BA"/>
    <w:rsid w:val="00A41875"/>
    <w:rsid w:val="00A43B69"/>
    <w:rsid w:val="00A46A20"/>
    <w:rsid w:val="00A6010F"/>
    <w:rsid w:val="00A675F1"/>
    <w:rsid w:val="00A835AE"/>
    <w:rsid w:val="00A866EF"/>
    <w:rsid w:val="00A921E3"/>
    <w:rsid w:val="00A93C21"/>
    <w:rsid w:val="00AA1F4A"/>
    <w:rsid w:val="00AB71F2"/>
    <w:rsid w:val="00AC61EA"/>
    <w:rsid w:val="00AD07A8"/>
    <w:rsid w:val="00AE7FC3"/>
    <w:rsid w:val="00AF1BEC"/>
    <w:rsid w:val="00AF4F9B"/>
    <w:rsid w:val="00AF6755"/>
    <w:rsid w:val="00AF67CE"/>
    <w:rsid w:val="00AF7F02"/>
    <w:rsid w:val="00B03AB6"/>
    <w:rsid w:val="00B03D47"/>
    <w:rsid w:val="00B047D1"/>
    <w:rsid w:val="00B15F68"/>
    <w:rsid w:val="00B1627C"/>
    <w:rsid w:val="00B35627"/>
    <w:rsid w:val="00B36F5E"/>
    <w:rsid w:val="00B41A79"/>
    <w:rsid w:val="00B47EBB"/>
    <w:rsid w:val="00B52D90"/>
    <w:rsid w:val="00B73E93"/>
    <w:rsid w:val="00B822A1"/>
    <w:rsid w:val="00B82C59"/>
    <w:rsid w:val="00B82EEF"/>
    <w:rsid w:val="00B8474A"/>
    <w:rsid w:val="00B94BF3"/>
    <w:rsid w:val="00BA6EF3"/>
    <w:rsid w:val="00BB3D4C"/>
    <w:rsid w:val="00BD67CF"/>
    <w:rsid w:val="00BE29B4"/>
    <w:rsid w:val="00BE2EFA"/>
    <w:rsid w:val="00BF0BDD"/>
    <w:rsid w:val="00C21AEE"/>
    <w:rsid w:val="00C227B4"/>
    <w:rsid w:val="00C249CC"/>
    <w:rsid w:val="00C43416"/>
    <w:rsid w:val="00C558F5"/>
    <w:rsid w:val="00C606F6"/>
    <w:rsid w:val="00C666B8"/>
    <w:rsid w:val="00C7117D"/>
    <w:rsid w:val="00C82480"/>
    <w:rsid w:val="00C82BDF"/>
    <w:rsid w:val="00C8792C"/>
    <w:rsid w:val="00C964A0"/>
    <w:rsid w:val="00C97694"/>
    <w:rsid w:val="00CB2FE4"/>
    <w:rsid w:val="00CC7B44"/>
    <w:rsid w:val="00CD5F7B"/>
    <w:rsid w:val="00CE1F38"/>
    <w:rsid w:val="00CE69C5"/>
    <w:rsid w:val="00D01CBE"/>
    <w:rsid w:val="00D06D52"/>
    <w:rsid w:val="00D10D15"/>
    <w:rsid w:val="00D12F0F"/>
    <w:rsid w:val="00D177F9"/>
    <w:rsid w:val="00D20024"/>
    <w:rsid w:val="00D234DB"/>
    <w:rsid w:val="00D314C7"/>
    <w:rsid w:val="00D36699"/>
    <w:rsid w:val="00D36BAD"/>
    <w:rsid w:val="00D37B4C"/>
    <w:rsid w:val="00D4315F"/>
    <w:rsid w:val="00D60D28"/>
    <w:rsid w:val="00D60E67"/>
    <w:rsid w:val="00D6503D"/>
    <w:rsid w:val="00D76A5B"/>
    <w:rsid w:val="00D76BB0"/>
    <w:rsid w:val="00D87D3C"/>
    <w:rsid w:val="00DA56EE"/>
    <w:rsid w:val="00DB0FB0"/>
    <w:rsid w:val="00DB3888"/>
    <w:rsid w:val="00DB5054"/>
    <w:rsid w:val="00DC19B3"/>
    <w:rsid w:val="00DD1FB3"/>
    <w:rsid w:val="00DD25DB"/>
    <w:rsid w:val="00DD3CCE"/>
    <w:rsid w:val="00DE0777"/>
    <w:rsid w:val="00DE26A9"/>
    <w:rsid w:val="00DE2EDC"/>
    <w:rsid w:val="00DE4E38"/>
    <w:rsid w:val="00DF6FD2"/>
    <w:rsid w:val="00E1529F"/>
    <w:rsid w:val="00E22CE0"/>
    <w:rsid w:val="00E22FE1"/>
    <w:rsid w:val="00E3001C"/>
    <w:rsid w:val="00E35121"/>
    <w:rsid w:val="00E40D6C"/>
    <w:rsid w:val="00E50E5E"/>
    <w:rsid w:val="00E53988"/>
    <w:rsid w:val="00E75327"/>
    <w:rsid w:val="00E772BB"/>
    <w:rsid w:val="00E83206"/>
    <w:rsid w:val="00E84C3C"/>
    <w:rsid w:val="00EC38D6"/>
    <w:rsid w:val="00EC713B"/>
    <w:rsid w:val="00ED7EC1"/>
    <w:rsid w:val="00EE6F00"/>
    <w:rsid w:val="00EE75B6"/>
    <w:rsid w:val="00F020BD"/>
    <w:rsid w:val="00F04044"/>
    <w:rsid w:val="00F12BBA"/>
    <w:rsid w:val="00F14597"/>
    <w:rsid w:val="00F205F6"/>
    <w:rsid w:val="00F26A7C"/>
    <w:rsid w:val="00F52F38"/>
    <w:rsid w:val="00F55C95"/>
    <w:rsid w:val="00F9342F"/>
    <w:rsid w:val="00FB2172"/>
    <w:rsid w:val="00FB404E"/>
    <w:rsid w:val="00FC0B89"/>
    <w:rsid w:val="00FC0F9D"/>
    <w:rsid w:val="00FD077D"/>
    <w:rsid w:val="00FD48AC"/>
    <w:rsid w:val="00FD5295"/>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semiHidden/>
    <w:unhideWhenUsed/>
    <w:rsid w:val="00D60D28"/>
    <w:pPr>
      <w:spacing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semiHidden/>
    <w:rsid w:val="00D60D28"/>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semiHidden/>
    <w:unhideWhenUsed/>
    <w:rsid w:val="00D60D28"/>
    <w:pPr>
      <w:spacing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semiHidden/>
    <w:rsid w:val="00D60D28"/>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F32EE-03F4-44E5-AF28-8D51FDE3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4598</Words>
  <Characters>25289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5</cp:revision>
  <cp:lastPrinted>2015-12-09T14:24:00Z</cp:lastPrinted>
  <dcterms:created xsi:type="dcterms:W3CDTF">2017-06-27T12:50:00Z</dcterms:created>
  <dcterms:modified xsi:type="dcterms:W3CDTF">2017-07-11T15:14:00Z</dcterms:modified>
</cp:coreProperties>
</file>