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C97EC6">
        <w:rPr>
          <w:rFonts w:cs="Times New Roman"/>
          <w:b/>
          <w:lang w:val="es-AR"/>
        </w:rPr>
        <w:t xml:space="preserve"> </w:t>
      </w:r>
      <w:r w:rsidR="00C97EC6">
        <w:rPr>
          <w:rFonts w:cs="Times New Roman"/>
          <w:b/>
          <w:lang w:val="pt-BR"/>
        </w:rPr>
        <w:t xml:space="preserve">Del </w:t>
      </w:r>
      <w:r w:rsidR="00453D3D">
        <w:rPr>
          <w:rFonts w:cs="Times New Roman"/>
          <w:b/>
          <w:lang w:val="pt-BR"/>
        </w:rPr>
        <w:t>25</w:t>
      </w:r>
      <w:r w:rsidR="00480138">
        <w:rPr>
          <w:rFonts w:cs="Times New Roman"/>
          <w:b/>
          <w:lang w:val="pt-BR"/>
        </w:rPr>
        <w:t xml:space="preserve"> de </w:t>
      </w:r>
      <w:r w:rsidR="00453D3D">
        <w:rPr>
          <w:rFonts w:cs="Times New Roman"/>
          <w:b/>
          <w:lang w:val="pt-BR"/>
        </w:rPr>
        <w:t>abril</w:t>
      </w:r>
      <w:r w:rsidR="008D4F37">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F26983" w:rsidP="00E84C3C">
      <w:pPr>
        <w:pStyle w:val="Ttulo"/>
        <w:jc w:val="left"/>
        <w:rPr>
          <w:rFonts w:ascii="Times New Roman" w:hAnsi="Times New Roman"/>
          <w:i/>
          <w:sz w:val="24"/>
          <w:lang w:val="pt-BR"/>
        </w:rPr>
      </w:pPr>
      <w:r>
        <w:rPr>
          <w:rFonts w:ascii="Times New Roman" w:hAnsi="Times New Roman"/>
          <w:i/>
          <w:noProof/>
          <w:sz w:val="24"/>
          <w:lang w:val="es-ES"/>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Default="0040355A" w:rsidP="00480138">
      <w:pPr>
        <w:jc w:val="center"/>
        <w:rPr>
          <w:rFonts w:cs="Times New Roman"/>
          <w:b/>
          <w:lang w:val="es-AR"/>
        </w:rPr>
      </w:pPr>
      <w:r>
        <w:rPr>
          <w:rFonts w:cs="Times New Roman"/>
          <w:b/>
          <w:lang w:val="es-AR"/>
        </w:rPr>
        <w:t>ANA SALVATELLI</w:t>
      </w:r>
    </w:p>
    <w:p w:rsidR="009E1C49" w:rsidRDefault="009E1C49" w:rsidP="00480138">
      <w:pPr>
        <w:jc w:val="center"/>
        <w:rPr>
          <w:rFonts w:cs="Times New Roman"/>
          <w:b/>
          <w:lang w:val="es-AR"/>
        </w:rPr>
      </w:pPr>
      <w:r>
        <w:rPr>
          <w:rFonts w:cs="Times New Roman"/>
          <w:b/>
          <w:lang w:val="es-AR"/>
        </w:rPr>
        <w:t>JUAN PABLO ZANETTA</w:t>
      </w:r>
    </w:p>
    <w:p w:rsidR="009E1C49" w:rsidRPr="00F52F38" w:rsidRDefault="009E1C49" w:rsidP="00480138">
      <w:pPr>
        <w:jc w:val="center"/>
        <w:rPr>
          <w:rFonts w:cs="Times New Roman"/>
          <w:b/>
          <w:lang w:val="es-A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8F5625" w:rsidRPr="001F6B61" w:rsidRDefault="00B45F3C" w:rsidP="001F6B61">
      <w:pPr>
        <w:jc w:val="center"/>
        <w:rPr>
          <w:rFonts w:cs="Times New Roman"/>
          <w:b/>
          <w:bCs/>
        </w:rPr>
      </w:pPr>
      <w:r>
        <w:rPr>
          <w:rFonts w:cs="Times New Roman"/>
          <w:b/>
          <w:bCs/>
        </w:rPr>
        <w:t>Í N D I C E</w:t>
      </w:r>
    </w:p>
    <w:p w:rsidR="001F6B61" w:rsidRDefault="001F6B61">
      <w:pPr>
        <w:pStyle w:val="TDC1"/>
        <w:tabs>
          <w:tab w:val="right" w:leader="dot" w:pos="8495"/>
        </w:tabs>
        <w:rPr>
          <w:rFonts w:asciiTheme="minorHAnsi" w:eastAsiaTheme="minorEastAsia" w:hAnsiTheme="minorHAnsi" w:cstheme="minorBidi"/>
          <w:noProof/>
          <w:sz w:val="22"/>
          <w:szCs w:val="22"/>
        </w:rPr>
      </w:pPr>
      <w:r>
        <w:rPr>
          <w:rFonts w:cs="Times New Roman"/>
          <w:b/>
          <w:szCs w:val="20"/>
        </w:rPr>
        <w:fldChar w:fldCharType="begin"/>
      </w:r>
      <w:r>
        <w:rPr>
          <w:rFonts w:cs="Times New Roman"/>
          <w:b/>
          <w:szCs w:val="20"/>
        </w:rPr>
        <w:instrText xml:space="preserve"> TOC \o "1-3" \h \z \u </w:instrText>
      </w:r>
      <w:r>
        <w:rPr>
          <w:rFonts w:cs="Times New Roman"/>
          <w:b/>
          <w:szCs w:val="20"/>
        </w:rPr>
        <w:fldChar w:fldCharType="separate"/>
      </w:r>
      <w:hyperlink w:anchor="_Toc101974178" w:history="1">
        <w:r w:rsidRPr="00281CEE">
          <w:rPr>
            <w:rStyle w:val="Hipervnculo"/>
            <w:noProof/>
          </w:rPr>
          <w:t>1) Consideración de la versión taquigráfica correspondiente a la sesión de fecha 16 de marzo de 2022.</w:t>
        </w:r>
        <w:r>
          <w:rPr>
            <w:noProof/>
            <w:webHidden/>
          </w:rPr>
          <w:tab/>
        </w:r>
        <w:r>
          <w:rPr>
            <w:noProof/>
            <w:webHidden/>
          </w:rPr>
          <w:fldChar w:fldCharType="begin"/>
        </w:r>
        <w:r>
          <w:rPr>
            <w:noProof/>
            <w:webHidden/>
          </w:rPr>
          <w:instrText xml:space="preserve"> PAGEREF _Toc101974178 \h </w:instrText>
        </w:r>
        <w:r>
          <w:rPr>
            <w:noProof/>
            <w:webHidden/>
          </w:rPr>
        </w:r>
        <w:r>
          <w:rPr>
            <w:noProof/>
            <w:webHidden/>
          </w:rPr>
          <w:fldChar w:fldCharType="separate"/>
        </w:r>
        <w:r>
          <w:rPr>
            <w:noProof/>
            <w:webHidden/>
          </w:rPr>
          <w:t>3</w:t>
        </w:r>
        <w:r>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79" w:history="1">
        <w:r w:rsidR="001F6B61" w:rsidRPr="00281CEE">
          <w:rPr>
            <w:rStyle w:val="Hipervnculo"/>
            <w:noProof/>
          </w:rPr>
          <w:t>2) Informes:</w:t>
        </w:r>
        <w:r w:rsidR="001F6B61">
          <w:rPr>
            <w:noProof/>
            <w:webHidden/>
          </w:rPr>
          <w:tab/>
        </w:r>
        <w:r w:rsidR="001F6B61">
          <w:rPr>
            <w:noProof/>
            <w:webHidden/>
          </w:rPr>
          <w:fldChar w:fldCharType="begin"/>
        </w:r>
        <w:r w:rsidR="001F6B61">
          <w:rPr>
            <w:noProof/>
            <w:webHidden/>
          </w:rPr>
          <w:instrText xml:space="preserve"> PAGEREF _Toc101974179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0" w:history="1">
        <w:r w:rsidR="001F6B61" w:rsidRPr="00281CEE">
          <w:rPr>
            <w:rStyle w:val="Hipervnculo"/>
            <w:noProof/>
          </w:rPr>
          <w:t>2.1) Informe de Presidencia</w:t>
        </w:r>
        <w:r w:rsidR="001F6B61">
          <w:rPr>
            <w:noProof/>
            <w:webHidden/>
          </w:rPr>
          <w:tab/>
        </w:r>
        <w:r w:rsidR="001F6B61">
          <w:rPr>
            <w:noProof/>
            <w:webHidden/>
          </w:rPr>
          <w:fldChar w:fldCharType="begin"/>
        </w:r>
        <w:r w:rsidR="001F6B61">
          <w:rPr>
            <w:noProof/>
            <w:webHidden/>
          </w:rPr>
          <w:instrText xml:space="preserve"> PAGEREF _Toc101974180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1" w:history="1">
        <w:r w:rsidR="001F6B61" w:rsidRPr="00281CEE">
          <w:rPr>
            <w:rStyle w:val="Hipervnculo"/>
            <w:noProof/>
          </w:rPr>
          <w:t>2.2) Informe de Presidentes Coordinadores de Comisión</w:t>
        </w:r>
        <w:r w:rsidR="001F6B61">
          <w:rPr>
            <w:noProof/>
            <w:webHidden/>
          </w:rPr>
          <w:tab/>
        </w:r>
        <w:r w:rsidR="001F6B61">
          <w:rPr>
            <w:noProof/>
            <w:webHidden/>
          </w:rPr>
          <w:fldChar w:fldCharType="begin"/>
        </w:r>
        <w:r w:rsidR="001F6B61">
          <w:rPr>
            <w:noProof/>
            <w:webHidden/>
          </w:rPr>
          <w:instrText xml:space="preserve"> PAGEREF _Toc101974181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2" w:history="1">
        <w:r w:rsidR="001F6B61" w:rsidRPr="00281CEE">
          <w:rPr>
            <w:rStyle w:val="Hipervnculo"/>
            <w:noProof/>
          </w:rPr>
          <w:t>2.3) Informe de Consejeros</w:t>
        </w:r>
        <w:r w:rsidR="001F6B61">
          <w:rPr>
            <w:noProof/>
            <w:webHidden/>
          </w:rPr>
          <w:tab/>
        </w:r>
        <w:r w:rsidR="001F6B61">
          <w:rPr>
            <w:noProof/>
            <w:webHidden/>
          </w:rPr>
          <w:fldChar w:fldCharType="begin"/>
        </w:r>
        <w:r w:rsidR="001F6B61">
          <w:rPr>
            <w:noProof/>
            <w:webHidden/>
          </w:rPr>
          <w:instrText xml:space="preserve"> PAGEREF _Toc101974182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3" w:history="1">
        <w:r w:rsidR="001F6B61" w:rsidRPr="00281CEE">
          <w:rPr>
            <w:rStyle w:val="Hipervnculo"/>
            <w:noProof/>
          </w:rPr>
          <w:t>2.4) Informe de Funcionarios</w:t>
        </w:r>
        <w:r w:rsidR="001F6B61">
          <w:rPr>
            <w:noProof/>
            <w:webHidden/>
          </w:rPr>
          <w:tab/>
        </w:r>
        <w:r w:rsidR="001F6B61">
          <w:rPr>
            <w:noProof/>
            <w:webHidden/>
          </w:rPr>
          <w:fldChar w:fldCharType="begin"/>
        </w:r>
        <w:r w:rsidR="001F6B61">
          <w:rPr>
            <w:noProof/>
            <w:webHidden/>
          </w:rPr>
          <w:instrText xml:space="preserve"> PAGEREF _Toc101974183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4" w:history="1">
        <w:r w:rsidR="001F6B61" w:rsidRPr="00281CEE">
          <w:rPr>
            <w:rStyle w:val="Hipervnculo"/>
            <w:noProof/>
          </w:rPr>
          <w:t>Sra. Secretaria de Administración General y Presupuesto de Poder Judicial</w:t>
        </w:r>
        <w:r w:rsidR="001F6B61">
          <w:rPr>
            <w:noProof/>
            <w:webHidden/>
          </w:rPr>
          <w:tab/>
        </w:r>
        <w:r w:rsidR="001F6B61">
          <w:rPr>
            <w:noProof/>
            <w:webHidden/>
          </w:rPr>
          <w:fldChar w:fldCharType="begin"/>
        </w:r>
        <w:r w:rsidR="001F6B61">
          <w:rPr>
            <w:noProof/>
            <w:webHidden/>
          </w:rPr>
          <w:instrText xml:space="preserve"> PAGEREF _Toc101974184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5" w:history="1">
        <w:r w:rsidR="001F6B61" w:rsidRPr="00281CEE">
          <w:rPr>
            <w:rStyle w:val="Hipervnculo"/>
            <w:noProof/>
          </w:rPr>
          <w:t>Sr. Secretario de Apoyo Administrativo Jurisdiccional</w:t>
        </w:r>
        <w:r w:rsidR="001F6B61">
          <w:rPr>
            <w:noProof/>
            <w:webHidden/>
          </w:rPr>
          <w:tab/>
        </w:r>
        <w:r w:rsidR="001F6B61">
          <w:rPr>
            <w:noProof/>
            <w:webHidden/>
          </w:rPr>
          <w:fldChar w:fldCharType="begin"/>
        </w:r>
        <w:r w:rsidR="001F6B61">
          <w:rPr>
            <w:noProof/>
            <w:webHidden/>
          </w:rPr>
          <w:instrText xml:space="preserve"> PAGEREF _Toc101974185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6" w:history="1">
        <w:r w:rsidR="001F6B61" w:rsidRPr="00281CEE">
          <w:rPr>
            <w:rStyle w:val="Hipervnculo"/>
            <w:noProof/>
          </w:rPr>
          <w:t>Sr. Secretario Ejecutivo</w:t>
        </w:r>
        <w:r w:rsidR="001F6B61">
          <w:rPr>
            <w:noProof/>
            <w:webHidden/>
          </w:rPr>
          <w:tab/>
        </w:r>
        <w:r w:rsidR="001F6B61">
          <w:rPr>
            <w:noProof/>
            <w:webHidden/>
          </w:rPr>
          <w:fldChar w:fldCharType="begin"/>
        </w:r>
        <w:r w:rsidR="001F6B61">
          <w:rPr>
            <w:noProof/>
            <w:webHidden/>
          </w:rPr>
          <w:instrText xml:space="preserve"> PAGEREF _Toc101974186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7" w:history="1">
        <w:r w:rsidR="001F6B61" w:rsidRPr="00281CEE">
          <w:rPr>
            <w:rStyle w:val="Hipervnculo"/>
            <w:noProof/>
          </w:rPr>
          <w:t>Sr. Secretario de Planificación</w:t>
        </w:r>
        <w:r w:rsidR="001F6B61">
          <w:rPr>
            <w:noProof/>
            <w:webHidden/>
          </w:rPr>
          <w:tab/>
        </w:r>
        <w:r w:rsidR="001F6B61">
          <w:rPr>
            <w:noProof/>
            <w:webHidden/>
          </w:rPr>
          <w:fldChar w:fldCharType="begin"/>
        </w:r>
        <w:r w:rsidR="001F6B61">
          <w:rPr>
            <w:noProof/>
            <w:webHidden/>
          </w:rPr>
          <w:instrText xml:space="preserve"> PAGEREF _Toc101974187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8" w:history="1">
        <w:r w:rsidR="001F6B61" w:rsidRPr="00281CEE">
          <w:rPr>
            <w:rStyle w:val="Hipervnculo"/>
            <w:noProof/>
          </w:rPr>
          <w:t>Sr. Secretario de Legal y Técnica</w:t>
        </w:r>
        <w:r w:rsidR="001F6B61">
          <w:rPr>
            <w:noProof/>
            <w:webHidden/>
          </w:rPr>
          <w:tab/>
        </w:r>
        <w:r w:rsidR="001F6B61">
          <w:rPr>
            <w:noProof/>
            <w:webHidden/>
          </w:rPr>
          <w:fldChar w:fldCharType="begin"/>
        </w:r>
        <w:r w:rsidR="001F6B61">
          <w:rPr>
            <w:noProof/>
            <w:webHidden/>
          </w:rPr>
          <w:instrText xml:space="preserve"> PAGEREF _Toc101974188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89" w:history="1">
        <w:r w:rsidR="001F6B61" w:rsidRPr="00281CEE">
          <w:rPr>
            <w:rStyle w:val="Hipervnculo"/>
            <w:noProof/>
          </w:rPr>
          <w:t>Sra. Secretaria de Coordinación de Políticas Judiciales</w:t>
        </w:r>
        <w:r w:rsidR="001F6B61">
          <w:rPr>
            <w:noProof/>
            <w:webHidden/>
          </w:rPr>
          <w:tab/>
        </w:r>
        <w:r w:rsidR="001F6B61">
          <w:rPr>
            <w:noProof/>
            <w:webHidden/>
          </w:rPr>
          <w:fldChar w:fldCharType="begin"/>
        </w:r>
        <w:r w:rsidR="001F6B61">
          <w:rPr>
            <w:noProof/>
            <w:webHidden/>
          </w:rPr>
          <w:instrText xml:space="preserve"> PAGEREF _Toc101974189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0" w:history="1">
        <w:r w:rsidR="001F6B61" w:rsidRPr="00281CEE">
          <w:rPr>
            <w:rStyle w:val="Hipervnculo"/>
            <w:noProof/>
          </w:rPr>
          <w:t>Sra. Secretaria de Innovación</w:t>
        </w:r>
        <w:r w:rsidR="001F6B61">
          <w:rPr>
            <w:noProof/>
            <w:webHidden/>
          </w:rPr>
          <w:tab/>
        </w:r>
        <w:r w:rsidR="001F6B61">
          <w:rPr>
            <w:noProof/>
            <w:webHidden/>
          </w:rPr>
          <w:fldChar w:fldCharType="begin"/>
        </w:r>
        <w:r w:rsidR="001F6B61">
          <w:rPr>
            <w:noProof/>
            <w:webHidden/>
          </w:rPr>
          <w:instrText xml:space="preserve"> PAGEREF _Toc101974190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1" w:history="1">
        <w:r w:rsidR="001F6B61" w:rsidRPr="00281CEE">
          <w:rPr>
            <w:rStyle w:val="Hipervnculo"/>
            <w:noProof/>
          </w:rPr>
          <w:t>Sra. Secretaria de Asuntos Institucionales</w:t>
        </w:r>
        <w:r w:rsidR="001F6B61">
          <w:rPr>
            <w:noProof/>
            <w:webHidden/>
          </w:rPr>
          <w:tab/>
        </w:r>
        <w:r w:rsidR="001F6B61">
          <w:rPr>
            <w:noProof/>
            <w:webHidden/>
          </w:rPr>
          <w:fldChar w:fldCharType="begin"/>
        </w:r>
        <w:r w:rsidR="001F6B61">
          <w:rPr>
            <w:noProof/>
            <w:webHidden/>
          </w:rPr>
          <w:instrText xml:space="preserve"> PAGEREF _Toc101974191 \h </w:instrText>
        </w:r>
        <w:r w:rsidR="001F6B61">
          <w:rPr>
            <w:noProof/>
            <w:webHidden/>
          </w:rPr>
        </w:r>
        <w:r w:rsidR="001F6B61">
          <w:rPr>
            <w:noProof/>
            <w:webHidden/>
          </w:rPr>
          <w:fldChar w:fldCharType="separate"/>
        </w:r>
        <w:r w:rsidR="001F6B61">
          <w:rPr>
            <w:noProof/>
            <w:webHidden/>
          </w:rPr>
          <w:t>3</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2" w:history="1">
        <w:r w:rsidR="001F6B61" w:rsidRPr="00281CEE">
          <w:rPr>
            <w:rStyle w:val="Hipervnculo"/>
            <w:noProof/>
          </w:rPr>
          <w:t>3) Proyectos de Resolución de las Comisiones permanentes:</w:t>
        </w:r>
        <w:r w:rsidR="001F6B61">
          <w:rPr>
            <w:noProof/>
            <w:webHidden/>
          </w:rPr>
          <w:tab/>
        </w:r>
        <w:r w:rsidR="001F6B61">
          <w:rPr>
            <w:noProof/>
            <w:webHidden/>
          </w:rPr>
          <w:fldChar w:fldCharType="begin"/>
        </w:r>
        <w:r w:rsidR="001F6B61">
          <w:rPr>
            <w:noProof/>
            <w:webHidden/>
          </w:rPr>
          <w:instrText xml:space="preserve"> PAGEREF _Toc101974192 \h </w:instrText>
        </w:r>
        <w:r w:rsidR="001F6B61">
          <w:rPr>
            <w:noProof/>
            <w:webHidden/>
          </w:rPr>
        </w:r>
        <w:r w:rsidR="001F6B61">
          <w:rPr>
            <w:noProof/>
            <w:webHidden/>
          </w:rPr>
          <w:fldChar w:fldCharType="separate"/>
        </w:r>
        <w:r w:rsidR="001F6B61">
          <w:rPr>
            <w:noProof/>
            <w:webHidden/>
          </w:rPr>
          <w:t>4</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3" w:history="1">
        <w:r w:rsidR="001F6B61" w:rsidRPr="00281CEE">
          <w:rPr>
            <w:rStyle w:val="Hipervnculo"/>
            <w:noProof/>
          </w:rPr>
          <w:t>3.1) COMISIÓN DE ADMINISTRACIÓN, GESTIÓN y MODERNIZACIÓN JUDICIAL.</w:t>
        </w:r>
        <w:r w:rsidR="001F6B61">
          <w:rPr>
            <w:noProof/>
            <w:webHidden/>
          </w:rPr>
          <w:tab/>
        </w:r>
        <w:r w:rsidR="001F6B61">
          <w:rPr>
            <w:noProof/>
            <w:webHidden/>
          </w:rPr>
          <w:fldChar w:fldCharType="begin"/>
        </w:r>
        <w:r w:rsidR="001F6B61">
          <w:rPr>
            <w:noProof/>
            <w:webHidden/>
          </w:rPr>
          <w:instrText xml:space="preserve"> PAGEREF _Toc101974193 \h </w:instrText>
        </w:r>
        <w:r w:rsidR="001F6B61">
          <w:rPr>
            <w:noProof/>
            <w:webHidden/>
          </w:rPr>
        </w:r>
        <w:r w:rsidR="001F6B61">
          <w:rPr>
            <w:noProof/>
            <w:webHidden/>
          </w:rPr>
          <w:fldChar w:fldCharType="separate"/>
        </w:r>
        <w:r w:rsidR="001F6B61">
          <w:rPr>
            <w:noProof/>
            <w:webHidden/>
          </w:rPr>
          <w:t>5</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4" w:history="1">
        <w:r w:rsidR="001F6B61" w:rsidRPr="00281CEE">
          <w:rPr>
            <w:rStyle w:val="Hipervnculo"/>
            <w:noProof/>
          </w:rPr>
          <w:t>3.1.1) Actuación TEA A01-00008689-0/2022 s/Poyecto Modificación Res. CM N° 29/2022”</w:t>
        </w:r>
        <w:r w:rsidR="001F6B61">
          <w:rPr>
            <w:noProof/>
            <w:webHidden/>
          </w:rPr>
          <w:tab/>
        </w:r>
        <w:r w:rsidR="001F6B61">
          <w:rPr>
            <w:noProof/>
            <w:webHidden/>
          </w:rPr>
          <w:fldChar w:fldCharType="begin"/>
        </w:r>
        <w:r w:rsidR="001F6B61">
          <w:rPr>
            <w:noProof/>
            <w:webHidden/>
          </w:rPr>
          <w:instrText xml:space="preserve"> PAGEREF _Toc101974194 \h </w:instrText>
        </w:r>
        <w:r w:rsidR="001F6B61">
          <w:rPr>
            <w:noProof/>
            <w:webHidden/>
          </w:rPr>
        </w:r>
        <w:r w:rsidR="001F6B61">
          <w:rPr>
            <w:noProof/>
            <w:webHidden/>
          </w:rPr>
          <w:fldChar w:fldCharType="separate"/>
        </w:r>
        <w:r w:rsidR="001F6B61">
          <w:rPr>
            <w:noProof/>
            <w:webHidden/>
          </w:rPr>
          <w:t>5</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5" w:history="1">
        <w:r w:rsidR="001F6B61" w:rsidRPr="00281CEE">
          <w:rPr>
            <w:rStyle w:val="Hipervnculo"/>
            <w:noProof/>
          </w:rPr>
          <w:t>3.2) COMISIÓN DE SELECCIÓN DE JUECES, JUEZAS E INTEGRANTES DEL MINISTERIO PÚBLICO.</w:t>
        </w:r>
        <w:r w:rsidR="001F6B61">
          <w:rPr>
            <w:noProof/>
            <w:webHidden/>
          </w:rPr>
          <w:tab/>
        </w:r>
        <w:r w:rsidR="001F6B61">
          <w:rPr>
            <w:noProof/>
            <w:webHidden/>
          </w:rPr>
          <w:fldChar w:fldCharType="begin"/>
        </w:r>
        <w:r w:rsidR="001F6B61">
          <w:rPr>
            <w:noProof/>
            <w:webHidden/>
          </w:rPr>
          <w:instrText xml:space="preserve"> PAGEREF _Toc101974195 \h </w:instrText>
        </w:r>
        <w:r w:rsidR="001F6B61">
          <w:rPr>
            <w:noProof/>
            <w:webHidden/>
          </w:rPr>
        </w:r>
        <w:r w:rsidR="001F6B61">
          <w:rPr>
            <w:noProof/>
            <w:webHidden/>
          </w:rPr>
          <w:fldChar w:fldCharType="separate"/>
        </w:r>
        <w:r w:rsidR="001F6B61">
          <w:rPr>
            <w:noProof/>
            <w:webHidden/>
          </w:rPr>
          <w:t>5</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6" w:history="1">
        <w:r w:rsidR="001F6B61" w:rsidRPr="00281CEE">
          <w:rPr>
            <w:rStyle w:val="Hipervnculo"/>
            <w:noProof/>
          </w:rPr>
          <w:t>3.2.1) Expediente TEA Nº A-01-00009442-7/2019 "s/S. C. S. S/ Concurso N° 64/19 – Juez/a Electoral de la Ciudad Autónoma de Buenos Aires".</w:t>
        </w:r>
        <w:r w:rsidR="001F6B61">
          <w:rPr>
            <w:noProof/>
            <w:webHidden/>
          </w:rPr>
          <w:tab/>
        </w:r>
        <w:r w:rsidR="001F6B61">
          <w:rPr>
            <w:noProof/>
            <w:webHidden/>
          </w:rPr>
          <w:fldChar w:fldCharType="begin"/>
        </w:r>
        <w:r w:rsidR="001F6B61">
          <w:rPr>
            <w:noProof/>
            <w:webHidden/>
          </w:rPr>
          <w:instrText xml:space="preserve"> PAGEREF _Toc101974196 \h </w:instrText>
        </w:r>
        <w:r w:rsidR="001F6B61">
          <w:rPr>
            <w:noProof/>
            <w:webHidden/>
          </w:rPr>
        </w:r>
        <w:r w:rsidR="001F6B61">
          <w:rPr>
            <w:noProof/>
            <w:webHidden/>
          </w:rPr>
          <w:fldChar w:fldCharType="separate"/>
        </w:r>
        <w:r w:rsidR="001F6B61">
          <w:rPr>
            <w:noProof/>
            <w:webHidden/>
          </w:rPr>
          <w:t>6</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7" w:history="1">
        <w:r w:rsidR="001F6B61" w:rsidRPr="00281CEE">
          <w:rPr>
            <w:rStyle w:val="Hipervnculo"/>
            <w:noProof/>
          </w:rPr>
          <w:t>3.2.2) Expediente TEA Nº A-01-00016864-1/2019 “s/S. C. S. S/ Concurso N° 65/19 – Secretario/a Electoral del Poder Judicial de la Ciudad Autónoma de Buenos Aires".</w:t>
        </w:r>
        <w:r w:rsidR="001F6B61">
          <w:rPr>
            <w:noProof/>
            <w:webHidden/>
          </w:rPr>
          <w:tab/>
        </w:r>
        <w:r w:rsidR="001F6B61">
          <w:rPr>
            <w:noProof/>
            <w:webHidden/>
          </w:rPr>
          <w:fldChar w:fldCharType="begin"/>
        </w:r>
        <w:r w:rsidR="001F6B61">
          <w:rPr>
            <w:noProof/>
            <w:webHidden/>
          </w:rPr>
          <w:instrText xml:space="preserve"> PAGEREF _Toc101974197 \h </w:instrText>
        </w:r>
        <w:r w:rsidR="001F6B61">
          <w:rPr>
            <w:noProof/>
            <w:webHidden/>
          </w:rPr>
        </w:r>
        <w:r w:rsidR="001F6B61">
          <w:rPr>
            <w:noProof/>
            <w:webHidden/>
          </w:rPr>
          <w:fldChar w:fldCharType="separate"/>
        </w:r>
        <w:r w:rsidR="001F6B61">
          <w:rPr>
            <w:noProof/>
            <w:webHidden/>
          </w:rPr>
          <w:t>6</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8" w:history="1">
        <w:r w:rsidR="001F6B61" w:rsidRPr="00281CEE">
          <w:rPr>
            <w:rStyle w:val="Hipervnculo"/>
            <w:noProof/>
          </w:rPr>
          <w:t>3.3) COMISIÓN DE FORTALECIMIENTO INSTITUCIONAL Y PLANIFICACIÓN ESTRATÉGICA.</w:t>
        </w:r>
        <w:r w:rsidR="001F6B61">
          <w:rPr>
            <w:noProof/>
            <w:webHidden/>
          </w:rPr>
          <w:tab/>
        </w:r>
        <w:r w:rsidR="001F6B61">
          <w:rPr>
            <w:noProof/>
            <w:webHidden/>
          </w:rPr>
          <w:fldChar w:fldCharType="begin"/>
        </w:r>
        <w:r w:rsidR="001F6B61">
          <w:rPr>
            <w:noProof/>
            <w:webHidden/>
          </w:rPr>
          <w:instrText xml:space="preserve"> PAGEREF _Toc101974198 \h </w:instrText>
        </w:r>
        <w:r w:rsidR="001F6B61">
          <w:rPr>
            <w:noProof/>
            <w:webHidden/>
          </w:rPr>
        </w:r>
        <w:r w:rsidR="001F6B61">
          <w:rPr>
            <w:noProof/>
            <w:webHidden/>
          </w:rPr>
          <w:fldChar w:fldCharType="separate"/>
        </w:r>
        <w:r w:rsidR="001F6B61">
          <w:rPr>
            <w:noProof/>
            <w:webHidden/>
          </w:rPr>
          <w:t>7</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199" w:history="1">
        <w:r w:rsidR="001F6B61" w:rsidRPr="00281CEE">
          <w:rPr>
            <w:rStyle w:val="Hipervnculo"/>
            <w:noProof/>
          </w:rPr>
          <w:t>3.3.1) Actuación TEA N° A-01-00006509-5/2022 “s/Acta Acuerdo con el Ministerio de Justicia y Seguridad del Gobierno de la Ciudad Autónoma de Buenos Aires”.</w:t>
        </w:r>
        <w:r w:rsidR="001F6B61">
          <w:rPr>
            <w:noProof/>
            <w:webHidden/>
          </w:rPr>
          <w:tab/>
        </w:r>
        <w:r w:rsidR="001F6B61">
          <w:rPr>
            <w:noProof/>
            <w:webHidden/>
          </w:rPr>
          <w:fldChar w:fldCharType="begin"/>
        </w:r>
        <w:r w:rsidR="001F6B61">
          <w:rPr>
            <w:noProof/>
            <w:webHidden/>
          </w:rPr>
          <w:instrText xml:space="preserve"> PAGEREF _Toc101974199 \h </w:instrText>
        </w:r>
        <w:r w:rsidR="001F6B61">
          <w:rPr>
            <w:noProof/>
            <w:webHidden/>
          </w:rPr>
        </w:r>
        <w:r w:rsidR="001F6B61">
          <w:rPr>
            <w:noProof/>
            <w:webHidden/>
          </w:rPr>
          <w:fldChar w:fldCharType="separate"/>
        </w:r>
        <w:r w:rsidR="001F6B61">
          <w:rPr>
            <w:noProof/>
            <w:webHidden/>
          </w:rPr>
          <w:t>7</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0" w:history="1">
        <w:r w:rsidR="001F6B61" w:rsidRPr="00281CEE">
          <w:rPr>
            <w:rStyle w:val="Hipervnculo"/>
            <w:noProof/>
          </w:rPr>
          <w:t>3.3.2) Actuación TEA N° A-01-00005329-1/2022 “s/Declaración de Interés Primera Jornada preparatoria del Encuentro Nacional de Profesores de Derecho Procesal Penal "Audiencia de VoirDire (Selección de Jurados)".</w:t>
        </w:r>
        <w:r w:rsidR="001F6B61">
          <w:rPr>
            <w:noProof/>
            <w:webHidden/>
          </w:rPr>
          <w:tab/>
        </w:r>
        <w:r w:rsidR="001F6B61">
          <w:rPr>
            <w:noProof/>
            <w:webHidden/>
          </w:rPr>
          <w:fldChar w:fldCharType="begin"/>
        </w:r>
        <w:r w:rsidR="001F6B61">
          <w:rPr>
            <w:noProof/>
            <w:webHidden/>
          </w:rPr>
          <w:instrText xml:space="preserve"> PAGEREF _Toc101974200 \h </w:instrText>
        </w:r>
        <w:r w:rsidR="001F6B61">
          <w:rPr>
            <w:noProof/>
            <w:webHidden/>
          </w:rPr>
        </w:r>
        <w:r w:rsidR="001F6B61">
          <w:rPr>
            <w:noProof/>
            <w:webHidden/>
          </w:rPr>
          <w:fldChar w:fldCharType="separate"/>
        </w:r>
        <w:r w:rsidR="001F6B61">
          <w:rPr>
            <w:noProof/>
            <w:webHidden/>
          </w:rPr>
          <w:t>8</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1" w:history="1">
        <w:r w:rsidR="001F6B61" w:rsidRPr="00281CEE">
          <w:rPr>
            <w:rStyle w:val="Hipervnculo"/>
            <w:noProof/>
          </w:rPr>
          <w:t>3.3.3) Actuación TEA N° A-01-00005113-2/2022 “s/Declaración de Interés del Curso Escena del Crimen”.</w:t>
        </w:r>
        <w:r w:rsidR="001F6B61">
          <w:rPr>
            <w:noProof/>
            <w:webHidden/>
          </w:rPr>
          <w:tab/>
        </w:r>
        <w:r w:rsidR="001F6B61">
          <w:rPr>
            <w:noProof/>
            <w:webHidden/>
          </w:rPr>
          <w:fldChar w:fldCharType="begin"/>
        </w:r>
        <w:r w:rsidR="001F6B61">
          <w:rPr>
            <w:noProof/>
            <w:webHidden/>
          </w:rPr>
          <w:instrText xml:space="preserve"> PAGEREF _Toc101974201 \h </w:instrText>
        </w:r>
        <w:r w:rsidR="001F6B61">
          <w:rPr>
            <w:noProof/>
            <w:webHidden/>
          </w:rPr>
        </w:r>
        <w:r w:rsidR="001F6B61">
          <w:rPr>
            <w:noProof/>
            <w:webHidden/>
          </w:rPr>
          <w:fldChar w:fldCharType="separate"/>
        </w:r>
        <w:r w:rsidR="001F6B61">
          <w:rPr>
            <w:noProof/>
            <w:webHidden/>
          </w:rPr>
          <w:t>9</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2" w:history="1">
        <w:r w:rsidR="001F6B61" w:rsidRPr="00281CEE">
          <w:rPr>
            <w:rStyle w:val="Hipervnculo"/>
            <w:noProof/>
          </w:rPr>
          <w:t>Dr. Quintana.-Muchas gracias.</w:t>
        </w:r>
        <w:r w:rsidR="001F6B61">
          <w:rPr>
            <w:noProof/>
            <w:webHidden/>
          </w:rPr>
          <w:tab/>
        </w:r>
        <w:r w:rsidR="001F6B61">
          <w:rPr>
            <w:noProof/>
            <w:webHidden/>
          </w:rPr>
          <w:fldChar w:fldCharType="begin"/>
        </w:r>
        <w:r w:rsidR="001F6B61">
          <w:rPr>
            <w:noProof/>
            <w:webHidden/>
          </w:rPr>
          <w:instrText xml:space="preserve"> PAGEREF _Toc101974202 \h </w:instrText>
        </w:r>
        <w:r w:rsidR="001F6B61">
          <w:rPr>
            <w:noProof/>
            <w:webHidden/>
          </w:rPr>
        </w:r>
        <w:r w:rsidR="001F6B61">
          <w:rPr>
            <w:noProof/>
            <w:webHidden/>
          </w:rPr>
          <w:fldChar w:fldCharType="separate"/>
        </w:r>
        <w:r w:rsidR="001F6B61">
          <w:rPr>
            <w:noProof/>
            <w:webHidden/>
          </w:rPr>
          <w:t>9</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3" w:history="1">
        <w:r w:rsidR="001F6B61" w:rsidRPr="00281CEE">
          <w:rPr>
            <w:rStyle w:val="Hipervnculo"/>
            <w:noProof/>
          </w:rPr>
          <w:t>3.3.4) Actuación TEA N° A-01-00005848-9/2022 “s/Auspicio de la Jornada Preparatoria del XXXI Congreso Nacional de Derecho Procesal”.</w:t>
        </w:r>
        <w:r w:rsidR="001F6B61">
          <w:rPr>
            <w:noProof/>
            <w:webHidden/>
          </w:rPr>
          <w:tab/>
        </w:r>
        <w:r w:rsidR="001F6B61">
          <w:rPr>
            <w:noProof/>
            <w:webHidden/>
          </w:rPr>
          <w:fldChar w:fldCharType="begin"/>
        </w:r>
        <w:r w:rsidR="001F6B61">
          <w:rPr>
            <w:noProof/>
            <w:webHidden/>
          </w:rPr>
          <w:instrText xml:space="preserve"> PAGEREF _Toc101974203 \h </w:instrText>
        </w:r>
        <w:r w:rsidR="001F6B61">
          <w:rPr>
            <w:noProof/>
            <w:webHidden/>
          </w:rPr>
        </w:r>
        <w:r w:rsidR="001F6B61">
          <w:rPr>
            <w:noProof/>
            <w:webHidden/>
          </w:rPr>
          <w:fldChar w:fldCharType="separate"/>
        </w:r>
        <w:r w:rsidR="001F6B61">
          <w:rPr>
            <w:noProof/>
            <w:webHidden/>
          </w:rPr>
          <w:t>9</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4" w:history="1">
        <w:r w:rsidR="001F6B61" w:rsidRPr="00281CEE">
          <w:rPr>
            <w:rStyle w:val="Hipervnculo"/>
            <w:noProof/>
          </w:rPr>
          <w:t>3.3.5) Actuación TEA N° A-01-00006734-9/2022 “s/Convenio Marco con el Ministerio de Gobierno del Gobierno de la Ciudad de Buenos Aires”.</w:t>
        </w:r>
        <w:r w:rsidR="001F6B61">
          <w:rPr>
            <w:noProof/>
            <w:webHidden/>
          </w:rPr>
          <w:tab/>
        </w:r>
        <w:r w:rsidR="001F6B61">
          <w:rPr>
            <w:noProof/>
            <w:webHidden/>
          </w:rPr>
          <w:fldChar w:fldCharType="begin"/>
        </w:r>
        <w:r w:rsidR="001F6B61">
          <w:rPr>
            <w:noProof/>
            <w:webHidden/>
          </w:rPr>
          <w:instrText xml:space="preserve"> PAGEREF _Toc101974204 \h </w:instrText>
        </w:r>
        <w:r w:rsidR="001F6B61">
          <w:rPr>
            <w:noProof/>
            <w:webHidden/>
          </w:rPr>
        </w:r>
        <w:r w:rsidR="001F6B61">
          <w:rPr>
            <w:noProof/>
            <w:webHidden/>
          </w:rPr>
          <w:fldChar w:fldCharType="separate"/>
        </w:r>
        <w:r w:rsidR="001F6B61">
          <w:rPr>
            <w:noProof/>
            <w:webHidden/>
          </w:rPr>
          <w:t>9</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5" w:history="1">
        <w:r w:rsidR="001F6B61" w:rsidRPr="00281CEE">
          <w:rPr>
            <w:rStyle w:val="Hipervnculo"/>
            <w:noProof/>
          </w:rPr>
          <w:t>3.3.6) Actuación TEA N° A-01-00008087-6/2022 “s/Declaración de Interés Institucional de la Jornada de Conmemoración de la gesta de Malvinas”.</w:t>
        </w:r>
        <w:r w:rsidR="001F6B61">
          <w:rPr>
            <w:noProof/>
            <w:webHidden/>
          </w:rPr>
          <w:tab/>
        </w:r>
        <w:r w:rsidR="001F6B61">
          <w:rPr>
            <w:noProof/>
            <w:webHidden/>
          </w:rPr>
          <w:fldChar w:fldCharType="begin"/>
        </w:r>
        <w:r w:rsidR="001F6B61">
          <w:rPr>
            <w:noProof/>
            <w:webHidden/>
          </w:rPr>
          <w:instrText xml:space="preserve"> PAGEREF _Toc101974205 \h </w:instrText>
        </w:r>
        <w:r w:rsidR="001F6B61">
          <w:rPr>
            <w:noProof/>
            <w:webHidden/>
          </w:rPr>
        </w:r>
        <w:r w:rsidR="001F6B61">
          <w:rPr>
            <w:noProof/>
            <w:webHidden/>
          </w:rPr>
          <w:fldChar w:fldCharType="separate"/>
        </w:r>
        <w:r w:rsidR="001F6B61">
          <w:rPr>
            <w:noProof/>
            <w:webHidden/>
          </w:rPr>
          <w:t>10</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6" w:history="1">
        <w:r w:rsidR="001F6B61" w:rsidRPr="00281CEE">
          <w:rPr>
            <w:rStyle w:val="Hipervnculo"/>
            <w:noProof/>
          </w:rPr>
          <w:t>3.3.7) Actuación TEA N° A-01-0008119-8/2022 “s/Convenio Marco de cooperación con el Colegio de Abogados de San Isidro (CASI)”.</w:t>
        </w:r>
        <w:r w:rsidR="001F6B61">
          <w:rPr>
            <w:noProof/>
            <w:webHidden/>
          </w:rPr>
          <w:tab/>
        </w:r>
        <w:r w:rsidR="001F6B61">
          <w:rPr>
            <w:noProof/>
            <w:webHidden/>
          </w:rPr>
          <w:fldChar w:fldCharType="begin"/>
        </w:r>
        <w:r w:rsidR="001F6B61">
          <w:rPr>
            <w:noProof/>
            <w:webHidden/>
          </w:rPr>
          <w:instrText xml:space="preserve"> PAGEREF _Toc101974206 \h </w:instrText>
        </w:r>
        <w:r w:rsidR="001F6B61">
          <w:rPr>
            <w:noProof/>
            <w:webHidden/>
          </w:rPr>
        </w:r>
        <w:r w:rsidR="001F6B61">
          <w:rPr>
            <w:noProof/>
            <w:webHidden/>
          </w:rPr>
          <w:fldChar w:fldCharType="separate"/>
        </w:r>
        <w:r w:rsidR="001F6B61">
          <w:rPr>
            <w:noProof/>
            <w:webHidden/>
          </w:rPr>
          <w:t>10</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7" w:history="1">
        <w:r w:rsidR="001F6B61" w:rsidRPr="00281CEE">
          <w:rPr>
            <w:rStyle w:val="Hipervnculo"/>
            <w:noProof/>
          </w:rPr>
          <w:t>3.3.8) Actuación TEA N° A-01-00006427-7/2022 “s/Adhesión al Día Mundial de Concientización del Autismo”.</w:t>
        </w:r>
        <w:r w:rsidR="001F6B61">
          <w:rPr>
            <w:noProof/>
            <w:webHidden/>
          </w:rPr>
          <w:tab/>
        </w:r>
        <w:r w:rsidR="001F6B61">
          <w:rPr>
            <w:noProof/>
            <w:webHidden/>
          </w:rPr>
          <w:fldChar w:fldCharType="begin"/>
        </w:r>
        <w:r w:rsidR="001F6B61">
          <w:rPr>
            <w:noProof/>
            <w:webHidden/>
          </w:rPr>
          <w:instrText xml:space="preserve"> PAGEREF _Toc101974207 \h </w:instrText>
        </w:r>
        <w:r w:rsidR="001F6B61">
          <w:rPr>
            <w:noProof/>
            <w:webHidden/>
          </w:rPr>
        </w:r>
        <w:r w:rsidR="001F6B61">
          <w:rPr>
            <w:noProof/>
            <w:webHidden/>
          </w:rPr>
          <w:fldChar w:fldCharType="separate"/>
        </w:r>
        <w:r w:rsidR="001F6B61">
          <w:rPr>
            <w:noProof/>
            <w:webHidden/>
          </w:rPr>
          <w:t>10</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8" w:history="1">
        <w:r w:rsidR="001F6B61" w:rsidRPr="00281CEE">
          <w:rPr>
            <w:rStyle w:val="Hipervnculo"/>
            <w:noProof/>
          </w:rPr>
          <w:t>4) Proyectos con intervención de dos o más Comisiones</w:t>
        </w:r>
        <w:r w:rsidR="001F6B61">
          <w:rPr>
            <w:noProof/>
            <w:webHidden/>
          </w:rPr>
          <w:tab/>
        </w:r>
        <w:r w:rsidR="001F6B61">
          <w:rPr>
            <w:noProof/>
            <w:webHidden/>
          </w:rPr>
          <w:fldChar w:fldCharType="begin"/>
        </w:r>
        <w:r w:rsidR="001F6B61">
          <w:rPr>
            <w:noProof/>
            <w:webHidden/>
          </w:rPr>
          <w:instrText xml:space="preserve"> PAGEREF _Toc101974208 \h </w:instrText>
        </w:r>
        <w:r w:rsidR="001F6B61">
          <w:rPr>
            <w:noProof/>
            <w:webHidden/>
          </w:rPr>
        </w:r>
        <w:r w:rsidR="001F6B61">
          <w:rPr>
            <w:noProof/>
            <w:webHidden/>
          </w:rPr>
          <w:fldChar w:fldCharType="separate"/>
        </w:r>
        <w:r w:rsidR="001F6B61">
          <w:rPr>
            <w:noProof/>
            <w:webHidden/>
          </w:rPr>
          <w:t>11</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09" w:history="1">
        <w:r w:rsidR="001F6B61" w:rsidRPr="00281CEE">
          <w:rPr>
            <w:rStyle w:val="Hipervnculo"/>
            <w:noProof/>
          </w:rPr>
          <w:t>4.1) Actuación TEA A-01- 00019235-6/2020 s/Convenio Facultad de Ciencias Económicas Patrimonio”</w:t>
        </w:r>
        <w:r w:rsidR="001F6B61">
          <w:rPr>
            <w:noProof/>
            <w:webHidden/>
          </w:rPr>
          <w:tab/>
        </w:r>
        <w:r w:rsidR="001F6B61">
          <w:rPr>
            <w:noProof/>
            <w:webHidden/>
          </w:rPr>
          <w:fldChar w:fldCharType="begin"/>
        </w:r>
        <w:r w:rsidR="001F6B61">
          <w:rPr>
            <w:noProof/>
            <w:webHidden/>
          </w:rPr>
          <w:instrText xml:space="preserve"> PAGEREF _Toc101974209 \h </w:instrText>
        </w:r>
        <w:r w:rsidR="001F6B61">
          <w:rPr>
            <w:noProof/>
            <w:webHidden/>
          </w:rPr>
        </w:r>
        <w:r w:rsidR="001F6B61">
          <w:rPr>
            <w:noProof/>
            <w:webHidden/>
          </w:rPr>
          <w:fldChar w:fldCharType="separate"/>
        </w:r>
        <w:r w:rsidR="001F6B61">
          <w:rPr>
            <w:noProof/>
            <w:webHidden/>
          </w:rPr>
          <w:t>11</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10" w:history="1">
        <w:r w:rsidR="001F6B61" w:rsidRPr="00281CEE">
          <w:rPr>
            <w:rStyle w:val="Hipervnculo"/>
            <w:noProof/>
          </w:rPr>
          <w:t>5) Ratificación de Resoluciones de PresidenciaNros. 236/2022; 281/2022; 286/2022; 296/2022 y 302/2022.</w:t>
        </w:r>
        <w:r w:rsidR="001F6B61">
          <w:rPr>
            <w:noProof/>
            <w:webHidden/>
          </w:rPr>
          <w:tab/>
        </w:r>
        <w:r w:rsidR="001F6B61">
          <w:rPr>
            <w:noProof/>
            <w:webHidden/>
          </w:rPr>
          <w:fldChar w:fldCharType="begin"/>
        </w:r>
        <w:r w:rsidR="001F6B61">
          <w:rPr>
            <w:noProof/>
            <w:webHidden/>
          </w:rPr>
          <w:instrText xml:space="preserve"> PAGEREF _Toc101974210 \h </w:instrText>
        </w:r>
        <w:r w:rsidR="001F6B61">
          <w:rPr>
            <w:noProof/>
            <w:webHidden/>
          </w:rPr>
        </w:r>
        <w:r w:rsidR="001F6B61">
          <w:rPr>
            <w:noProof/>
            <w:webHidden/>
          </w:rPr>
          <w:fldChar w:fldCharType="separate"/>
        </w:r>
        <w:r w:rsidR="001F6B61">
          <w:rPr>
            <w:noProof/>
            <w:webHidden/>
          </w:rPr>
          <w:t>12</w:t>
        </w:r>
        <w:r w:rsidR="001F6B61">
          <w:rPr>
            <w:noProof/>
            <w:webHidden/>
          </w:rPr>
          <w:fldChar w:fldCharType="end"/>
        </w:r>
      </w:hyperlink>
    </w:p>
    <w:p w:rsidR="001F6B61" w:rsidRDefault="00F26983">
      <w:pPr>
        <w:pStyle w:val="TDC1"/>
        <w:tabs>
          <w:tab w:val="right" w:leader="dot" w:pos="8495"/>
        </w:tabs>
        <w:rPr>
          <w:rFonts w:asciiTheme="minorHAnsi" w:eastAsiaTheme="minorEastAsia" w:hAnsiTheme="minorHAnsi" w:cstheme="minorBidi"/>
          <w:noProof/>
          <w:sz w:val="22"/>
          <w:szCs w:val="22"/>
        </w:rPr>
      </w:pPr>
      <w:hyperlink w:anchor="_Toc101974211" w:history="1">
        <w:r w:rsidR="001F6B61" w:rsidRPr="00281CEE">
          <w:rPr>
            <w:rStyle w:val="Hipervnculo"/>
            <w:noProof/>
          </w:rPr>
          <w:t>6) Varios.</w:t>
        </w:r>
        <w:r w:rsidR="001F6B61">
          <w:rPr>
            <w:noProof/>
            <w:webHidden/>
          </w:rPr>
          <w:tab/>
        </w:r>
        <w:r w:rsidR="001F6B61">
          <w:rPr>
            <w:noProof/>
            <w:webHidden/>
          </w:rPr>
          <w:fldChar w:fldCharType="begin"/>
        </w:r>
        <w:r w:rsidR="001F6B61">
          <w:rPr>
            <w:noProof/>
            <w:webHidden/>
          </w:rPr>
          <w:instrText xml:space="preserve"> PAGEREF _Toc101974211 \h </w:instrText>
        </w:r>
        <w:r w:rsidR="001F6B61">
          <w:rPr>
            <w:noProof/>
            <w:webHidden/>
          </w:rPr>
        </w:r>
        <w:r w:rsidR="001F6B61">
          <w:rPr>
            <w:noProof/>
            <w:webHidden/>
          </w:rPr>
          <w:fldChar w:fldCharType="separate"/>
        </w:r>
        <w:r w:rsidR="001F6B61">
          <w:rPr>
            <w:noProof/>
            <w:webHidden/>
          </w:rPr>
          <w:t>13</w:t>
        </w:r>
        <w:r w:rsidR="001F6B61">
          <w:rPr>
            <w:noProof/>
            <w:webHidden/>
          </w:rPr>
          <w:fldChar w:fldCharType="end"/>
        </w:r>
      </w:hyperlink>
    </w:p>
    <w:p w:rsidR="00B41A79" w:rsidRPr="001F6B61" w:rsidRDefault="001F6B61" w:rsidP="001F6B61">
      <w:pPr>
        <w:spacing w:after="60"/>
        <w:ind w:right="397"/>
        <w:rPr>
          <w:rFonts w:cs="Times New Roman"/>
          <w:b/>
          <w:sz w:val="20"/>
          <w:szCs w:val="20"/>
        </w:rPr>
      </w:pPr>
      <w:r>
        <w:rPr>
          <w:rFonts w:cs="Times New Roman"/>
          <w:b/>
          <w:sz w:val="20"/>
          <w:szCs w:val="20"/>
        </w:rPr>
        <w:fldChar w:fldCharType="end"/>
      </w:r>
      <w:r w:rsidR="00480138">
        <w:rPr>
          <w:rFonts w:cs="Times New Roman"/>
          <w:b/>
          <w:sz w:val="28"/>
        </w:rPr>
        <w:br w:type="page"/>
      </w:r>
    </w:p>
    <w:p w:rsidR="00106908" w:rsidRPr="009A1093" w:rsidRDefault="009073CF" w:rsidP="009A1093">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E131B8">
        <w:rPr>
          <w:rFonts w:cs="Times New Roman"/>
          <w:i/>
        </w:rPr>
        <w:t xml:space="preserve"> </w:t>
      </w:r>
      <w:r w:rsidR="00922AC2">
        <w:rPr>
          <w:rFonts w:cs="Times New Roman"/>
          <w:i/>
        </w:rPr>
        <w:t>14:53</w:t>
      </w:r>
      <w:r w:rsidR="0040355A">
        <w:rPr>
          <w:rFonts w:cs="Times New Roman"/>
          <w:i/>
        </w:rPr>
        <w:t xml:space="preserve"> del </w:t>
      </w:r>
      <w:r w:rsidR="00922AC2">
        <w:rPr>
          <w:rFonts w:cs="Times New Roman"/>
          <w:i/>
        </w:rPr>
        <w:t>lunes 25 de abril</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C97EC6">
        <w:rPr>
          <w:rFonts w:cs="Times New Roman"/>
          <w:i/>
        </w:rPr>
        <w:t xml:space="preserve"> </w:t>
      </w:r>
      <w:r w:rsidR="00B45F3C">
        <w:rPr>
          <w:rFonts w:cs="Times New Roman"/>
          <w:i/>
        </w:rPr>
        <w:t xml:space="preserve">Francisco Quintana, </w:t>
      </w:r>
      <w:r w:rsidR="001F5ED9">
        <w:rPr>
          <w:rFonts w:cs="Times New Roman"/>
          <w:i/>
        </w:rPr>
        <w:t>Fabiana Haydeé</w:t>
      </w:r>
      <w:r w:rsidR="0090057D">
        <w:rPr>
          <w:rFonts w:cs="Times New Roman"/>
          <w:i/>
        </w:rPr>
        <w:t xml:space="preserve"> </w:t>
      </w:r>
      <w:r w:rsidR="001F5ED9">
        <w:rPr>
          <w:rFonts w:cs="Times New Roman"/>
          <w:i/>
        </w:rPr>
        <w:t xml:space="preserve">Schafrik, </w:t>
      </w:r>
      <w:r w:rsidR="0040355A">
        <w:rPr>
          <w:rFonts w:cs="Times New Roman"/>
          <w:i/>
        </w:rPr>
        <w:t>Alberto Biglieri,</w:t>
      </w:r>
      <w:r w:rsidR="001F5ED9">
        <w:rPr>
          <w:rFonts w:cs="Times New Roman"/>
          <w:i/>
        </w:rPr>
        <w:t xml:space="preserve"> María Julia Correa,</w:t>
      </w:r>
      <w:r w:rsidR="00C61C2E">
        <w:rPr>
          <w:rFonts w:cs="Times New Roman"/>
          <w:i/>
        </w:rPr>
        <w:t xml:space="preserve"> Anabella Hers Cabral, </w:t>
      </w:r>
      <w:r w:rsidR="001F5ED9">
        <w:rPr>
          <w:rFonts w:cs="Times New Roman"/>
          <w:i/>
        </w:rPr>
        <w:t>Gonzalo Rúa</w:t>
      </w:r>
      <w:r w:rsidR="002B4487">
        <w:rPr>
          <w:rFonts w:cs="Times New Roman"/>
          <w:i/>
        </w:rPr>
        <w:t xml:space="preserve"> y</w:t>
      </w:r>
      <w:r w:rsidR="0040355A">
        <w:rPr>
          <w:rFonts w:cs="Times New Roman"/>
          <w:i/>
        </w:rPr>
        <w:t xml:space="preserve"> Ana Salvatelli</w:t>
      </w:r>
      <w:r w:rsidR="00E84C3C" w:rsidRPr="00480138">
        <w:rPr>
          <w:rFonts w:cs="Times New Roman"/>
          <w:i/>
        </w:rPr>
        <w:t>;</w:t>
      </w:r>
      <w:r w:rsidR="00106908">
        <w:rPr>
          <w:rFonts w:cs="Times New Roman"/>
          <w:i/>
        </w:rPr>
        <w:t xml:space="preserve"> y</w:t>
      </w:r>
      <w:r w:rsidR="00CA7791">
        <w:rPr>
          <w:rFonts w:cs="Times New Roman"/>
          <w:i/>
        </w:rPr>
        <w:t xml:space="preserve"> de</w:t>
      </w:r>
      <w:r w:rsidR="007A0ACD">
        <w:rPr>
          <w:rFonts w:cs="Times New Roman"/>
          <w:i/>
        </w:rPr>
        <w:t xml:space="preserve"> </w:t>
      </w:r>
      <w:r w:rsidR="00CA7791">
        <w:rPr>
          <w:rFonts w:cs="Times New Roman"/>
          <w:i/>
        </w:rPr>
        <w:t>Genoveva Ferrero (</w:t>
      </w:r>
      <w:r w:rsidR="007A0ACD">
        <w:rPr>
          <w:rFonts w:cs="Times New Roman"/>
          <w:i/>
        </w:rPr>
        <w:t>Administración General y Presupuesto),</w:t>
      </w:r>
      <w:r w:rsidR="001378E6">
        <w:rPr>
          <w:rFonts w:cs="Times New Roman"/>
          <w:i/>
        </w:rPr>
        <w:t xml:space="preserve"> </w:t>
      </w:r>
      <w:r w:rsidR="001378E6" w:rsidRPr="00F00D6D">
        <w:rPr>
          <w:rFonts w:cs="Times New Roman"/>
          <w:i/>
        </w:rPr>
        <w:t>Sergio Gargiulo (Apoyo Administrativo y Jurisdiccional),</w:t>
      </w:r>
      <w:r w:rsidR="009A1093">
        <w:rPr>
          <w:rFonts w:cs="Times New Roman"/>
          <w:i/>
        </w:rPr>
        <w:t xml:space="preserve"> </w:t>
      </w:r>
      <w:r w:rsidR="009A1093" w:rsidRPr="00914E2B">
        <w:rPr>
          <w:rFonts w:cs="Times New Roman"/>
          <w:i/>
        </w:rPr>
        <w:t>Gabriel Rodríguez Vallejos (Secretaría Ejecutiva</w:t>
      </w:r>
      <w:r w:rsidR="009A1093">
        <w:rPr>
          <w:rFonts w:cs="Times New Roman"/>
          <w:i/>
        </w:rPr>
        <w:t xml:space="preserve">, </w:t>
      </w:r>
      <w:r w:rsidR="009A1093" w:rsidRPr="00914E2B">
        <w:rPr>
          <w:rFonts w:cs="Times New Roman"/>
          <w:i/>
        </w:rPr>
        <w:t xml:space="preserve">Mauro </w:t>
      </w:r>
      <w:r w:rsidR="009A1093" w:rsidRPr="00914E2B">
        <w:rPr>
          <w:i/>
        </w:rPr>
        <w:t xml:space="preserve">Gonçalves Figueiredo </w:t>
      </w:r>
      <w:r w:rsidR="009A1093" w:rsidRPr="00914E2B">
        <w:rPr>
          <w:rFonts w:cs="Times New Roman"/>
          <w:i/>
        </w:rPr>
        <w:t>(Legal y Técnica)</w:t>
      </w:r>
      <w:r w:rsidR="009A1093">
        <w:rPr>
          <w:rFonts w:cs="Times New Roman"/>
          <w:i/>
        </w:rPr>
        <w:t xml:space="preserve"> y </w:t>
      </w:r>
      <w:r w:rsidR="00914E2B" w:rsidRPr="009A1093">
        <w:rPr>
          <w:rFonts w:cs="Times New Roman"/>
          <w:i/>
        </w:rPr>
        <w:t>Ana Casal (Asuntos Institucionales)</w:t>
      </w:r>
      <w:r w:rsidR="009A1093" w:rsidRPr="009A1093">
        <w:rPr>
          <w:rFonts w:cs="Times New Roman"/>
          <w:i/>
        </w:rPr>
        <w:t>.</w:t>
      </w:r>
      <w:r w:rsidR="00914E2B" w:rsidRPr="009A1093">
        <w:rPr>
          <w:rFonts w:cs="Times New Roman"/>
          <w:i/>
        </w:rPr>
        <w:t xml:space="preserve"> </w:t>
      </w:r>
    </w:p>
    <w:p w:rsidR="00E84C3C" w:rsidRPr="00234D76" w:rsidRDefault="00E84C3C" w:rsidP="00234D76">
      <w:pPr>
        <w:pStyle w:val="Prrafodelista"/>
        <w:ind w:left="1776"/>
        <w:rPr>
          <w:rFonts w:cs="Times New Roman"/>
        </w:rPr>
      </w:pPr>
    </w:p>
    <w:p w:rsidR="00321857" w:rsidRDefault="00321857" w:rsidP="00321857">
      <w:pPr>
        <w:rPr>
          <w:rFonts w:cs="Times New Roman"/>
          <w:sz w:val="20"/>
          <w:szCs w:val="20"/>
        </w:rPr>
      </w:pPr>
      <w:r>
        <w:rPr>
          <w:rFonts w:cs="Times New Roman"/>
          <w:b/>
        </w:rPr>
        <w:t>Sr. Presidente (Dr. Maques</w:t>
      </w:r>
      <w:r w:rsidRPr="00234D76">
        <w:rPr>
          <w:rFonts w:cs="Times New Roman"/>
          <w:b/>
        </w:rPr>
        <w:t>).-</w:t>
      </w:r>
      <w:r w:rsidR="003E23CE">
        <w:rPr>
          <w:rFonts w:cs="Times New Roman"/>
        </w:rPr>
        <w:t xml:space="preserve"> Gracias por la presencia. Estaría faltando el consejero Zanetta, pero está llegando de un momento a otro. Recién mandó mensaje. A efectos de poder ir avanzando con los primeros</w:t>
      </w:r>
      <w:r w:rsidR="002B4487">
        <w:rPr>
          <w:rFonts w:cs="Times New Roman"/>
        </w:rPr>
        <w:t xml:space="preserve"> temas</w:t>
      </w:r>
      <w:r w:rsidR="003E23CE">
        <w:rPr>
          <w:rFonts w:cs="Times New Roman"/>
        </w:rPr>
        <w:t>, que no ameritan demasiada espera, damos inicio al Plenario de la fecha, del 25 de abril de 2022.</w:t>
      </w:r>
    </w:p>
    <w:p w:rsidR="00670683" w:rsidRDefault="00670683" w:rsidP="00670683"/>
    <w:p w:rsidR="003B33CA" w:rsidRPr="00155570" w:rsidRDefault="003B33CA" w:rsidP="00670683">
      <w:pPr>
        <w:pStyle w:val="Ttulo1"/>
      </w:pPr>
      <w:bookmarkStart w:id="30" w:name="_Toc101974178"/>
      <w:r w:rsidRPr="00155570">
        <w:t>1) Consideración de la versión taquigráfica correspondiente</w:t>
      </w:r>
      <w:r w:rsidR="003E23CE">
        <w:t xml:space="preserve"> a la sesión de fecha 16 de marzo </w:t>
      </w:r>
      <w:r w:rsidRPr="00155570">
        <w:t>de 2022.</w:t>
      </w:r>
      <w:bookmarkEnd w:id="30"/>
    </w:p>
    <w:p w:rsidR="00844B39" w:rsidRDefault="00844B39" w:rsidP="00844B39"/>
    <w:p w:rsidR="00844B39" w:rsidRDefault="00844B39" w:rsidP="00844B39">
      <w:pPr>
        <w:rPr>
          <w:rFonts w:cs="Times New Roman"/>
        </w:rPr>
      </w:pPr>
      <w:r>
        <w:rPr>
          <w:rFonts w:cs="Times New Roman"/>
          <w:b/>
        </w:rPr>
        <w:t>Sr. Presidente (Dr. Maques</w:t>
      </w:r>
      <w:r w:rsidRPr="00234D76">
        <w:rPr>
          <w:rFonts w:cs="Times New Roman"/>
          <w:b/>
        </w:rPr>
        <w:t>).-</w:t>
      </w:r>
      <w:r>
        <w:rPr>
          <w:rFonts w:cs="Times New Roman"/>
          <w:b/>
        </w:rPr>
        <w:t xml:space="preserve"> </w:t>
      </w:r>
      <w:r w:rsidR="003E23CE">
        <w:rPr>
          <w:rFonts w:cs="Times New Roman"/>
        </w:rPr>
        <w:t>En primer lugar, consideramos la versión taquigráfica correspondiente a la sesión de fecha 16 de marzo de 2022.</w:t>
      </w:r>
    </w:p>
    <w:p w:rsidR="003E23CE" w:rsidRDefault="003E23CE" w:rsidP="00844B39">
      <w:pPr>
        <w:rPr>
          <w:rFonts w:cs="Times New Roman"/>
        </w:rPr>
      </w:pPr>
      <w:r>
        <w:rPr>
          <w:rFonts w:cs="Times New Roman"/>
        </w:rPr>
        <w:tab/>
        <w:t>Se vota.</w:t>
      </w:r>
    </w:p>
    <w:p w:rsidR="008D5204" w:rsidRPr="007E23FE" w:rsidRDefault="008D5204" w:rsidP="008D5204">
      <w:pPr>
        <w:rPr>
          <w:rFonts w:cs="Times New Roman"/>
          <w:lang w:eastAsia="es-AR"/>
        </w:rPr>
      </w:pPr>
    </w:p>
    <w:p w:rsidR="008D5204" w:rsidRPr="007E23FE" w:rsidRDefault="008D5204" w:rsidP="008D5204">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rsidR="008D5204" w:rsidRDefault="008D5204" w:rsidP="00844B39">
      <w:pPr>
        <w:rPr>
          <w:rFonts w:cs="Times New Roman"/>
          <w:b/>
        </w:rPr>
      </w:pPr>
    </w:p>
    <w:p w:rsidR="00DC2280" w:rsidRDefault="00844B39" w:rsidP="00844B39">
      <w:pPr>
        <w:rPr>
          <w:rFonts w:cs="Times New Roman"/>
        </w:rPr>
      </w:pPr>
      <w:r>
        <w:rPr>
          <w:rFonts w:cs="Times New Roman"/>
          <w:b/>
        </w:rPr>
        <w:t>Sr. Presidente (Dr. Maques</w:t>
      </w:r>
      <w:r w:rsidRPr="00234D76">
        <w:rPr>
          <w:rFonts w:cs="Times New Roman"/>
          <w:b/>
        </w:rPr>
        <w:t>).-</w:t>
      </w:r>
      <w:r>
        <w:rPr>
          <w:rFonts w:cs="Times New Roman"/>
        </w:rPr>
        <w:t xml:space="preserve"> </w:t>
      </w:r>
      <w:r w:rsidR="00DC2280">
        <w:rPr>
          <w:rFonts w:cs="Times New Roman"/>
        </w:rPr>
        <w:t>Aprobado.</w:t>
      </w:r>
    </w:p>
    <w:p w:rsidR="003B33CA" w:rsidRPr="00844B39" w:rsidRDefault="003B33CA" w:rsidP="00844B39">
      <w:pPr>
        <w:rPr>
          <w:rFonts w:cs="Times New Roman"/>
        </w:rPr>
      </w:pPr>
      <w:r w:rsidRPr="00155570">
        <w:t> </w:t>
      </w:r>
    </w:p>
    <w:p w:rsidR="003B33CA" w:rsidRPr="00155570" w:rsidRDefault="003B33CA" w:rsidP="00670683">
      <w:pPr>
        <w:pStyle w:val="Ttulo1"/>
      </w:pPr>
      <w:bookmarkStart w:id="31" w:name="_Toc101974179"/>
      <w:r w:rsidRPr="00155570">
        <w:t>2) Informes:</w:t>
      </w:r>
      <w:bookmarkEnd w:id="31"/>
    </w:p>
    <w:p w:rsidR="003B33CA" w:rsidRPr="00155570" w:rsidRDefault="003B33CA" w:rsidP="006755F8">
      <w:pPr>
        <w:pStyle w:val="Ttulo1"/>
      </w:pPr>
      <w:bookmarkStart w:id="32" w:name="_Toc101974180"/>
      <w:r w:rsidRPr="00155570">
        <w:t>2.1) Informe de Presidencia</w:t>
      </w:r>
      <w:bookmarkEnd w:id="32"/>
    </w:p>
    <w:p w:rsidR="003B33CA" w:rsidRPr="00155570" w:rsidRDefault="003B33CA" w:rsidP="006755F8">
      <w:pPr>
        <w:pStyle w:val="Ttulo1"/>
      </w:pPr>
      <w:bookmarkStart w:id="33" w:name="_Toc101974181"/>
      <w:r w:rsidRPr="00155570">
        <w:t>2.2) Informe de Presidentes Coordinadores de Comisión</w:t>
      </w:r>
      <w:bookmarkEnd w:id="33"/>
    </w:p>
    <w:p w:rsidR="003B33CA" w:rsidRPr="00155570" w:rsidRDefault="003B33CA" w:rsidP="006755F8">
      <w:pPr>
        <w:pStyle w:val="Ttulo1"/>
      </w:pPr>
      <w:bookmarkStart w:id="34" w:name="_Toc101974182"/>
      <w:r w:rsidRPr="00155570">
        <w:t>2.3) Informe de Consejeros</w:t>
      </w:r>
      <w:bookmarkEnd w:id="34"/>
    </w:p>
    <w:p w:rsidR="003B33CA" w:rsidRPr="00155570" w:rsidRDefault="003B33CA" w:rsidP="006755F8">
      <w:pPr>
        <w:pStyle w:val="Ttulo1"/>
      </w:pPr>
      <w:bookmarkStart w:id="35" w:name="_Toc101974183"/>
      <w:r w:rsidRPr="00155570">
        <w:t>2.4) Informe de Funcionarios</w:t>
      </w:r>
      <w:bookmarkEnd w:id="35"/>
    </w:p>
    <w:p w:rsidR="003B33CA" w:rsidRPr="00155570" w:rsidRDefault="003B33CA" w:rsidP="006755F8">
      <w:pPr>
        <w:pStyle w:val="Ttulo1"/>
      </w:pPr>
      <w:bookmarkStart w:id="36" w:name="_Toc101974184"/>
      <w:r w:rsidRPr="00155570">
        <w:t>Sra. Secretaria de Administración General y Presupuesto de Poder Judicial</w:t>
      </w:r>
      <w:bookmarkEnd w:id="36"/>
    </w:p>
    <w:p w:rsidR="003B33CA" w:rsidRPr="00155570" w:rsidRDefault="003B33CA" w:rsidP="006755F8">
      <w:pPr>
        <w:pStyle w:val="Ttulo1"/>
      </w:pPr>
      <w:bookmarkStart w:id="37" w:name="_Toc101974185"/>
      <w:r w:rsidRPr="00155570">
        <w:t>Sr. Secretario de Apoyo Administrativo Jurisdiccional</w:t>
      </w:r>
      <w:bookmarkEnd w:id="37"/>
    </w:p>
    <w:p w:rsidR="003B33CA" w:rsidRPr="00155570" w:rsidRDefault="003B33CA" w:rsidP="006755F8">
      <w:pPr>
        <w:pStyle w:val="Ttulo1"/>
      </w:pPr>
      <w:bookmarkStart w:id="38" w:name="_Toc101974186"/>
      <w:r w:rsidRPr="00155570">
        <w:t>Sr. Secretario Ejecutivo</w:t>
      </w:r>
      <w:bookmarkEnd w:id="38"/>
    </w:p>
    <w:p w:rsidR="003B33CA" w:rsidRPr="00155570" w:rsidRDefault="003B33CA" w:rsidP="006755F8">
      <w:pPr>
        <w:pStyle w:val="Ttulo1"/>
      </w:pPr>
      <w:bookmarkStart w:id="39" w:name="_Toc101974187"/>
      <w:r w:rsidRPr="00155570">
        <w:t>Sr. Secretario de Planificación</w:t>
      </w:r>
      <w:bookmarkEnd w:id="39"/>
    </w:p>
    <w:p w:rsidR="003B33CA" w:rsidRPr="00155570" w:rsidRDefault="003B33CA" w:rsidP="006755F8">
      <w:pPr>
        <w:pStyle w:val="Ttulo1"/>
      </w:pPr>
      <w:bookmarkStart w:id="40" w:name="_Toc101974188"/>
      <w:r w:rsidRPr="00155570">
        <w:t>Sr. Secretario de Legal y Técnica</w:t>
      </w:r>
      <w:bookmarkEnd w:id="40"/>
    </w:p>
    <w:p w:rsidR="003B33CA" w:rsidRPr="00155570" w:rsidRDefault="003B33CA" w:rsidP="006755F8">
      <w:pPr>
        <w:pStyle w:val="Ttulo1"/>
      </w:pPr>
      <w:bookmarkStart w:id="41" w:name="_Toc101974189"/>
      <w:r w:rsidRPr="00155570">
        <w:t>Sra. Secretaria de Coordinación de Políticas Judiciales</w:t>
      </w:r>
      <w:bookmarkEnd w:id="41"/>
    </w:p>
    <w:p w:rsidR="003B33CA" w:rsidRPr="00155570" w:rsidRDefault="003B33CA" w:rsidP="006755F8">
      <w:pPr>
        <w:pStyle w:val="Ttulo1"/>
      </w:pPr>
      <w:bookmarkStart w:id="42" w:name="_Toc101974190"/>
      <w:r w:rsidRPr="00155570">
        <w:t>Sra. Secretaria de Innovación</w:t>
      </w:r>
      <w:bookmarkEnd w:id="42"/>
    </w:p>
    <w:p w:rsidR="003B33CA" w:rsidRPr="00155570" w:rsidRDefault="003B33CA" w:rsidP="006755F8">
      <w:pPr>
        <w:pStyle w:val="Ttulo1"/>
      </w:pPr>
      <w:bookmarkStart w:id="43" w:name="_Toc101974191"/>
      <w:r w:rsidRPr="00155570">
        <w:t>Sra. Secretaria de Asuntos Institucionales</w:t>
      </w:r>
      <w:bookmarkEnd w:id="43"/>
      <w:r w:rsidRPr="00155570">
        <w:t> </w:t>
      </w:r>
    </w:p>
    <w:p w:rsidR="003B33CA" w:rsidRPr="00155570" w:rsidRDefault="003B33CA" w:rsidP="00670683"/>
    <w:p w:rsidR="00844B39" w:rsidRDefault="00321857" w:rsidP="003B33CA">
      <w:pPr>
        <w:rPr>
          <w:rFonts w:cs="Times New Roman"/>
        </w:rPr>
      </w:pPr>
      <w:r>
        <w:rPr>
          <w:rFonts w:cs="Times New Roman"/>
          <w:b/>
        </w:rPr>
        <w:t>Sr. Presidente (Dr. Maques</w:t>
      </w:r>
      <w:r w:rsidRPr="00234D76">
        <w:rPr>
          <w:rFonts w:cs="Times New Roman"/>
          <w:b/>
        </w:rPr>
        <w:t>).-</w:t>
      </w:r>
      <w:r w:rsidR="00844B39">
        <w:rPr>
          <w:rFonts w:cs="Times New Roman"/>
        </w:rPr>
        <w:t xml:space="preserve"> Pasamos </w:t>
      </w:r>
      <w:r w:rsidR="00F941D6">
        <w:rPr>
          <w:rFonts w:cs="Times New Roman"/>
        </w:rPr>
        <w:t>a los informes.</w:t>
      </w:r>
    </w:p>
    <w:p w:rsidR="004C3A15" w:rsidRDefault="004C3A15" w:rsidP="003B33CA">
      <w:pPr>
        <w:rPr>
          <w:rFonts w:cs="Times New Roman"/>
        </w:rPr>
      </w:pPr>
      <w:r>
        <w:rPr>
          <w:rFonts w:cs="Times New Roman"/>
        </w:rPr>
        <w:tab/>
        <w:t>En cuanto al Informe de Presidencia, voy a tratar de ser breve.</w:t>
      </w:r>
    </w:p>
    <w:p w:rsidR="004C3A15" w:rsidRDefault="004C3A15" w:rsidP="003B33CA">
      <w:pPr>
        <w:rPr>
          <w:rFonts w:cs="Times New Roman"/>
        </w:rPr>
      </w:pPr>
      <w:r>
        <w:rPr>
          <w:rFonts w:cs="Times New Roman"/>
        </w:rPr>
        <w:tab/>
        <w:t>Quiero comentar que la semana pasada tuve el honor de participar en un congreso sobre Derecho Constitucional y Derechos Humanos en las ciudades de Neuquén y Cipole</w:t>
      </w:r>
      <w:r w:rsidR="006D6AFC">
        <w:rPr>
          <w:rFonts w:cs="Times New Roman"/>
        </w:rPr>
        <w:t>t</w:t>
      </w:r>
      <w:r w:rsidR="003E1B6A">
        <w:rPr>
          <w:rFonts w:cs="Times New Roman"/>
        </w:rPr>
        <w:t>ti, al</w:t>
      </w:r>
      <w:r>
        <w:rPr>
          <w:rFonts w:cs="Times New Roman"/>
        </w:rPr>
        <w:t xml:space="preserve"> que asistieron también otros funcionarios del Poder Judicial de esta ciudad.</w:t>
      </w:r>
      <w:r w:rsidR="000A55F4">
        <w:rPr>
          <w:rFonts w:cs="Times New Roman"/>
        </w:rPr>
        <w:t xml:space="preserve"> </w:t>
      </w:r>
    </w:p>
    <w:p w:rsidR="000A55F4" w:rsidRDefault="000A55F4" w:rsidP="003B33CA">
      <w:pPr>
        <w:rPr>
          <w:rFonts w:cs="Times New Roman"/>
        </w:rPr>
      </w:pPr>
      <w:r>
        <w:rPr>
          <w:rFonts w:cs="Times New Roman"/>
        </w:rPr>
        <w:lastRenderedPageBreak/>
        <w:tab/>
        <w:t>Hemos quedado muy bien representados, aunque no lo digo por mí, que asistí, sino por la intervención de la vicepresidenta, la doctora Schaf</w:t>
      </w:r>
      <w:r w:rsidR="00F26983">
        <w:rPr>
          <w:rFonts w:cs="Times New Roman"/>
        </w:rPr>
        <w:t>r</w:t>
      </w:r>
      <w:r>
        <w:rPr>
          <w:rFonts w:cs="Times New Roman"/>
        </w:rPr>
        <w:t xml:space="preserve">ik, que colmó la atención de los presentes. Realmente fue muy interesante el tema que abordó. Otro tanto sucedió cuando le tocó hablar al doctor López Alfonsín, que rememoró sus épocas de Parques Nacionales. Le faltaba nada más que el uniforme de guardaparque, pero estuvo muy brillante y muy bien. </w:t>
      </w:r>
    </w:p>
    <w:p w:rsidR="000A55F4" w:rsidRDefault="000A55F4" w:rsidP="003B33CA">
      <w:pPr>
        <w:rPr>
          <w:rFonts w:cs="Times New Roman"/>
        </w:rPr>
      </w:pPr>
      <w:r>
        <w:rPr>
          <w:rFonts w:cs="Times New Roman"/>
        </w:rPr>
        <w:tab/>
        <w:t>De nuevo el reconocimiento para ambos. Fue una experiencia sumamente interesante y muy linda, organizad</w:t>
      </w:r>
      <w:r w:rsidR="006D6AFC">
        <w:rPr>
          <w:rFonts w:cs="Times New Roman"/>
        </w:rPr>
        <w:t>a por la Universidad de Bolonia.</w:t>
      </w:r>
    </w:p>
    <w:p w:rsidR="003913FD" w:rsidRDefault="003913FD" w:rsidP="003B33CA">
      <w:pPr>
        <w:rPr>
          <w:rFonts w:cs="Times New Roman"/>
        </w:rPr>
      </w:pPr>
      <w:r>
        <w:rPr>
          <w:rFonts w:cs="Times New Roman"/>
        </w:rPr>
        <w:tab/>
        <w:t>Eso es todo lo que tengo que informar desde Presidencia.</w:t>
      </w:r>
    </w:p>
    <w:p w:rsidR="006755F8" w:rsidRDefault="003913FD" w:rsidP="003913FD">
      <w:pPr>
        <w:rPr>
          <w:rFonts w:eastAsia="Calibri" w:cs="Times New Roman"/>
          <w:lang w:eastAsia="en-US"/>
        </w:rPr>
      </w:pPr>
      <w:r>
        <w:rPr>
          <w:rFonts w:cs="Times New Roman"/>
        </w:rPr>
        <w:tab/>
        <w:t>Tiene la palabra la doctora Salvatelli.</w:t>
      </w:r>
    </w:p>
    <w:p w:rsidR="00D837A8" w:rsidRDefault="00D837A8" w:rsidP="00D837A8">
      <w:pPr>
        <w:rPr>
          <w:rFonts w:cs="Times New Roman"/>
          <w:lang w:val="es-AR"/>
        </w:rPr>
      </w:pPr>
    </w:p>
    <w:p w:rsidR="00D837A8" w:rsidRDefault="00D837A8" w:rsidP="00291AC8">
      <w:pPr>
        <w:rPr>
          <w:rFonts w:cs="Times New Roman"/>
          <w:lang w:val="es-AR"/>
        </w:rPr>
      </w:pPr>
      <w:r>
        <w:rPr>
          <w:rFonts w:cs="Times New Roman"/>
          <w:b/>
          <w:lang w:val="es-AR"/>
        </w:rPr>
        <w:t>Dra. Salvatelli.-</w:t>
      </w:r>
      <w:r>
        <w:rPr>
          <w:rFonts w:cs="Times New Roman"/>
          <w:lang w:val="es-AR"/>
        </w:rPr>
        <w:t xml:space="preserve"> </w:t>
      </w:r>
      <w:r w:rsidR="003913FD">
        <w:rPr>
          <w:rFonts w:cs="Times New Roman"/>
          <w:lang w:val="es-AR"/>
        </w:rPr>
        <w:t>Gracias, presidente. Buenas tardes a todos y a todas.</w:t>
      </w:r>
    </w:p>
    <w:p w:rsidR="003913FD" w:rsidRDefault="003913FD" w:rsidP="00291AC8">
      <w:pPr>
        <w:rPr>
          <w:rFonts w:cs="Times New Roman"/>
          <w:lang w:val="es-AR"/>
        </w:rPr>
      </w:pPr>
      <w:r>
        <w:rPr>
          <w:rFonts w:cs="Times New Roman"/>
          <w:lang w:val="es-AR"/>
        </w:rPr>
        <w:tab/>
        <w:t>Es solamente para hacer una invitación. Como deben saber, este próximo jueves se inaugura la Feria Internacional del Libro. Es la primera oportunidad que tengo como consejera de invitarlos nuevamente a este evento, pero esta vez en forma presencial. Como saben, en las dos ediciones anteriores se suspendió por la pandemia.</w:t>
      </w:r>
    </w:p>
    <w:p w:rsidR="003913FD" w:rsidRDefault="003913FD" w:rsidP="00291AC8">
      <w:pPr>
        <w:rPr>
          <w:rFonts w:cs="Times New Roman"/>
          <w:lang w:val="es-AR"/>
        </w:rPr>
      </w:pPr>
      <w:r>
        <w:rPr>
          <w:rFonts w:cs="Times New Roman"/>
          <w:lang w:val="es-AR"/>
        </w:rPr>
        <w:tab/>
        <w:t>Allí, como en los años anteriores, la editorial Jusbaires cuenta</w:t>
      </w:r>
      <w:r w:rsidR="00F44886">
        <w:rPr>
          <w:rFonts w:cs="Times New Roman"/>
          <w:lang w:val="es-AR"/>
        </w:rPr>
        <w:t xml:space="preserve"> con un </w:t>
      </w:r>
      <w:r w:rsidR="00727FC6">
        <w:rPr>
          <w:rFonts w:cs="Times New Roman"/>
          <w:lang w:val="es-AR"/>
        </w:rPr>
        <w:t>stand</w:t>
      </w:r>
      <w:r w:rsidR="00F44886">
        <w:rPr>
          <w:rFonts w:cs="Times New Roman"/>
          <w:lang w:val="es-AR"/>
        </w:rPr>
        <w:t xml:space="preserve"> en el pabellón Amarillo, que es el referido a las editoriales jurídicas. A partir del lunes 2 de mayo hay una serie de actividades que fueron difundidas por </w:t>
      </w:r>
      <w:r w:rsidR="002A2378">
        <w:rPr>
          <w:rFonts w:cs="Times New Roman"/>
          <w:lang w:val="es-AR"/>
        </w:rPr>
        <w:t>“</w:t>
      </w:r>
      <w:r w:rsidR="00F44886">
        <w:rPr>
          <w:rFonts w:cs="Times New Roman"/>
          <w:lang w:val="es-AR"/>
        </w:rPr>
        <w:t>Todos PJ</w:t>
      </w:r>
      <w:r w:rsidR="002A2378">
        <w:rPr>
          <w:rFonts w:cs="Times New Roman"/>
          <w:lang w:val="es-AR"/>
        </w:rPr>
        <w:t>”</w:t>
      </w:r>
      <w:r w:rsidR="00F44886">
        <w:rPr>
          <w:rFonts w:cs="Times New Roman"/>
          <w:lang w:val="es-AR"/>
        </w:rPr>
        <w:t>, con la invitación dirigida</w:t>
      </w:r>
      <w:r w:rsidR="00CD3324">
        <w:rPr>
          <w:rFonts w:cs="Times New Roman"/>
          <w:lang w:val="es-AR"/>
        </w:rPr>
        <w:t xml:space="preserve"> </w:t>
      </w:r>
      <w:r w:rsidR="00F44886">
        <w:rPr>
          <w:rFonts w:cs="Times New Roman"/>
          <w:lang w:val="es-AR"/>
        </w:rPr>
        <w:t>a todos</w:t>
      </w:r>
      <w:r w:rsidR="00CD3324">
        <w:rPr>
          <w:rFonts w:cs="Times New Roman"/>
          <w:lang w:val="es-AR"/>
        </w:rPr>
        <w:t xml:space="preserve">. Es el 2 de mayo a las 14:30. Se inaugura el stand junto a la presentación de unos de los libros de la colección del </w:t>
      </w:r>
      <w:r w:rsidR="00CD3324">
        <w:rPr>
          <w:rFonts w:cs="Times New Roman"/>
          <w:i/>
          <w:lang w:val="es-AR"/>
        </w:rPr>
        <w:t>Bien Común.</w:t>
      </w:r>
      <w:r w:rsidR="00CD3324">
        <w:rPr>
          <w:rFonts w:cs="Times New Roman"/>
          <w:lang w:val="es-AR"/>
        </w:rPr>
        <w:t xml:space="preserve"> A partir de allí, todos los días y hasta el 16 de mayo va a haber presentaciones de libros de la editorial. Esperamos que nos acompañen.</w:t>
      </w:r>
    </w:p>
    <w:p w:rsidR="00CD3324" w:rsidRPr="00CD3324" w:rsidRDefault="00CD3324" w:rsidP="00291AC8">
      <w:pPr>
        <w:rPr>
          <w:rFonts w:cs="Times New Roman"/>
          <w:lang w:val="es-AR"/>
        </w:rPr>
      </w:pPr>
      <w:r>
        <w:rPr>
          <w:rFonts w:cs="Times New Roman"/>
          <w:lang w:val="es-AR"/>
        </w:rPr>
        <w:tab/>
        <w:t>Solamente quería hacer esta invitación.</w:t>
      </w:r>
    </w:p>
    <w:p w:rsidR="00F44886" w:rsidRDefault="00F44886" w:rsidP="00291AC8">
      <w:pPr>
        <w:rPr>
          <w:rFonts w:cs="Times New Roman"/>
          <w:lang w:val="es-AR"/>
        </w:rPr>
      </w:pPr>
    </w:p>
    <w:p w:rsidR="00D837A8" w:rsidRDefault="00D837A8" w:rsidP="00D837A8">
      <w:pPr>
        <w:rPr>
          <w:rFonts w:cs="Times New Roman"/>
          <w:lang w:val="es-AR"/>
        </w:rPr>
      </w:pPr>
      <w:r>
        <w:rPr>
          <w:rFonts w:cs="Times New Roman"/>
          <w:b/>
          <w:lang w:val="es-AR"/>
        </w:rPr>
        <w:t>Sr. Presidente (Dr. Maques).-</w:t>
      </w:r>
      <w:r>
        <w:rPr>
          <w:rFonts w:cs="Times New Roman"/>
          <w:lang w:val="es-AR"/>
        </w:rPr>
        <w:t xml:space="preserve"> Gracias, señora consejera.</w:t>
      </w:r>
    </w:p>
    <w:p w:rsidR="00D837A8" w:rsidRDefault="00CD3324" w:rsidP="00D837A8">
      <w:pPr>
        <w:rPr>
          <w:rFonts w:cs="Times New Roman"/>
          <w:lang w:val="es-AR"/>
        </w:rPr>
      </w:pPr>
      <w:r>
        <w:rPr>
          <w:rFonts w:cs="Times New Roman"/>
          <w:lang w:val="es-AR"/>
        </w:rPr>
        <w:tab/>
        <w:t>Doctor Rúa, por favor.</w:t>
      </w:r>
      <w:r w:rsidR="00D837A8">
        <w:rPr>
          <w:rFonts w:cs="Times New Roman"/>
          <w:lang w:val="es-AR"/>
        </w:rPr>
        <w:t xml:space="preserve"> </w:t>
      </w:r>
    </w:p>
    <w:p w:rsidR="00D837A8" w:rsidRDefault="00D837A8" w:rsidP="00D837A8">
      <w:pPr>
        <w:rPr>
          <w:rFonts w:cs="Times New Roman"/>
          <w:lang w:val="es-AR"/>
        </w:rPr>
      </w:pPr>
    </w:p>
    <w:p w:rsidR="00CD3324" w:rsidRDefault="00D837A8" w:rsidP="007E2CE4">
      <w:pPr>
        <w:rPr>
          <w:rFonts w:cs="Times New Roman"/>
          <w:lang w:val="es-AR"/>
        </w:rPr>
      </w:pPr>
      <w:r>
        <w:rPr>
          <w:rFonts w:cs="Times New Roman"/>
          <w:b/>
          <w:lang w:val="es-AR"/>
        </w:rPr>
        <w:t>Dr. Rúa.-</w:t>
      </w:r>
      <w:r>
        <w:rPr>
          <w:rFonts w:cs="Times New Roman"/>
          <w:lang w:val="es-AR"/>
        </w:rPr>
        <w:t xml:space="preserve"> </w:t>
      </w:r>
      <w:r w:rsidR="00CD3324">
        <w:rPr>
          <w:rFonts w:cs="Times New Roman"/>
          <w:lang w:val="es-AR"/>
        </w:rPr>
        <w:t>Muchas gracias, señor presidente.</w:t>
      </w:r>
    </w:p>
    <w:p w:rsidR="007E2CE4" w:rsidRDefault="00CD3324" w:rsidP="007E2CE4">
      <w:pPr>
        <w:rPr>
          <w:rFonts w:cs="Times New Roman"/>
          <w:lang w:val="es-AR"/>
        </w:rPr>
      </w:pPr>
      <w:r>
        <w:rPr>
          <w:rFonts w:cs="Times New Roman"/>
          <w:lang w:val="es-AR"/>
        </w:rPr>
        <w:tab/>
        <w:t>También quiero hacer un pequeño informe.</w:t>
      </w:r>
      <w:r w:rsidR="00A1044A">
        <w:rPr>
          <w:rFonts w:cs="Times New Roman"/>
          <w:lang w:val="es-AR"/>
        </w:rPr>
        <w:t xml:space="preserve"> Conforme lo establece la resolución</w:t>
      </w:r>
      <w:r w:rsidR="00AB1F58">
        <w:rPr>
          <w:rFonts w:cs="Times New Roman"/>
          <w:lang w:val="es-AR"/>
        </w:rPr>
        <w:t xml:space="preserve"> 104/2021</w:t>
      </w:r>
      <w:r w:rsidR="00A1044A">
        <w:rPr>
          <w:rFonts w:cs="Times New Roman"/>
          <w:lang w:val="es-AR"/>
        </w:rPr>
        <w:t xml:space="preserve"> de Presidencia, respecto de la mesa de trabajo para la redacción del anteproyecto de Código Procesal Civil y Comercial, </w:t>
      </w:r>
      <w:r w:rsidR="00B02681">
        <w:rPr>
          <w:rFonts w:cs="Times New Roman"/>
          <w:lang w:val="es-AR"/>
        </w:rPr>
        <w:t xml:space="preserve">y </w:t>
      </w:r>
      <w:r w:rsidR="00A1044A">
        <w:rPr>
          <w:rFonts w:cs="Times New Roman"/>
          <w:lang w:val="es-AR"/>
        </w:rPr>
        <w:t>con el apoyo</w:t>
      </w:r>
      <w:r w:rsidR="00B02681">
        <w:rPr>
          <w:rFonts w:cs="Times New Roman"/>
          <w:lang w:val="es-AR"/>
        </w:rPr>
        <w:t xml:space="preserve"> y ayuda de todas las unidades consejeros de este Consejero, seguimos avanzando y hemos realizado las últimas tres reuniones referidas a actos procesales, roles de los jueces y de las partes en un sistema de audiencias, los recursos, procesos colectivos e innovaciones</w:t>
      </w:r>
      <w:r w:rsidR="00727FC6">
        <w:rPr>
          <w:rFonts w:cs="Times New Roman"/>
          <w:lang w:val="es-AR"/>
        </w:rPr>
        <w:t>.</w:t>
      </w:r>
    </w:p>
    <w:p w:rsidR="00097527" w:rsidRPr="00CD3324" w:rsidRDefault="00097527" w:rsidP="007E2CE4">
      <w:pPr>
        <w:rPr>
          <w:rFonts w:cs="Times New Roman"/>
          <w:lang w:val="es-AR"/>
        </w:rPr>
      </w:pPr>
      <w:r>
        <w:rPr>
          <w:rFonts w:cs="Times New Roman"/>
          <w:lang w:val="es-AR"/>
        </w:rPr>
        <w:tab/>
        <w:t>Hemos concluido estas reuniones, razón por la cual ya estamos trabajando en el anteproyecto de norma. Esperamos en breve tener un proyecto consensuado. Eso es todo.</w:t>
      </w:r>
    </w:p>
    <w:p w:rsidR="00EE6B96" w:rsidRPr="007E23FE" w:rsidRDefault="00EE6B96" w:rsidP="00EE6B96">
      <w:pPr>
        <w:rPr>
          <w:rFonts w:cs="Times New Roman"/>
          <w:lang w:eastAsia="es-AR"/>
        </w:rPr>
      </w:pPr>
    </w:p>
    <w:p w:rsidR="00EE6B96" w:rsidRPr="007E23FE" w:rsidRDefault="00EE6B96" w:rsidP="00097527">
      <w:pPr>
        <w:rPr>
          <w:rFonts w:cs="Times New Roman"/>
          <w:lang w:eastAsia="es-AR"/>
        </w:rPr>
      </w:pPr>
      <w:r w:rsidRPr="007E23FE">
        <w:rPr>
          <w:rFonts w:cs="Times New Roman"/>
          <w:b/>
          <w:lang w:eastAsia="es-AR"/>
        </w:rPr>
        <w:t>Sr. Presidente (Dr. Maques).</w:t>
      </w:r>
      <w:r w:rsidRPr="007E23FE">
        <w:rPr>
          <w:rFonts w:cs="Times New Roman"/>
          <w:lang w:eastAsia="es-AR"/>
        </w:rPr>
        <w:t xml:space="preserve">- </w:t>
      </w:r>
      <w:r w:rsidR="00097527">
        <w:rPr>
          <w:rFonts w:cs="Times New Roman"/>
          <w:lang w:eastAsia="es-AR"/>
        </w:rPr>
        <w:t>¿Algún otro consejero?</w:t>
      </w:r>
      <w:r w:rsidRPr="007E23FE">
        <w:rPr>
          <w:rFonts w:cs="Times New Roman"/>
          <w:lang w:eastAsia="es-AR"/>
        </w:rPr>
        <w:t xml:space="preserve"> </w:t>
      </w:r>
      <w:r w:rsidR="005566E1">
        <w:rPr>
          <w:rFonts w:cs="Times New Roman"/>
          <w:lang w:eastAsia="es-AR"/>
        </w:rPr>
        <w:t>¿Doctora?... Perfecto.</w:t>
      </w:r>
    </w:p>
    <w:p w:rsidR="00EE6B96" w:rsidRPr="007E23FE" w:rsidRDefault="00EE6B96" w:rsidP="00EE6B96">
      <w:pPr>
        <w:rPr>
          <w:rFonts w:cs="Times New Roman"/>
          <w:i/>
          <w:lang w:eastAsia="es-AR"/>
        </w:rPr>
      </w:pPr>
    </w:p>
    <w:p w:rsidR="00F801A5" w:rsidRPr="00B4471F" w:rsidRDefault="00F801A5" w:rsidP="00B4471F">
      <w:pPr>
        <w:pStyle w:val="Ttulo1"/>
      </w:pPr>
      <w:bookmarkStart w:id="44" w:name="_Toc101974192"/>
      <w:r w:rsidRPr="006B7705">
        <w:t>3) Proyectos de Resolución de las Comisiones permanentes:</w:t>
      </w:r>
      <w:bookmarkEnd w:id="44"/>
    </w:p>
    <w:p w:rsidR="00F801A5" w:rsidRDefault="00F801A5" w:rsidP="00F801A5">
      <w:pPr>
        <w:rPr>
          <w:lang w:val="pt-PT" w:eastAsia="en-US"/>
        </w:rPr>
      </w:pPr>
    </w:p>
    <w:p w:rsidR="00F801A5" w:rsidRDefault="00EB43AC" w:rsidP="00F801A5">
      <w:pPr>
        <w:rPr>
          <w:lang w:val="pt-PT" w:eastAsia="en-US"/>
        </w:rPr>
      </w:pPr>
      <w:r>
        <w:rPr>
          <w:b/>
          <w:lang w:val="pt-PT" w:eastAsia="en-US"/>
        </w:rPr>
        <w:t>Sr. Presidente (Dr. Maques).-</w:t>
      </w:r>
      <w:r>
        <w:rPr>
          <w:lang w:val="pt-PT" w:eastAsia="en-US"/>
        </w:rPr>
        <w:t xml:space="preserve"> Pasamos a los proyectos de resolución de las comisiones permanentes. </w:t>
      </w:r>
    </w:p>
    <w:p w:rsidR="00F801A5" w:rsidRPr="006B7705" w:rsidRDefault="00F801A5" w:rsidP="00EB43AC">
      <w:pPr>
        <w:pStyle w:val="Ttulo1"/>
        <w:rPr>
          <w:sz w:val="21"/>
          <w:szCs w:val="21"/>
        </w:rPr>
      </w:pPr>
      <w:bookmarkStart w:id="45" w:name="_Toc101974193"/>
      <w:r w:rsidRPr="006B7705">
        <w:lastRenderedPageBreak/>
        <w:t>3.1) COMISIÓN DE ADMINISTRACIÓN, GESTIÓN y MODERNIZACIÓN JUDICIAL.</w:t>
      </w:r>
      <w:bookmarkEnd w:id="45"/>
    </w:p>
    <w:p w:rsidR="00EB43AC" w:rsidRDefault="00EB43AC" w:rsidP="00F801A5">
      <w:pPr>
        <w:rPr>
          <w:rFonts w:cs="Times New Roman"/>
        </w:rPr>
      </w:pPr>
    </w:p>
    <w:p w:rsidR="00C16D76" w:rsidRDefault="00C16D76" w:rsidP="00C16D76">
      <w:pPr>
        <w:rPr>
          <w:lang w:val="pt-PT" w:eastAsia="en-US"/>
        </w:rPr>
      </w:pPr>
      <w:r>
        <w:rPr>
          <w:b/>
          <w:lang w:val="pt-PT" w:eastAsia="en-US"/>
        </w:rPr>
        <w:t xml:space="preserve">Sr. Presidente (Dr. Biglieri).- </w:t>
      </w:r>
      <w:r>
        <w:rPr>
          <w:lang w:val="pt-PT" w:eastAsia="en-US"/>
        </w:rPr>
        <w:t>Tiene la palabra el consejero doctor Biglieri como presidente de la Comisión de Administración, Gestión y Modernización Judicial.</w:t>
      </w:r>
    </w:p>
    <w:p w:rsidR="00C16D76" w:rsidRPr="00EB43AC" w:rsidRDefault="00C16D76" w:rsidP="00C16D76">
      <w:pPr>
        <w:rPr>
          <w:lang w:val="pt-PT" w:eastAsia="en-US"/>
        </w:rPr>
      </w:pPr>
    </w:p>
    <w:p w:rsidR="00C16D76" w:rsidRDefault="00C16D76" w:rsidP="00C16D76">
      <w:pPr>
        <w:rPr>
          <w:rFonts w:cs="Times New Roman"/>
        </w:rPr>
      </w:pPr>
      <w:r>
        <w:rPr>
          <w:rFonts w:cs="Times New Roman"/>
          <w:b/>
        </w:rPr>
        <w:t>Dr. Biglieri.-</w:t>
      </w:r>
      <w:r>
        <w:rPr>
          <w:rFonts w:cs="Times New Roman"/>
        </w:rPr>
        <w:t xml:space="preserve"> Gracias, presidente.</w:t>
      </w:r>
    </w:p>
    <w:p w:rsidR="00C16D76" w:rsidRDefault="00C16D76" w:rsidP="00C16D76">
      <w:pPr>
        <w:rPr>
          <w:rFonts w:cs="Times New Roman"/>
        </w:rPr>
      </w:pPr>
      <w:r>
        <w:rPr>
          <w:rFonts w:cs="Times New Roman"/>
        </w:rPr>
        <w:tab/>
        <w:t>En este momento me voy a referir al tema en tratamiento y luego en Varios pediré autorización al Plenario para incorporar otros dos temas que son de importancia para la gestión cotidiana de la administración.</w:t>
      </w:r>
    </w:p>
    <w:p w:rsidR="00C16D76" w:rsidRDefault="00C16D76" w:rsidP="00F801A5">
      <w:pPr>
        <w:rPr>
          <w:rFonts w:cs="Times New Roman"/>
        </w:rPr>
      </w:pPr>
    </w:p>
    <w:p w:rsidR="00F801A5" w:rsidRPr="006B7705" w:rsidRDefault="00F801A5" w:rsidP="00EB43AC">
      <w:pPr>
        <w:pStyle w:val="Ttulo1"/>
        <w:rPr>
          <w:sz w:val="21"/>
          <w:szCs w:val="21"/>
        </w:rPr>
      </w:pPr>
      <w:bookmarkStart w:id="46" w:name="_Toc101974194"/>
      <w:r w:rsidRPr="006B7705">
        <w:t>3.1.1) Actuación TEA A01-00008689-0/2022 s/Poyecto Modificación Res. CM N° 29/2022”</w:t>
      </w:r>
      <w:bookmarkEnd w:id="46"/>
    </w:p>
    <w:p w:rsidR="00F801A5" w:rsidRDefault="00F801A5" w:rsidP="00F801A5">
      <w:pPr>
        <w:rPr>
          <w:rFonts w:cs="Times New Roman"/>
        </w:rPr>
      </w:pPr>
    </w:p>
    <w:p w:rsidR="00EB43AC" w:rsidRDefault="00C16D76" w:rsidP="00F801A5">
      <w:pPr>
        <w:rPr>
          <w:rFonts w:cs="Times New Roman"/>
        </w:rPr>
      </w:pPr>
      <w:r>
        <w:rPr>
          <w:rFonts w:cs="Times New Roman"/>
          <w:b/>
        </w:rPr>
        <w:t xml:space="preserve">Dr. Biglieri.- </w:t>
      </w:r>
      <w:r w:rsidR="00DA2DBF">
        <w:rPr>
          <w:rFonts w:cs="Times New Roman"/>
        </w:rPr>
        <w:t>El TEA que traigo para tratar es el proyecto de modificación de la resolución 29/2022 por la que se creó el Comité de Estudio para el Sistema de Salud.</w:t>
      </w:r>
    </w:p>
    <w:p w:rsidR="00DA2DBF" w:rsidRDefault="00DA2DBF" w:rsidP="00F801A5">
      <w:pPr>
        <w:rPr>
          <w:rFonts w:cs="Times New Roman"/>
        </w:rPr>
      </w:pPr>
      <w:r>
        <w:rPr>
          <w:rFonts w:cs="Times New Roman"/>
        </w:rPr>
        <w:tab/>
        <w:t xml:space="preserve">Hay una necesidad de aclarar algunos pequeños detalles que en ese momento se nos pasaron por alto. Uno es la </w:t>
      </w:r>
      <w:r w:rsidR="00A75422">
        <w:rPr>
          <w:rFonts w:cs="Times New Roman"/>
        </w:rPr>
        <w:t>delimitación expresa de la convocatoria a las asociaciones gremiales,</w:t>
      </w:r>
      <w:r w:rsidR="00C05744">
        <w:rPr>
          <w:rFonts w:cs="Times New Roman"/>
        </w:rPr>
        <w:t xml:space="preserve"> en este caso al SITRAJU y a AEJ</w:t>
      </w:r>
      <w:r w:rsidR="00A75422">
        <w:rPr>
          <w:rFonts w:cs="Times New Roman"/>
        </w:rPr>
        <w:t>BA y, además, una organización que solo tiene que ver con el sistema comunicacional de esta área que se pondría directamente en</w:t>
      </w:r>
      <w:r w:rsidR="00147B4A">
        <w:rPr>
          <w:rFonts w:cs="Times New Roman"/>
        </w:rPr>
        <w:t xml:space="preserve"> dependencia</w:t>
      </w:r>
      <w:r w:rsidR="00A75422">
        <w:rPr>
          <w:rFonts w:cs="Times New Roman"/>
        </w:rPr>
        <w:t xml:space="preserve"> </w:t>
      </w:r>
      <w:r w:rsidR="00147B4A">
        <w:rPr>
          <w:rFonts w:cs="Times New Roman"/>
        </w:rPr>
        <w:t>d</w:t>
      </w:r>
      <w:r w:rsidR="00A75422">
        <w:rPr>
          <w:rFonts w:cs="Times New Roman"/>
        </w:rPr>
        <w:t>el sistema que usted dirigiría.</w:t>
      </w:r>
    </w:p>
    <w:p w:rsidR="00A75422" w:rsidRDefault="00A75422" w:rsidP="00F801A5">
      <w:pPr>
        <w:rPr>
          <w:rFonts w:cs="Times New Roman"/>
        </w:rPr>
      </w:pPr>
      <w:r>
        <w:rPr>
          <w:rFonts w:cs="Times New Roman"/>
        </w:rPr>
        <w:tab/>
        <w:t>N</w:t>
      </w:r>
      <w:r w:rsidR="00147B4A">
        <w:rPr>
          <w:rFonts w:cs="Times New Roman"/>
        </w:rPr>
        <w:t>o tiene demasiados problemas.</w:t>
      </w:r>
      <w:r>
        <w:rPr>
          <w:rFonts w:cs="Times New Roman"/>
        </w:rPr>
        <w:t xml:space="preserve"> No ha tenido observaciones de Jurídicos. Como digo, es una corrección desde el punto de vista de la identificación que se me escapó</w:t>
      </w:r>
      <w:r w:rsidR="000D3EBE">
        <w:rPr>
          <w:rFonts w:cs="Times New Roman"/>
        </w:rPr>
        <w:t xml:space="preserve"> en la reunión de Consejo, cuando tomamos la decisión inicial de incorporar el estamento de los jueces.</w:t>
      </w:r>
    </w:p>
    <w:p w:rsidR="000D3EBE" w:rsidRDefault="00147B4A" w:rsidP="00F801A5">
      <w:pPr>
        <w:rPr>
          <w:rFonts w:cs="Times New Roman"/>
        </w:rPr>
      </w:pPr>
      <w:r>
        <w:rPr>
          <w:rFonts w:cs="Times New Roman"/>
        </w:rPr>
        <w:tab/>
        <w:t xml:space="preserve">Por lo tanto, </w:t>
      </w:r>
      <w:r w:rsidR="000D3EBE">
        <w:rPr>
          <w:rFonts w:cs="Times New Roman"/>
        </w:rPr>
        <w:t>sabiendo la premura en cuanto a la necesidad y la próxima convocatoria que está por realizar el representante legal, en este caso el doctor Maques, porque subsume esa figura,</w:t>
      </w:r>
      <w:r>
        <w:rPr>
          <w:rFonts w:cs="Times New Roman"/>
        </w:rPr>
        <w:t xml:space="preserve"> pido al Plenario</w:t>
      </w:r>
      <w:r w:rsidR="000D3EBE">
        <w:rPr>
          <w:rFonts w:cs="Times New Roman"/>
        </w:rPr>
        <w:t xml:space="preserve"> </w:t>
      </w:r>
      <w:r w:rsidR="009E1CBC">
        <w:rPr>
          <w:rFonts w:cs="Times New Roman"/>
        </w:rPr>
        <w:t>que acompañe la iniciativa aprobada por disposición de la Presidencia. Por un problema mete</w:t>
      </w:r>
      <w:r>
        <w:rPr>
          <w:rFonts w:cs="Times New Roman"/>
        </w:rPr>
        <w:t>oro</w:t>
      </w:r>
      <w:r w:rsidR="009E1CBC">
        <w:rPr>
          <w:rFonts w:cs="Times New Roman"/>
        </w:rPr>
        <w:t>lóg</w:t>
      </w:r>
      <w:r>
        <w:rPr>
          <w:rFonts w:cs="Times New Roman"/>
        </w:rPr>
        <w:t>ico</w:t>
      </w:r>
      <w:r w:rsidR="009E1CBC">
        <w:rPr>
          <w:rFonts w:cs="Times New Roman"/>
        </w:rPr>
        <w:t xml:space="preserve"> no se realizó la reunión </w:t>
      </w:r>
      <w:r>
        <w:rPr>
          <w:rFonts w:cs="Times New Roman"/>
        </w:rPr>
        <w:t>de</w:t>
      </w:r>
      <w:r w:rsidR="009E1CBC">
        <w:rPr>
          <w:rFonts w:cs="Times New Roman"/>
        </w:rPr>
        <w:t xml:space="preserve"> CAGyMJ el miércoles pasado. Así que pido al Plenario que se declare abierto y pueda aprobar la modificación de la resolución 20/2022 con estos dos simples agregados.</w:t>
      </w:r>
    </w:p>
    <w:p w:rsidR="009E1CBC" w:rsidRDefault="009E1CBC" w:rsidP="00F801A5">
      <w:pPr>
        <w:rPr>
          <w:rFonts w:cs="Times New Roman"/>
        </w:rPr>
      </w:pPr>
    </w:p>
    <w:p w:rsidR="009E1CBC" w:rsidRDefault="009E1CBC" w:rsidP="00F801A5">
      <w:pPr>
        <w:rPr>
          <w:rFonts w:cs="Times New Roman"/>
        </w:rPr>
      </w:pPr>
      <w:r>
        <w:rPr>
          <w:rFonts w:cs="Times New Roman"/>
          <w:b/>
        </w:rPr>
        <w:t>Sr. Presidente (Dr. Maques).-</w:t>
      </w:r>
      <w:r>
        <w:rPr>
          <w:rFonts w:cs="Times New Roman"/>
        </w:rPr>
        <w:t xml:space="preserve"> Se somete a votación.</w:t>
      </w:r>
    </w:p>
    <w:p w:rsidR="009E1CBC" w:rsidRDefault="009E1CBC" w:rsidP="00F801A5">
      <w:pPr>
        <w:rPr>
          <w:rFonts w:cs="Times New Roman"/>
        </w:rPr>
      </w:pPr>
    </w:p>
    <w:p w:rsidR="009E1CBC" w:rsidRPr="0010099C" w:rsidRDefault="009E1CBC" w:rsidP="009E1CBC">
      <w:pPr>
        <w:rPr>
          <w:rFonts w:cs="Times New Roman"/>
          <w:i/>
        </w:rPr>
      </w:pPr>
      <w:r w:rsidRPr="0010099C">
        <w:rPr>
          <w:rFonts w:cs="Times New Roman"/>
        </w:rPr>
        <w:tab/>
      </w:r>
      <w:r w:rsidRPr="0010099C">
        <w:rPr>
          <w:rFonts w:cs="Times New Roman"/>
        </w:rPr>
        <w:tab/>
        <w:t>–</w:t>
      </w:r>
      <w:r w:rsidRPr="0010099C">
        <w:rPr>
          <w:rFonts w:cs="Times New Roman"/>
          <w:i/>
        </w:rPr>
        <w:t xml:space="preserve">Se practica la votación. </w:t>
      </w:r>
    </w:p>
    <w:p w:rsidR="009E1CBC" w:rsidRPr="0010099C" w:rsidRDefault="009E1CBC" w:rsidP="009E1CBC">
      <w:pPr>
        <w:rPr>
          <w:rFonts w:cs="Times New Roman"/>
          <w:i/>
        </w:rPr>
      </w:pPr>
    </w:p>
    <w:p w:rsidR="009E1CBC" w:rsidRDefault="009E1CBC" w:rsidP="009E1CBC">
      <w:pPr>
        <w:rPr>
          <w:rFonts w:cs="Times New Roman"/>
        </w:rPr>
      </w:pPr>
      <w:r w:rsidRPr="0010099C">
        <w:rPr>
          <w:rFonts w:cs="Times New Roman"/>
          <w:b/>
        </w:rPr>
        <w:t>Sr. Presidente (Dr. Maques).-</w:t>
      </w:r>
      <w:r w:rsidRPr="0010099C">
        <w:rPr>
          <w:rFonts w:cs="Times New Roman"/>
        </w:rPr>
        <w:t xml:space="preserve"> Aprobado.</w:t>
      </w:r>
    </w:p>
    <w:p w:rsidR="003B06F6" w:rsidRDefault="003B06F6" w:rsidP="009E1CBC">
      <w:pPr>
        <w:rPr>
          <w:rFonts w:cs="Times New Roman"/>
        </w:rPr>
      </w:pPr>
    </w:p>
    <w:p w:rsidR="003B06F6" w:rsidRDefault="003B06F6" w:rsidP="009E1CBC">
      <w:pPr>
        <w:rPr>
          <w:rFonts w:cs="Times New Roman"/>
        </w:rPr>
      </w:pPr>
      <w:r>
        <w:rPr>
          <w:rFonts w:cs="Times New Roman"/>
          <w:b/>
        </w:rPr>
        <w:t>Dr. Biglieri.-</w:t>
      </w:r>
      <w:r>
        <w:rPr>
          <w:rFonts w:cs="Times New Roman"/>
        </w:rPr>
        <w:t xml:space="preserve"> Luego pediré la palabra en Varios.</w:t>
      </w:r>
    </w:p>
    <w:p w:rsidR="003B06F6" w:rsidRDefault="003B06F6" w:rsidP="009E1CBC">
      <w:pPr>
        <w:rPr>
          <w:rFonts w:cs="Times New Roman"/>
        </w:rPr>
      </w:pPr>
    </w:p>
    <w:p w:rsidR="003B06F6" w:rsidRPr="003B06F6" w:rsidRDefault="003B06F6" w:rsidP="009E1CBC">
      <w:pPr>
        <w:rPr>
          <w:rFonts w:cs="Times New Roman"/>
        </w:rPr>
      </w:pPr>
      <w:r>
        <w:rPr>
          <w:rFonts w:cs="Times New Roman"/>
          <w:b/>
        </w:rPr>
        <w:t>Sr. Presidente (Dr. Maques).-</w:t>
      </w:r>
      <w:r>
        <w:rPr>
          <w:rFonts w:cs="Times New Roman"/>
        </w:rPr>
        <w:t xml:space="preserve"> Correcto.</w:t>
      </w:r>
    </w:p>
    <w:p w:rsidR="00147B4A" w:rsidRDefault="00147B4A" w:rsidP="009E1CBC">
      <w:pPr>
        <w:rPr>
          <w:rFonts w:cs="Times New Roman"/>
        </w:rPr>
      </w:pPr>
    </w:p>
    <w:p w:rsidR="00F13E0F" w:rsidRPr="0010099C" w:rsidRDefault="00F13E0F" w:rsidP="00F13E0F">
      <w:pPr>
        <w:pStyle w:val="Ttulo1"/>
        <w:rPr>
          <w:rFonts w:eastAsia="Times New Roman"/>
          <w:b w:val="0"/>
          <w:lang w:val="es-ES"/>
        </w:rPr>
      </w:pPr>
      <w:bookmarkStart w:id="47" w:name="_Toc101974195"/>
      <w:r w:rsidRPr="0010099C">
        <w:rPr>
          <w:rFonts w:eastAsia="Times New Roman"/>
          <w:lang w:val="es-ES"/>
        </w:rPr>
        <w:t>3.2) COMISIÓN DE SELECCIÓN DE JUECES, JUEZAS E INTEGRANTES DEL MINISTERIO PÚBLICO.</w:t>
      </w:r>
      <w:bookmarkEnd w:id="47"/>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008B7E01">
        <w:rPr>
          <w:rFonts w:cs="Times New Roman"/>
        </w:rPr>
        <w:t xml:space="preserve"> </w:t>
      </w:r>
      <w:r w:rsidRPr="0010099C">
        <w:rPr>
          <w:rFonts w:cs="Times New Roman"/>
        </w:rPr>
        <w:t xml:space="preserve">Tiene la palabra la doctora Correa. </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48" w:name="_Toc101974196"/>
      <w:r w:rsidRPr="0010099C">
        <w:rPr>
          <w:rFonts w:eastAsia="Times New Roman"/>
          <w:lang w:val="es-ES"/>
        </w:rPr>
        <w:t>3.2.1) Expediente TEA Nº A-01-00009442-7/2019 "s/S. C. S. S/ Concurso N° 64/19 – Juez/a Electoral de la Ciudad Autónoma de Buenos Aires".</w:t>
      </w:r>
      <w:bookmarkEnd w:id="48"/>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Dra. Correa.</w:t>
      </w:r>
      <w:r w:rsidRPr="0010099C">
        <w:rPr>
          <w:rFonts w:cs="Times New Roman"/>
        </w:rPr>
        <w:t>- Tengo para tratamiento dos expedientes.</w:t>
      </w:r>
    </w:p>
    <w:p w:rsidR="00F13E0F" w:rsidRPr="0010099C" w:rsidRDefault="00F13E0F" w:rsidP="00F13E0F">
      <w:pPr>
        <w:rPr>
          <w:rFonts w:cs="Times New Roman"/>
        </w:rPr>
      </w:pPr>
      <w:r w:rsidRPr="0010099C">
        <w:rPr>
          <w:rFonts w:cs="Times New Roman"/>
        </w:rPr>
        <w:tab/>
        <w:t>El primero es el TEA 9442-7/2019</w:t>
      </w:r>
      <w:r>
        <w:rPr>
          <w:rFonts w:cs="Times New Roman"/>
        </w:rPr>
        <w:t xml:space="preserve">, sobre </w:t>
      </w:r>
      <w:r w:rsidRPr="0010099C">
        <w:rPr>
          <w:rFonts w:cs="Times New Roman"/>
        </w:rPr>
        <w:t>concurso para juez electoral de la Ciudad Autónoma de Buenos Aires, N° 64/19.</w:t>
      </w:r>
    </w:p>
    <w:p w:rsidR="00F13E0F" w:rsidRPr="0010099C" w:rsidRDefault="00F13E0F" w:rsidP="00F13E0F">
      <w:pPr>
        <w:rPr>
          <w:rFonts w:cs="Times New Roman"/>
        </w:rPr>
      </w:pPr>
      <w:r w:rsidRPr="0010099C">
        <w:rPr>
          <w:rFonts w:cs="Times New Roman"/>
        </w:rPr>
        <w:tab/>
        <w:t xml:space="preserve">La Comisión de Selección se reunió el lunes 18 y aprobó el dictamen CSEL </w:t>
      </w:r>
      <w:r>
        <w:rPr>
          <w:rFonts w:cs="Times New Roman"/>
        </w:rPr>
        <w:t xml:space="preserve">N° </w:t>
      </w:r>
      <w:r w:rsidRPr="0010099C">
        <w:rPr>
          <w:rFonts w:cs="Times New Roman"/>
        </w:rPr>
        <w:t>4/</w:t>
      </w:r>
      <w:r>
        <w:rPr>
          <w:rFonts w:cs="Times New Roman"/>
        </w:rPr>
        <w:t>20</w:t>
      </w:r>
      <w:r w:rsidRPr="0010099C">
        <w:rPr>
          <w:rFonts w:cs="Times New Roman"/>
        </w:rPr>
        <w:t>22 a través del cual</w:t>
      </w:r>
      <w:r>
        <w:rPr>
          <w:rFonts w:cs="Times New Roman"/>
        </w:rPr>
        <w:t>,</w:t>
      </w:r>
      <w:r w:rsidRPr="0010099C">
        <w:rPr>
          <w:rFonts w:cs="Times New Roman"/>
        </w:rPr>
        <w:t xml:space="preserve"> por unanimidad</w:t>
      </w:r>
      <w:r>
        <w:rPr>
          <w:rFonts w:cs="Times New Roman"/>
        </w:rPr>
        <w:t>,</w:t>
      </w:r>
      <w:r w:rsidRPr="0010099C">
        <w:rPr>
          <w:rFonts w:cs="Times New Roman"/>
        </w:rPr>
        <w:t xml:space="preserve"> se hace lugar la impugnación planteada por el doctor Mariano Olano Melo, elevando su calificación en un punto, obteniendo un total de 25 puntos</w:t>
      </w:r>
      <w:r>
        <w:rPr>
          <w:rFonts w:cs="Times New Roman"/>
        </w:rPr>
        <w:t>;</w:t>
      </w:r>
      <w:r w:rsidRPr="0010099C">
        <w:rPr>
          <w:rFonts w:cs="Times New Roman"/>
        </w:rPr>
        <w:t xml:space="preserve"> y se rechazan las impugnaciones deducidas por los concursantes Gustavo González Hardoy, José Adrián Pérez, Alberto Elgassi y Leandro Abel Martínez. </w:t>
      </w:r>
    </w:p>
    <w:p w:rsidR="00F13E0F" w:rsidRPr="0010099C" w:rsidRDefault="00F13E0F" w:rsidP="00F13E0F">
      <w:pPr>
        <w:rPr>
          <w:rFonts w:cs="Times New Roman"/>
        </w:rPr>
      </w:pPr>
      <w:r w:rsidRPr="0010099C">
        <w:rPr>
          <w:rFonts w:cs="Times New Roman"/>
        </w:rPr>
        <w:tab/>
        <w:t xml:space="preserve">A su vez, por resolución CSEL </w:t>
      </w:r>
      <w:r>
        <w:rPr>
          <w:rFonts w:cs="Times New Roman"/>
        </w:rPr>
        <w:t xml:space="preserve">N° </w:t>
      </w:r>
      <w:r w:rsidRPr="0010099C">
        <w:rPr>
          <w:rFonts w:cs="Times New Roman"/>
        </w:rPr>
        <w:t>16/</w:t>
      </w:r>
      <w:r>
        <w:rPr>
          <w:rFonts w:cs="Times New Roman"/>
        </w:rPr>
        <w:t>20</w:t>
      </w:r>
      <w:r w:rsidRPr="0010099C">
        <w:rPr>
          <w:rFonts w:cs="Times New Roman"/>
        </w:rPr>
        <w:t>22 se resuelve excluir al concursante Horacio Alfredo Peix de este concurso.</w:t>
      </w:r>
    </w:p>
    <w:p w:rsidR="00F13E0F" w:rsidRPr="0010099C" w:rsidRDefault="00F13E0F" w:rsidP="00F13E0F">
      <w:pPr>
        <w:rPr>
          <w:rFonts w:cs="Times New Roman"/>
        </w:rPr>
      </w:pPr>
      <w:r w:rsidRPr="0010099C">
        <w:rPr>
          <w:rFonts w:cs="Times New Roman"/>
        </w:rPr>
        <w:tab/>
        <w:t>Solicito la aprobación.</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somete a votación.</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49" w:name="_Toc101974197"/>
      <w:r w:rsidRPr="0010099C">
        <w:rPr>
          <w:rFonts w:eastAsia="Times New Roman"/>
          <w:lang w:val="es-ES"/>
        </w:rPr>
        <w:t>3.2.2) Expediente TEA Nº A-01-00016864-1/2019 “s/S. C. S. S/ Concurso N° 65/19 – Secretario/a Electoral del Poder Judicial de la Ciudad Autónoma de Buenos Aires".</w:t>
      </w:r>
      <w:bookmarkEnd w:id="49"/>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Dra. Correa.</w:t>
      </w:r>
      <w:r w:rsidRPr="0010099C">
        <w:rPr>
          <w:rFonts w:cs="Times New Roman"/>
        </w:rPr>
        <w:t>-También el lunes 18 de abril de este año</w:t>
      </w:r>
      <w:r>
        <w:rPr>
          <w:rFonts w:cs="Times New Roman"/>
        </w:rPr>
        <w:t>,</w:t>
      </w:r>
      <w:r w:rsidRPr="0010099C">
        <w:rPr>
          <w:rFonts w:cs="Times New Roman"/>
        </w:rPr>
        <w:t xml:space="preserve"> la Comisión trató el TEA 16864-1/2019, </w:t>
      </w:r>
      <w:r>
        <w:rPr>
          <w:rFonts w:cs="Times New Roman"/>
        </w:rPr>
        <w:t xml:space="preserve">sobre </w:t>
      </w:r>
      <w:r w:rsidRPr="0010099C">
        <w:rPr>
          <w:rFonts w:cs="Times New Roman"/>
        </w:rPr>
        <w:t xml:space="preserve">el concurso </w:t>
      </w:r>
      <w:r>
        <w:rPr>
          <w:rFonts w:cs="Times New Roman"/>
        </w:rPr>
        <w:t xml:space="preserve">N° </w:t>
      </w:r>
      <w:r w:rsidRPr="0010099C">
        <w:rPr>
          <w:rFonts w:cs="Times New Roman"/>
        </w:rPr>
        <w:t>65/</w:t>
      </w:r>
      <w:r>
        <w:rPr>
          <w:rFonts w:cs="Times New Roman"/>
        </w:rPr>
        <w:t>20</w:t>
      </w:r>
      <w:r w:rsidRPr="0010099C">
        <w:rPr>
          <w:rFonts w:cs="Times New Roman"/>
        </w:rPr>
        <w:t>19 para el cargo de secretario electoral del Poder Judicial de la Ciudad Autónoma de Buenos Aires.</w:t>
      </w:r>
    </w:p>
    <w:p w:rsidR="00F13E0F" w:rsidRPr="0010099C" w:rsidRDefault="00F13E0F" w:rsidP="00F13E0F">
      <w:pPr>
        <w:rPr>
          <w:rFonts w:cs="Times New Roman"/>
        </w:rPr>
      </w:pPr>
      <w:r w:rsidRPr="0010099C">
        <w:rPr>
          <w:rFonts w:cs="Times New Roman"/>
        </w:rPr>
        <w:tab/>
        <w:t>La Comisión, por dictamen N° 5/2022, por unanimidad propone rechazar las impugnaciones planteadas por Corina Paola Blanchar, Micaela Eguía, Claudia Susana Catalin y Germán Watters.</w:t>
      </w:r>
    </w:p>
    <w:p w:rsidR="00F13E0F" w:rsidRPr="0010099C" w:rsidRDefault="00F13E0F" w:rsidP="00F13E0F">
      <w:pPr>
        <w:rPr>
          <w:rFonts w:cs="Times New Roman"/>
        </w:rPr>
      </w:pPr>
      <w:r w:rsidRPr="0010099C">
        <w:rPr>
          <w:rFonts w:cs="Times New Roman"/>
        </w:rPr>
        <w:tab/>
        <w:t>Si están de acu</w:t>
      </w:r>
      <w:r w:rsidR="004C7A6E">
        <w:rPr>
          <w:rFonts w:cs="Times New Roman"/>
        </w:rPr>
        <w:t>e</w:t>
      </w:r>
      <w:r w:rsidRPr="0010099C">
        <w:rPr>
          <w:rFonts w:cs="Times New Roman"/>
        </w:rPr>
        <w:t>rdo mis compañeros consejeros…</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somete a votación.</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 </w:t>
      </w:r>
    </w:p>
    <w:p w:rsidR="00F13E0F" w:rsidRDefault="00F13E0F" w:rsidP="00F13E0F">
      <w:pPr>
        <w:rPr>
          <w:rFonts w:cs="Times New Roman"/>
          <w:b/>
        </w:rPr>
      </w:pPr>
    </w:p>
    <w:p w:rsidR="00F13E0F" w:rsidRPr="0010099C" w:rsidRDefault="00F13E0F" w:rsidP="00F13E0F">
      <w:pPr>
        <w:rPr>
          <w:rFonts w:cs="Times New Roman"/>
        </w:rPr>
      </w:pPr>
      <w:r w:rsidRPr="0010099C">
        <w:rPr>
          <w:rFonts w:cs="Times New Roman"/>
          <w:b/>
        </w:rPr>
        <w:t>Dra. Correa.</w:t>
      </w:r>
      <w:r w:rsidRPr="0010099C">
        <w:rPr>
          <w:rFonts w:cs="Times New Roman"/>
        </w:rPr>
        <w:t xml:space="preserve">- Además, quería agregar que el 7 de abril de 2022 se llevó a cabo el concurso </w:t>
      </w:r>
      <w:r>
        <w:rPr>
          <w:rFonts w:cs="Times New Roman"/>
        </w:rPr>
        <w:t xml:space="preserve">N° </w:t>
      </w:r>
      <w:r w:rsidRPr="0010099C">
        <w:rPr>
          <w:rFonts w:cs="Times New Roman"/>
        </w:rPr>
        <w:t>71/</w:t>
      </w:r>
      <w:r>
        <w:rPr>
          <w:rFonts w:cs="Times New Roman"/>
        </w:rPr>
        <w:t>20</w:t>
      </w:r>
      <w:r w:rsidRPr="0010099C">
        <w:rPr>
          <w:rFonts w:cs="Times New Roman"/>
        </w:rPr>
        <w:t xml:space="preserve">21 para cubrir un cargo de juez penal de primera instancia en lo Penal, Penal Juvenil, Contravencional y de Faltas. Al examen concurrieron 74 concursantes. </w:t>
      </w:r>
    </w:p>
    <w:p w:rsidR="00F13E0F" w:rsidRPr="0010099C" w:rsidRDefault="00F13E0F" w:rsidP="00F13E0F">
      <w:pPr>
        <w:rPr>
          <w:rFonts w:cs="Times New Roman"/>
        </w:rPr>
      </w:pPr>
      <w:r w:rsidRPr="0010099C">
        <w:rPr>
          <w:rFonts w:cs="Times New Roman"/>
        </w:rPr>
        <w:tab/>
        <w:t>También, que con fecha 13 de abril se identificaron los exámenes escritos del concurso</w:t>
      </w:r>
      <w:r>
        <w:rPr>
          <w:rFonts w:cs="Times New Roman"/>
        </w:rPr>
        <w:t xml:space="preserve"> N°</w:t>
      </w:r>
      <w:r w:rsidRPr="0010099C">
        <w:rPr>
          <w:rFonts w:cs="Times New Roman"/>
        </w:rPr>
        <w:t xml:space="preserve"> 66/</w:t>
      </w:r>
      <w:r>
        <w:rPr>
          <w:rFonts w:cs="Times New Roman"/>
        </w:rPr>
        <w:t>20</w:t>
      </w:r>
      <w:r w:rsidRPr="0010099C">
        <w:rPr>
          <w:rFonts w:cs="Times New Roman"/>
        </w:rPr>
        <w:t xml:space="preserve">20 convocado para cubrir seis cargos de juez de cámara en lo Penal, Penal Juvenil, Contravencional y de Faltas y el concurso </w:t>
      </w:r>
      <w:r>
        <w:rPr>
          <w:rFonts w:cs="Times New Roman"/>
        </w:rPr>
        <w:t xml:space="preserve">N° </w:t>
      </w:r>
      <w:r w:rsidRPr="0010099C">
        <w:rPr>
          <w:rFonts w:cs="Times New Roman"/>
        </w:rPr>
        <w:t>68/</w:t>
      </w:r>
      <w:r>
        <w:rPr>
          <w:rFonts w:cs="Times New Roman"/>
        </w:rPr>
        <w:t>20</w:t>
      </w:r>
      <w:r w:rsidRPr="0010099C">
        <w:rPr>
          <w:rFonts w:cs="Times New Roman"/>
        </w:rPr>
        <w:t xml:space="preserve">20 para cubrir las dos </w:t>
      </w:r>
      <w:r w:rsidRPr="0010099C">
        <w:rPr>
          <w:rFonts w:cs="Times New Roman"/>
        </w:rPr>
        <w:lastRenderedPageBreak/>
        <w:t>vacantes de juez de primera instancia en lo Contencioso, Administrativo, Tributario y de Relaciones de Consumo de esta ciudad.</w:t>
      </w:r>
    </w:p>
    <w:p w:rsidR="00F13E0F" w:rsidRPr="0010099C" w:rsidRDefault="00F13E0F" w:rsidP="00F13E0F">
      <w:pPr>
        <w:rPr>
          <w:rFonts w:cs="Times New Roman"/>
        </w:rPr>
      </w:pPr>
      <w:r w:rsidRPr="0010099C">
        <w:rPr>
          <w:rFonts w:cs="Times New Roman"/>
        </w:rPr>
        <w:tab/>
        <w:t xml:space="preserve">Por último, la Comisión llevó a cabo las entrevistas personales del concurso </w:t>
      </w:r>
      <w:r>
        <w:rPr>
          <w:rFonts w:cs="Times New Roman"/>
        </w:rPr>
        <w:t xml:space="preserve">N° </w:t>
      </w:r>
      <w:r w:rsidRPr="0010099C">
        <w:rPr>
          <w:rFonts w:cs="Times New Roman"/>
        </w:rPr>
        <w:t>70/</w:t>
      </w:r>
      <w:r>
        <w:rPr>
          <w:rFonts w:cs="Times New Roman"/>
        </w:rPr>
        <w:t>20</w:t>
      </w:r>
      <w:r w:rsidRPr="0010099C">
        <w:rPr>
          <w:rFonts w:cs="Times New Roman"/>
        </w:rPr>
        <w:t>21 para cubrir un cargo de juez de cámara en lo Contencioso, Administrativo, Tributario y de Relaciones de Consumo.</w:t>
      </w:r>
    </w:p>
    <w:p w:rsidR="00F13E0F" w:rsidRPr="0010099C" w:rsidRDefault="00F13E0F" w:rsidP="00F13E0F">
      <w:pPr>
        <w:rPr>
          <w:rFonts w:cs="Times New Roman"/>
        </w:rPr>
      </w:pPr>
      <w:r w:rsidRPr="0010099C">
        <w:rPr>
          <w:rFonts w:cs="Times New Roman"/>
        </w:rPr>
        <w:tab/>
        <w:t xml:space="preserve">Es todo el trabajo que hizo la Comisión.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Correcto.</w:t>
      </w:r>
    </w:p>
    <w:p w:rsidR="00F13E0F" w:rsidRPr="0010099C" w:rsidRDefault="00F13E0F" w:rsidP="00F13E0F">
      <w:pPr>
        <w:rPr>
          <w:rFonts w:cs="Times New Roman"/>
        </w:rPr>
      </w:pPr>
      <w:r w:rsidRPr="0010099C">
        <w:rPr>
          <w:rFonts w:cs="Times New Roman"/>
        </w:rPr>
        <w:tab/>
        <w:t xml:space="preserve">Me parece muy importante. Expreso el reconocimiento, al menos desde esta Presidencia, para esta tarea que es tan necesaria. </w:t>
      </w:r>
    </w:p>
    <w:p w:rsidR="00F13E0F" w:rsidRPr="0010099C" w:rsidRDefault="00F13E0F" w:rsidP="00F13E0F">
      <w:pPr>
        <w:rPr>
          <w:rFonts w:cs="Times New Roman"/>
        </w:rPr>
      </w:pPr>
      <w:r w:rsidRPr="0010099C">
        <w:rPr>
          <w:rFonts w:cs="Times New Roman"/>
        </w:rPr>
        <w:tab/>
        <w:t>Pasamos a la prolífica Comisión de Fortalecimiento Institucional y Planificación Estratégica que preside el vicepresidente, doctor Quintana.</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50" w:name="_Toc101974198"/>
      <w:r w:rsidRPr="0010099C">
        <w:rPr>
          <w:rFonts w:eastAsia="Times New Roman"/>
          <w:lang w:val="es-ES"/>
        </w:rPr>
        <w:t>3.3) COMISIÓN DE FORTALECIMIENTO INSTITUCIONAL Y PLANIFICACIÓN ESTRATÉGICA.</w:t>
      </w:r>
      <w:bookmarkEnd w:id="50"/>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Gracias, presidente, por lo de prolífica y por darme la palabra.</w:t>
      </w:r>
    </w:p>
    <w:p w:rsidR="00F13E0F" w:rsidRPr="0010099C" w:rsidRDefault="00F13E0F" w:rsidP="00F13E0F">
      <w:pPr>
        <w:rPr>
          <w:rFonts w:cs="Times New Roman"/>
        </w:rPr>
      </w:pPr>
      <w:r w:rsidRPr="0010099C">
        <w:rPr>
          <w:rFonts w:cs="Times New Roman"/>
        </w:rPr>
        <w:tab/>
        <w:t xml:space="preserve">Nos falta un integrante de la Comisión que hace un buen rato que está llegando, así que supongo que ya se va a incorporar. </w:t>
      </w:r>
    </w:p>
    <w:p w:rsidR="00F13E0F" w:rsidRPr="0010099C" w:rsidRDefault="00F13E0F" w:rsidP="00F13E0F">
      <w:pPr>
        <w:rPr>
          <w:rFonts w:cs="Times New Roman"/>
        </w:rPr>
      </w:pPr>
      <w:r w:rsidRPr="0010099C">
        <w:rPr>
          <w:rFonts w:cs="Times New Roman"/>
        </w:rPr>
        <w:tab/>
        <w:t xml:space="preserve">Entendiendo que todas las actuaciones han sido aprobadas por unanimidad, arranco con la primera de ellas.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rPr>
        <w:tab/>
      </w:r>
      <w:r w:rsidRPr="0010099C">
        <w:rPr>
          <w:rFonts w:cs="Times New Roman"/>
        </w:rPr>
        <w:tab/>
        <w:t>–</w:t>
      </w:r>
      <w:r w:rsidRPr="0010099C">
        <w:rPr>
          <w:rFonts w:cs="Times New Roman"/>
          <w:i/>
        </w:rPr>
        <w:t>Ingresa el doctor Zanetta.</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 Pareciera que lo hubiéramos llamado, presidente. Acaba de llegar. </w:t>
      </w:r>
    </w:p>
    <w:p w:rsidR="00F13E0F" w:rsidRPr="0010099C" w:rsidRDefault="00F13E0F" w:rsidP="00F13E0F">
      <w:pPr>
        <w:rPr>
          <w:rFonts w:cs="Times New Roman"/>
        </w:rPr>
      </w:pPr>
    </w:p>
    <w:p w:rsidR="00F13E0F" w:rsidRPr="0010099C" w:rsidRDefault="00F13E0F" w:rsidP="00F13E0F">
      <w:pPr>
        <w:pStyle w:val="Ttulo1"/>
        <w:rPr>
          <w:rFonts w:eastAsia="Times New Roman"/>
          <w:b w:val="0"/>
          <w:lang w:val="es-ES"/>
        </w:rPr>
      </w:pPr>
      <w:bookmarkStart w:id="51" w:name="_Toc101974199"/>
      <w:r w:rsidRPr="0010099C">
        <w:rPr>
          <w:rFonts w:eastAsia="Times New Roman"/>
          <w:lang w:val="es-ES"/>
        </w:rPr>
        <w:t>3.3.1) Actuación TEA N° A-01-00006509-5/2022 “s/Acta Acuerdo con el Ministerio de Justicia y Seguridad del Gobierno de la Ciudad Autónoma de Buenos Aires”.</w:t>
      </w:r>
      <w:bookmarkEnd w:id="51"/>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Dr. Quintana.</w:t>
      </w:r>
      <w:r w:rsidRPr="0010099C">
        <w:rPr>
          <w:rFonts w:cs="Times New Roman"/>
        </w:rPr>
        <w:t>- En este caso –usted me puede corregir, presidente–, entiendo que ya fue suscripta el acta acuerdo en cuestión.</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Sí, sí. Fue suscripta puntualmente.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Entonces, solo queda por cumplir con la formalidad de aprobarla en plenario. A través suyo, presidente, le pido entonces ponerla a consideración del resto</w:t>
      </w:r>
      <w:r>
        <w:rPr>
          <w:rFonts w:cs="Times New Roman"/>
        </w:rPr>
        <w:t xml:space="preserve"> de mis colegas</w:t>
      </w:r>
      <w:r w:rsidRPr="0010099C">
        <w:rPr>
          <w:rFonts w:cs="Times New Roman"/>
        </w:rPr>
        <w:t>.</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somete a consideración y votación.</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52" w:name="_Toc101974200"/>
      <w:r w:rsidRPr="0010099C">
        <w:rPr>
          <w:rFonts w:eastAsia="Times New Roman"/>
          <w:lang w:val="es-ES"/>
        </w:rPr>
        <w:t>3.3.2) Actuación TEA N° A-01-00005329-1/2022 “s/Declaración de Interés Primera Jornada preparatoria del Encuentro Nacional de Profesores de Derecho Procesal Penal "Audiencia de VoirDire (Selección de Jurados)".</w:t>
      </w:r>
      <w:bookmarkEnd w:id="52"/>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-Esta actuación sobre declaración de interés de la primera jornada preparatoria del Encuentro Nacional de Profes</w:t>
      </w:r>
      <w:r>
        <w:rPr>
          <w:rFonts w:cs="Times New Roman"/>
        </w:rPr>
        <w:t>ores de Derecho Procesal Penal “</w:t>
      </w:r>
      <w:r w:rsidRPr="0010099C">
        <w:rPr>
          <w:rFonts w:cs="Times New Roman"/>
        </w:rPr>
        <w:t xml:space="preserve">Audiencia de VoirDire” fue iniciada por el vicepresidente de la Cámara de Apelaciones, el doctor Marcelo Vázquez. Solicito ponerla a consideración.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vota.</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 por unanimidad. Que conste en actas, por favor, que estamos todos presentes.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Dr. Quintana.</w:t>
      </w:r>
      <w:r w:rsidRPr="0010099C">
        <w:rPr>
          <w:rFonts w:cs="Times New Roman"/>
        </w:rPr>
        <w:t>- Esta actuación da pie a informar que en el marco del preplenario hemos acordado que aquell</w:t>
      </w:r>
      <w:r w:rsidR="004C7A6E">
        <w:rPr>
          <w:rFonts w:cs="Times New Roman"/>
        </w:rPr>
        <w:t xml:space="preserve">as actividades vinculadas a la </w:t>
      </w:r>
      <w:r w:rsidRPr="0010099C">
        <w:rPr>
          <w:rFonts w:cs="Times New Roman"/>
        </w:rPr>
        <w:t>temática de juicios por jurados sean comunicadas en forma previa a su tratamiento y, obviamente, a su aprobación, en vista a la Dirección General de Unidad de Oficina de Jurados, a cargo del doctor Gastón</w:t>
      </w:r>
      <w:r w:rsidR="004C7A6E">
        <w:rPr>
          <w:rFonts w:cs="Times New Roman"/>
        </w:rPr>
        <w:t xml:space="preserve"> </w:t>
      </w:r>
      <w:r w:rsidRPr="0010099C">
        <w:rPr>
          <w:rFonts w:cs="Times New Roman"/>
        </w:rPr>
        <w:t>Blanchetière</w:t>
      </w:r>
      <w:r>
        <w:rPr>
          <w:rFonts w:cs="Times New Roman"/>
        </w:rPr>
        <w:t>. A</w:t>
      </w:r>
      <w:r w:rsidRPr="0010099C">
        <w:rPr>
          <w:rFonts w:cs="Times New Roman"/>
        </w:rPr>
        <w:t>sí como en otras temáticas, por ejemplo, en materia de género, se gira al Centro de la Mujer, en este caso proponemos</w:t>
      </w:r>
      <w:r>
        <w:rPr>
          <w:rFonts w:cs="Times New Roman"/>
        </w:rPr>
        <w:t>, en lo sucesivo,</w:t>
      </w:r>
      <w:r w:rsidRPr="0010099C">
        <w:rPr>
          <w:rFonts w:cs="Times New Roman"/>
        </w:rPr>
        <w:t xml:space="preserve"> darle vista previa al tratamiento. Hemos llegado a este acuerdo en el marco de preplenario, así que aprovecho para hacerlo saber.</w:t>
      </w:r>
    </w:p>
    <w:p w:rsidR="00F13E0F" w:rsidRPr="0010099C" w:rsidRDefault="00F13E0F" w:rsidP="00F13E0F">
      <w:pPr>
        <w:rPr>
          <w:rFonts w:cs="Times New Roman"/>
        </w:rPr>
      </w:pPr>
      <w:r w:rsidRPr="0010099C">
        <w:rPr>
          <w:rFonts w:cs="Times New Roman"/>
        </w:rPr>
        <w:tab/>
        <w:t xml:space="preserve">Continúo con la siguiente actuación. </w:t>
      </w:r>
    </w:p>
    <w:p w:rsidR="00F13E0F" w:rsidRPr="0010099C" w:rsidRDefault="00F13E0F" w:rsidP="00F13E0F">
      <w:pPr>
        <w:rPr>
          <w:rFonts w:cs="Times New Roman"/>
        </w:rPr>
      </w:pPr>
      <w:r w:rsidRPr="0010099C">
        <w:rPr>
          <w:rFonts w:cs="Times New Roman"/>
        </w:rPr>
        <w:tab/>
      </w:r>
    </w:p>
    <w:p w:rsidR="00F13E0F" w:rsidRPr="0010099C" w:rsidRDefault="00F13E0F" w:rsidP="00F13E0F">
      <w:pPr>
        <w:rPr>
          <w:rFonts w:cs="Times New Roman"/>
        </w:rPr>
      </w:pPr>
      <w:r w:rsidRPr="0010099C">
        <w:rPr>
          <w:rFonts w:cs="Times New Roman"/>
        </w:rPr>
        <w:tab/>
      </w:r>
      <w:r w:rsidRPr="0010099C">
        <w:rPr>
          <w:rFonts w:cs="Times New Roman"/>
        </w:rPr>
        <w:tab/>
        <w:t>–</w:t>
      </w:r>
      <w:r w:rsidRPr="0010099C">
        <w:rPr>
          <w:rFonts w:cs="Times New Roman"/>
          <w:i/>
        </w:rPr>
        <w:t>Manifestaciones simultáneas.</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Puede manifestarlo, si quiere.</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 Hice el comentario de que hubo un acuerdo en el marco de preplenario, pero si hace falta, lo explicitamos en el marco del plenario, obviamente.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Zanetta.</w:t>
      </w:r>
      <w:r w:rsidRPr="0010099C">
        <w:rPr>
          <w:rFonts w:cs="Times New Roman"/>
        </w:rPr>
        <w:t xml:space="preserve">- Estamos todos de acuerdo.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Dra. Correa.</w:t>
      </w:r>
      <w:r w:rsidRPr="0010099C">
        <w:rPr>
          <w:rFonts w:cs="Times New Roman"/>
        </w:rPr>
        <w:t xml:space="preserve">- Estamos todos de acuerdo.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Correcto.</w:t>
      </w:r>
    </w:p>
    <w:p w:rsidR="00F13E0F" w:rsidRPr="0010099C" w:rsidRDefault="00F13E0F" w:rsidP="00F13E0F">
      <w:pPr>
        <w:rPr>
          <w:rFonts w:cs="Times New Roman"/>
        </w:rPr>
      </w:pPr>
      <w:r w:rsidRPr="0010099C">
        <w:rPr>
          <w:rFonts w:cs="Times New Roman"/>
        </w:rPr>
        <w:tab/>
        <w:t xml:space="preserve">Así constará en actas.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Rúa.</w:t>
      </w:r>
      <w:r w:rsidRPr="0010099C">
        <w:rPr>
          <w:rFonts w:cs="Times New Roman"/>
        </w:rPr>
        <w:t xml:space="preserve">- Aprovecho para mencionar el trabajo que viene haciendo la Oficina de Jurados, </w:t>
      </w:r>
      <w:r>
        <w:rPr>
          <w:rFonts w:cs="Times New Roman"/>
        </w:rPr>
        <w:t xml:space="preserve">donde </w:t>
      </w:r>
      <w:r w:rsidRPr="0010099C">
        <w:rPr>
          <w:rFonts w:cs="Times New Roman"/>
        </w:rPr>
        <w:t xml:space="preserve">ya venimos trabajando con Julia Correa para tener en breve reglamentada la oficina y ya se tiene más de 200 personas de los potenciales jurados que ya han presentado su información. </w:t>
      </w:r>
    </w:p>
    <w:p w:rsidR="00F13E0F" w:rsidRPr="0010099C" w:rsidRDefault="00F13E0F" w:rsidP="00F13E0F">
      <w:pPr>
        <w:rPr>
          <w:rFonts w:cs="Times New Roman"/>
        </w:rPr>
      </w:pPr>
      <w:r w:rsidRPr="0010099C">
        <w:rPr>
          <w:rFonts w:cs="Times New Roman"/>
        </w:rPr>
        <w:tab/>
        <w:t xml:space="preserve">Quería contar este avance que se ha realizado.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lastRenderedPageBreak/>
        <w:t>Sr. Presidente (Dr. Maques).-</w:t>
      </w:r>
      <w:r w:rsidRPr="0010099C">
        <w:rPr>
          <w:rFonts w:cs="Times New Roman"/>
        </w:rPr>
        <w:t xml:space="preserve"> Muy bien. Puede continuar, presidente.</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Gracias, presidente.</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Una maravilla la asistencia que usted tiene. </w:t>
      </w:r>
      <w:r w:rsidRPr="0010099C">
        <w:rPr>
          <w:rFonts w:cs="Times New Roman"/>
          <w:i/>
        </w:rPr>
        <w:t xml:space="preserve">(Risas.) </w:t>
      </w:r>
    </w:p>
    <w:p w:rsidR="00F13E0F" w:rsidRPr="0010099C" w:rsidRDefault="00F13E0F" w:rsidP="00F13E0F">
      <w:pPr>
        <w:rPr>
          <w:rFonts w:cs="Times New Roman"/>
        </w:rPr>
      </w:pPr>
    </w:p>
    <w:p w:rsidR="00F13E0F" w:rsidRPr="0010099C" w:rsidRDefault="00F13E0F" w:rsidP="00F13E0F">
      <w:pPr>
        <w:pStyle w:val="Ttulo1"/>
        <w:rPr>
          <w:rFonts w:eastAsia="Times New Roman"/>
          <w:b w:val="0"/>
          <w:lang w:val="es-ES"/>
        </w:rPr>
      </w:pPr>
      <w:bookmarkStart w:id="53" w:name="_Toc101974201"/>
      <w:r w:rsidRPr="0010099C">
        <w:rPr>
          <w:rFonts w:eastAsia="Times New Roman"/>
          <w:lang w:val="es-ES"/>
        </w:rPr>
        <w:t>3.3.3) Actuación TEA N° A-01-00005113-2/2022 “s/Declaración de Interés del Curso Escena del Crimen”.</w:t>
      </w:r>
      <w:bookmarkEnd w:id="53"/>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-Esta actuación es organizada por la Asociación Civil Estudio Sobre el Crimen Organizado. En este caso también, presidente, a través suyo, lo pongo a consideración de mis colegas.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vota.</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lang w:val="es-ES"/>
        </w:rPr>
      </w:pPr>
      <w:bookmarkStart w:id="54" w:name="_Toc101974202"/>
      <w:r w:rsidRPr="0010099C">
        <w:rPr>
          <w:rFonts w:eastAsia="Times New Roman"/>
          <w:lang w:val="es-ES"/>
        </w:rPr>
        <w:t>Dr. Quintana.-Muchas gracias.</w:t>
      </w:r>
      <w:bookmarkEnd w:id="54"/>
      <w:r w:rsidRPr="0010099C">
        <w:rPr>
          <w:rFonts w:eastAsia="Times New Roman"/>
          <w:lang w:val="es-ES"/>
        </w:rPr>
        <w:t xml:space="preserve"> </w:t>
      </w:r>
    </w:p>
    <w:p w:rsidR="00F13E0F" w:rsidRPr="0010099C" w:rsidRDefault="00F13E0F" w:rsidP="00F13E0F">
      <w:pPr>
        <w:rPr>
          <w:rFonts w:cs="Times New Roman"/>
        </w:rPr>
      </w:pPr>
    </w:p>
    <w:p w:rsidR="00F13E0F" w:rsidRPr="0010099C" w:rsidRDefault="00F13E0F" w:rsidP="00F13E0F">
      <w:pPr>
        <w:pStyle w:val="Ttulo1"/>
        <w:rPr>
          <w:rFonts w:eastAsia="Times New Roman"/>
          <w:b w:val="0"/>
          <w:lang w:val="es-ES"/>
        </w:rPr>
      </w:pPr>
      <w:bookmarkStart w:id="55" w:name="_Toc101974203"/>
      <w:r w:rsidRPr="0010099C">
        <w:rPr>
          <w:rFonts w:eastAsia="Times New Roman"/>
          <w:lang w:val="es-ES"/>
        </w:rPr>
        <w:t>3.3.4) Actuación TEA N° A-01-00005848-9/2022 “s/Auspicio de la Jornada Preparatoria del XXXI Congreso Nacional de Derecho Procesal”.</w:t>
      </w:r>
      <w:bookmarkEnd w:id="55"/>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-Esta actuación fue iniciada por la Dirección General de Administración a cargo de Clara Valdés. Si está de acuerdo, presidente, también en este caso pido, a través suyo, ponerla a consideración del cuerpo.</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somete a votación.</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 Gracias. </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56" w:name="_Toc101974204"/>
      <w:r w:rsidRPr="0010099C">
        <w:rPr>
          <w:rFonts w:eastAsia="Times New Roman"/>
          <w:lang w:val="es-ES"/>
        </w:rPr>
        <w:t>3.3.5) Actuación TEA N° A-01-00006734-9/2022 “s/Convenio Marco con el Ministerio de Gobierno del Gobierno de la Ciudad de Buenos Aires”.</w:t>
      </w:r>
      <w:bookmarkEnd w:id="56"/>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w:t>
      </w:r>
      <w:r w:rsidR="00E8393F">
        <w:rPr>
          <w:rFonts w:cs="Times New Roman"/>
        </w:rPr>
        <w:t xml:space="preserve"> </w:t>
      </w:r>
      <w:r w:rsidRPr="0010099C">
        <w:rPr>
          <w:rFonts w:cs="Times New Roman"/>
        </w:rPr>
        <w:t>Esta actuación trata sobre un convenio marco de estilo con el Ministerio de Gobierno de la Ciudad de Buenos Aires que, en consecuencia, no implica erogación presupuestaria alguna.</w:t>
      </w:r>
    </w:p>
    <w:p w:rsidR="00F13E0F" w:rsidRPr="0010099C" w:rsidRDefault="00F13E0F" w:rsidP="00F13E0F">
      <w:pPr>
        <w:rPr>
          <w:rFonts w:cs="Times New Roman"/>
        </w:rPr>
      </w:pPr>
      <w:r w:rsidRPr="0010099C">
        <w:rPr>
          <w:rFonts w:cs="Times New Roman"/>
        </w:rPr>
        <w:tab/>
        <w:t>Sin más, presidente, lo pongo a consideración.</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vota.</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 Gracias, presidente. </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57" w:name="_Toc101974205"/>
      <w:r w:rsidRPr="0010099C">
        <w:rPr>
          <w:rFonts w:eastAsia="Times New Roman"/>
          <w:lang w:val="es-ES"/>
        </w:rPr>
        <w:t>3.3.6) Actuación TEA N° A-01-00008087-6/2022 “s/Declaración de Interés Institucional de la Jornada de Conmemoración de la gesta de Malvinas”.</w:t>
      </w:r>
      <w:bookmarkEnd w:id="57"/>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-Esta actividad ha sido organizada por la Asociación de Mujeres Jueces de la República Argentina a través de una nota enviada por su presidenta, la doctora Aída Tarditti. </w:t>
      </w:r>
    </w:p>
    <w:p w:rsidR="00F13E0F" w:rsidRPr="0010099C" w:rsidRDefault="00F13E0F" w:rsidP="00F13E0F">
      <w:pPr>
        <w:rPr>
          <w:rFonts w:cs="Times New Roman"/>
        </w:rPr>
      </w:pPr>
      <w:r w:rsidRPr="0010099C">
        <w:rPr>
          <w:rFonts w:cs="Times New Roman"/>
        </w:rPr>
        <w:tab/>
        <w:t>Dicha actividad va a tener lugar en este Consejo, en este mismo salón de plenario</w:t>
      </w:r>
      <w:r>
        <w:rPr>
          <w:rFonts w:cs="Times New Roman"/>
        </w:rPr>
        <w:t>,</w:t>
      </w:r>
      <w:r w:rsidRPr="0010099C">
        <w:rPr>
          <w:rFonts w:cs="Times New Roman"/>
        </w:rPr>
        <w:t xml:space="preserve"> el próximo día viernes a las 10 de la mañana. </w:t>
      </w:r>
      <w:r w:rsidRPr="0010099C">
        <w:rPr>
          <w:rFonts w:cs="Times New Roman"/>
        </w:rPr>
        <w:tab/>
      </w:r>
    </w:p>
    <w:p w:rsidR="00F13E0F" w:rsidRPr="0010099C" w:rsidRDefault="00F13E0F" w:rsidP="00F13E0F">
      <w:pPr>
        <w:rPr>
          <w:rFonts w:cs="Times New Roman"/>
        </w:rPr>
      </w:pPr>
      <w:r w:rsidRPr="0010099C">
        <w:rPr>
          <w:rFonts w:cs="Times New Roman"/>
        </w:rPr>
        <w:tab/>
        <w:t xml:space="preserve">Con estas aclaraciones le pido, presidente, someterlo a votación.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vota.</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 por unanimidad.</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 Gracias. </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58" w:name="_Toc101974206"/>
      <w:r w:rsidRPr="0010099C">
        <w:rPr>
          <w:rFonts w:eastAsia="Times New Roman"/>
          <w:lang w:val="es-ES"/>
        </w:rPr>
        <w:t>3.3.7) Actuación TEA N° A-01-0008119-8/2022 “s/Convenio Marco de cooperación con el Colegio de Abogados de San Isidro (CASI)”.</w:t>
      </w:r>
      <w:bookmarkEnd w:id="58"/>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-Esta actuación –la anteúltima, por lo menos, en este segmento– trata de un convenio marco de estilo con el Colegio de Abogados de San Isidro y, en consecuencia, sin ningún compromiso presupuestario.</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Se somete a votación.</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rPr>
          <w:rFonts w:cs="Times New Roman"/>
        </w:rPr>
      </w:pPr>
    </w:p>
    <w:p w:rsidR="00F13E0F" w:rsidRPr="0010099C" w:rsidRDefault="00F13E0F" w:rsidP="00F13E0F">
      <w:pPr>
        <w:pStyle w:val="Ttulo1"/>
        <w:rPr>
          <w:rFonts w:eastAsia="Times New Roman"/>
          <w:b w:val="0"/>
          <w:lang w:val="es-ES"/>
        </w:rPr>
      </w:pPr>
      <w:bookmarkStart w:id="59" w:name="_Toc101974207"/>
      <w:r w:rsidRPr="0010099C">
        <w:rPr>
          <w:rFonts w:eastAsia="Times New Roman"/>
          <w:lang w:val="es-ES"/>
        </w:rPr>
        <w:t>3.3.8) Actuación TEA N° A-01-00006427-7/2022 “s/Adhesión al Día Mundial de Concientización del Autismo”.</w:t>
      </w:r>
      <w:bookmarkEnd w:id="59"/>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-Esta es una actuación de autoría del consejero Zanetta referida a la adhesión al Día Mundial de Concientización del Autismo.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Zanetta.</w:t>
      </w:r>
      <w:r w:rsidRPr="0010099C">
        <w:rPr>
          <w:rFonts w:cs="Times New Roman"/>
        </w:rPr>
        <w:t xml:space="preserve">- Si me permite, presidente, quisiera hacer dos pequeños agregados. </w:t>
      </w:r>
    </w:p>
    <w:p w:rsidR="00F13E0F" w:rsidRPr="0010099C" w:rsidRDefault="00F13E0F" w:rsidP="00F13E0F">
      <w:pPr>
        <w:rPr>
          <w:rFonts w:cs="Times New Roman"/>
        </w:rPr>
      </w:pPr>
      <w:r w:rsidRPr="0010099C">
        <w:rPr>
          <w:rFonts w:cs="Times New Roman"/>
        </w:rPr>
        <w:tab/>
        <w:t>Deberíamos adherirnos de acá al futuro, porque llegamos tarde y estaría bueno que, como el Consejo se suma a muchísimas campañas, que tengamos esta como agenda permanente de acá en más para sumarnos a este día tan importante.</w:t>
      </w:r>
    </w:p>
    <w:p w:rsidR="00F13E0F" w:rsidRPr="0010099C" w:rsidRDefault="00F13E0F" w:rsidP="00F13E0F">
      <w:pPr>
        <w:rPr>
          <w:rFonts w:cs="Times New Roman"/>
        </w:rPr>
      </w:pPr>
      <w:r w:rsidRPr="0010099C">
        <w:rPr>
          <w:rFonts w:cs="Times New Roman"/>
        </w:rPr>
        <w:lastRenderedPageBreak/>
        <w:tab/>
        <w:t xml:space="preserve">En segundo lugar, </w:t>
      </w:r>
      <w:r>
        <w:rPr>
          <w:rFonts w:cs="Times New Roman"/>
        </w:rPr>
        <w:t xml:space="preserve">solicito </w:t>
      </w:r>
      <w:r w:rsidRPr="0010099C">
        <w:rPr>
          <w:rFonts w:cs="Times New Roman"/>
        </w:rPr>
        <w:t>darle un giro o una vista al Observatorio para que pueda ver la tarea que le estamos encomendando.</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Correcto. Que consten en actas las observaciones hechas por el doctor Zanetta.</w:t>
      </w:r>
    </w:p>
    <w:p w:rsidR="00F13E0F" w:rsidRPr="0010099C" w:rsidRDefault="00F13E0F" w:rsidP="00F13E0F">
      <w:pPr>
        <w:rPr>
          <w:rFonts w:cs="Times New Roman"/>
        </w:rPr>
      </w:pPr>
      <w:r w:rsidRPr="0010099C">
        <w:rPr>
          <w:rFonts w:cs="Times New Roman"/>
        </w:rPr>
        <w:tab/>
        <w:t>Se somete a votación.</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b/>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Quintana.</w:t>
      </w:r>
      <w:r w:rsidRPr="0010099C">
        <w:rPr>
          <w:rFonts w:cs="Times New Roman"/>
        </w:rPr>
        <w:t xml:space="preserve">- Nada más, presidente. Muchas gracias. </w:t>
      </w:r>
    </w:p>
    <w:p w:rsidR="00F13E0F" w:rsidRPr="0010099C" w:rsidRDefault="00F13E0F" w:rsidP="00F13E0F">
      <w:pPr>
        <w:pStyle w:val="Ttulo1"/>
        <w:rPr>
          <w:rFonts w:eastAsia="Times New Roman"/>
          <w:b w:val="0"/>
          <w:lang w:val="es-ES"/>
        </w:rPr>
      </w:pPr>
    </w:p>
    <w:p w:rsidR="00F13E0F" w:rsidRPr="0010099C" w:rsidRDefault="00F13E0F" w:rsidP="00F13E0F">
      <w:pPr>
        <w:pStyle w:val="Ttulo1"/>
        <w:rPr>
          <w:rFonts w:eastAsia="Times New Roman"/>
          <w:b w:val="0"/>
          <w:lang w:val="es-ES"/>
        </w:rPr>
      </w:pPr>
      <w:bookmarkStart w:id="60" w:name="_Toc101974208"/>
      <w:r w:rsidRPr="0010099C">
        <w:rPr>
          <w:rFonts w:eastAsia="Times New Roman"/>
          <w:lang w:val="es-ES"/>
        </w:rPr>
        <w:t>4) Proyectos con intervención de dos o más Comisiones</w:t>
      </w:r>
      <w:bookmarkEnd w:id="60"/>
    </w:p>
    <w:p w:rsidR="00F13E0F" w:rsidRPr="0010099C" w:rsidRDefault="00F13E0F" w:rsidP="00F13E0F">
      <w:pPr>
        <w:rPr>
          <w:rFonts w:cs="Times New Roman"/>
        </w:rPr>
      </w:pPr>
    </w:p>
    <w:p w:rsidR="00F13E0F" w:rsidRPr="0010099C" w:rsidRDefault="00F13E0F" w:rsidP="00F13E0F">
      <w:pPr>
        <w:pStyle w:val="Ttulo1"/>
        <w:rPr>
          <w:rFonts w:eastAsia="Times New Roman"/>
          <w:b w:val="0"/>
          <w:lang w:val="es-ES"/>
        </w:rPr>
      </w:pPr>
      <w:bookmarkStart w:id="61" w:name="_Toc101974209"/>
      <w:r w:rsidRPr="0010099C">
        <w:rPr>
          <w:rFonts w:eastAsia="Times New Roman"/>
          <w:lang w:val="es-ES"/>
        </w:rPr>
        <w:t>4.1) Actuación TEA A-01- 00019235-6/2020 s/Convenio Facultad de Ciencias Económicas Patrimonio”</w:t>
      </w:r>
      <w:bookmarkEnd w:id="61"/>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Corresponde que este tema lo informe la Presidencia, pero lo informará el doctor Biglieri.</w:t>
      </w:r>
    </w:p>
    <w:p w:rsidR="00F13E0F" w:rsidRPr="0010099C" w:rsidRDefault="00F13E0F" w:rsidP="00F13E0F">
      <w:pPr>
        <w:rPr>
          <w:rFonts w:cs="Times New Roman"/>
        </w:rPr>
      </w:pPr>
    </w:p>
    <w:p w:rsidR="009F1E31" w:rsidRDefault="00F13E0F" w:rsidP="00F13E0F">
      <w:pPr>
        <w:rPr>
          <w:rFonts w:cs="Times New Roman"/>
        </w:rPr>
      </w:pPr>
      <w:r w:rsidRPr="0010099C">
        <w:rPr>
          <w:rFonts w:cs="Times New Roman"/>
          <w:b/>
        </w:rPr>
        <w:t>Dr. Biglieri.</w:t>
      </w:r>
      <w:r w:rsidRPr="0010099C">
        <w:rPr>
          <w:rFonts w:cs="Times New Roman"/>
        </w:rPr>
        <w:t>-</w:t>
      </w:r>
      <w:r>
        <w:rPr>
          <w:rFonts w:cs="Times New Roman"/>
        </w:rPr>
        <w:t xml:space="preserve"> </w:t>
      </w:r>
      <w:r w:rsidR="009F1E31">
        <w:rPr>
          <w:rFonts w:cs="Times New Roman"/>
        </w:rPr>
        <w:t xml:space="preserve">Esto viene actualizando las situaciones que habíamos suspendido oportunamente en otras épocas. </w:t>
      </w:r>
    </w:p>
    <w:p w:rsidR="00F13E0F" w:rsidRPr="0010099C" w:rsidRDefault="009F1E31" w:rsidP="009F1E31">
      <w:pPr>
        <w:ind w:firstLine="708"/>
        <w:rPr>
          <w:rFonts w:cs="Times New Roman"/>
        </w:rPr>
      </w:pPr>
      <w:r>
        <w:rPr>
          <w:rFonts w:cs="Times New Roman"/>
        </w:rPr>
        <w:t>Este convenio es una aplicación específica que se hizo para toda la necesidad que teníamos con respecto a los bienes inventaria</w:t>
      </w:r>
      <w:r w:rsidR="00F26983">
        <w:rPr>
          <w:rFonts w:cs="Times New Roman"/>
        </w:rPr>
        <w:t>b</w:t>
      </w:r>
      <w:r>
        <w:rPr>
          <w:rFonts w:cs="Times New Roman"/>
        </w:rPr>
        <w:t>les del Consejo. La tarea no se terminó</w:t>
      </w:r>
      <w:r w:rsidR="00E17EAD">
        <w:rPr>
          <w:rFonts w:cs="Times New Roman"/>
        </w:rPr>
        <w:t xml:space="preserve"> durante el año</w:t>
      </w:r>
      <w:r>
        <w:rPr>
          <w:rFonts w:cs="Times New Roman"/>
        </w:rPr>
        <w:t xml:space="preserve"> pasado. Entonces, había que incorporar para este año una nueva previsión </w:t>
      </w:r>
      <w:r w:rsidR="00F13E0F" w:rsidRPr="0010099C">
        <w:rPr>
          <w:rFonts w:cs="Times New Roman"/>
        </w:rPr>
        <w:t xml:space="preserve">presupuestaria de 16.934.400 pesos en el marco de la adenda firmada –valga la redundancia– en el marco del convenio con la Facultad de Ciencias Económicas para la tarea de realización del relevamiento y carga de los bienes inventariables que veníamos desarrollando y que se comenzó a ejecutar por una iniciativa de la Secretaría de Administración. </w:t>
      </w:r>
    </w:p>
    <w:p w:rsidR="00F13E0F" w:rsidRPr="0010099C" w:rsidRDefault="00F13E0F" w:rsidP="00F13E0F">
      <w:pPr>
        <w:rPr>
          <w:rFonts w:cs="Times New Roman"/>
        </w:rPr>
      </w:pPr>
      <w:r w:rsidRPr="0010099C">
        <w:rPr>
          <w:rFonts w:cs="Times New Roman"/>
        </w:rPr>
        <w:tab/>
        <w:t xml:space="preserve">Lo informo yo pero es algo común de la administración. Pido al plenario su aprobación. </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Correcto.</w:t>
      </w:r>
    </w:p>
    <w:p w:rsidR="00F13E0F" w:rsidRPr="0010099C" w:rsidRDefault="00F13E0F" w:rsidP="00F13E0F">
      <w:pPr>
        <w:rPr>
          <w:rFonts w:cs="Times New Roman"/>
        </w:rPr>
      </w:pPr>
      <w:r w:rsidRPr="0010099C">
        <w:rPr>
          <w:rFonts w:cs="Times New Roman"/>
        </w:rPr>
        <w:tab/>
        <w:t xml:space="preserve">Se vota. </w:t>
      </w:r>
    </w:p>
    <w:p w:rsidR="00F13E0F" w:rsidRPr="0010099C" w:rsidRDefault="00F13E0F" w:rsidP="00F13E0F">
      <w:pPr>
        <w:rPr>
          <w:rFonts w:cs="Times New Roman"/>
        </w:rPr>
      </w:pPr>
    </w:p>
    <w:p w:rsidR="00F13E0F" w:rsidRPr="0010099C" w:rsidRDefault="00F13E0F" w:rsidP="00F13E0F">
      <w:pPr>
        <w:rPr>
          <w:rFonts w:cs="Times New Roman"/>
          <w:i/>
        </w:rPr>
      </w:pPr>
      <w:r w:rsidRPr="0010099C">
        <w:rPr>
          <w:rFonts w:cs="Times New Roman"/>
        </w:rPr>
        <w:tab/>
      </w:r>
      <w:r w:rsidRPr="0010099C">
        <w:rPr>
          <w:rFonts w:cs="Times New Roman"/>
        </w:rPr>
        <w:tab/>
        <w:t>–</w:t>
      </w:r>
      <w:r w:rsidRPr="0010099C">
        <w:rPr>
          <w:rFonts w:cs="Times New Roman"/>
          <w:i/>
        </w:rPr>
        <w:t xml:space="preserve">Se practica la votación. </w:t>
      </w:r>
    </w:p>
    <w:p w:rsidR="00F13E0F" w:rsidRPr="0010099C" w:rsidRDefault="00F13E0F" w:rsidP="00F13E0F">
      <w:pPr>
        <w:rPr>
          <w:rFonts w:cs="Times New Roman"/>
          <w:i/>
        </w:rPr>
      </w:pPr>
    </w:p>
    <w:p w:rsidR="00F13E0F" w:rsidRPr="0010099C" w:rsidRDefault="00F13E0F" w:rsidP="00F13E0F">
      <w:pPr>
        <w:rPr>
          <w:rFonts w:cs="Times New Roman"/>
        </w:rPr>
      </w:pPr>
      <w:r w:rsidRPr="0010099C">
        <w:rPr>
          <w:rFonts w:cs="Times New Roman"/>
          <w:b/>
        </w:rPr>
        <w:t>Sr. Presidente (Dr. Maques).-</w:t>
      </w:r>
      <w:r w:rsidRPr="0010099C">
        <w:rPr>
          <w:rFonts w:cs="Times New Roman"/>
        </w:rPr>
        <w:t xml:space="preserve"> Aprobado.</w:t>
      </w:r>
    </w:p>
    <w:p w:rsidR="00F13E0F" w:rsidRPr="0010099C" w:rsidRDefault="00F13E0F" w:rsidP="00F13E0F">
      <w:pPr>
        <w:rPr>
          <w:rFonts w:cs="Times New Roman"/>
        </w:rPr>
      </w:pPr>
      <w:r w:rsidRPr="0010099C">
        <w:rPr>
          <w:rFonts w:cs="Times New Roman"/>
        </w:rPr>
        <w:tab/>
        <w:t xml:space="preserve">Hay otro punto que figuraba en el Orden del Día pero que queda </w:t>
      </w:r>
      <w:r>
        <w:rPr>
          <w:rFonts w:cs="Times New Roman"/>
        </w:rPr>
        <w:t>excluido</w:t>
      </w:r>
      <w:r w:rsidRPr="0010099C">
        <w:rPr>
          <w:rFonts w:cs="Times New Roman"/>
        </w:rPr>
        <w:t>…</w:t>
      </w:r>
    </w:p>
    <w:p w:rsidR="00F13E0F" w:rsidRPr="0010099C" w:rsidRDefault="00F13E0F" w:rsidP="00F13E0F">
      <w:pPr>
        <w:rPr>
          <w:rFonts w:cs="Times New Roman"/>
        </w:rPr>
      </w:pPr>
    </w:p>
    <w:p w:rsidR="00F13E0F" w:rsidRPr="0010099C" w:rsidRDefault="00F13E0F" w:rsidP="00F13E0F">
      <w:pPr>
        <w:rPr>
          <w:rFonts w:cs="Times New Roman"/>
        </w:rPr>
      </w:pPr>
      <w:r w:rsidRPr="0010099C">
        <w:rPr>
          <w:rFonts w:cs="Times New Roman"/>
          <w:b/>
        </w:rPr>
        <w:t>Dr. Biglieri.-</w:t>
      </w:r>
      <w:r w:rsidRPr="0010099C">
        <w:rPr>
          <w:rFonts w:cs="Times New Roman"/>
        </w:rPr>
        <w:t xml:space="preserve"> Perdón. No lo aclaré al comienzo, pero se trata de un tema que fue circularizado a los miembros del plenario. Pido disculpas, pero este se subsumía con el que tratamos en el 3.1 del informe de Comisión.</w:t>
      </w:r>
    </w:p>
    <w:p w:rsidR="00F13E0F" w:rsidRPr="0010099C" w:rsidRDefault="00F13E0F" w:rsidP="00F13E0F">
      <w:pPr>
        <w:rPr>
          <w:rFonts w:cs="Times New Roman"/>
        </w:rPr>
      </w:pPr>
    </w:p>
    <w:p w:rsidR="00E17EAD" w:rsidRDefault="00F13E0F" w:rsidP="006D2B44">
      <w:pPr>
        <w:rPr>
          <w:rFonts w:cs="Times New Roman"/>
        </w:rPr>
      </w:pPr>
      <w:r w:rsidRPr="0010099C">
        <w:rPr>
          <w:rFonts w:cs="Times New Roman"/>
          <w:b/>
        </w:rPr>
        <w:t>Sr. Presidente (Dr. Maques).-</w:t>
      </w:r>
      <w:r w:rsidRPr="0010099C">
        <w:rPr>
          <w:rFonts w:cs="Times New Roman"/>
        </w:rPr>
        <w:t xml:space="preserve"> Correcto. </w:t>
      </w:r>
    </w:p>
    <w:p w:rsidR="00E17EAD" w:rsidRDefault="00E17EAD" w:rsidP="00E17EAD">
      <w:pPr>
        <w:rPr>
          <w:rFonts w:cs="Times New Roman"/>
        </w:rPr>
      </w:pPr>
    </w:p>
    <w:p w:rsidR="00E17EAD" w:rsidRPr="009B4AEA" w:rsidRDefault="00E17EAD" w:rsidP="00E17EAD">
      <w:pPr>
        <w:pStyle w:val="Ttulo1"/>
      </w:pPr>
      <w:bookmarkStart w:id="62" w:name="_Toc101974210"/>
      <w:r w:rsidRPr="009B4AEA">
        <w:t>5) Ratificación de Resoluciones de PresidenciaNros. 236/2022; 281/2022; 286/2022; 296/2022 y 302/2022.</w:t>
      </w:r>
      <w:bookmarkEnd w:id="62"/>
    </w:p>
    <w:p w:rsidR="00E17EAD" w:rsidRPr="007130DB" w:rsidRDefault="00E17EAD" w:rsidP="00E17EAD">
      <w:pPr>
        <w:keepNext/>
        <w:keepLines/>
        <w:tabs>
          <w:tab w:val="left" w:pos="6201"/>
          <w:tab w:val="left" w:pos="6379"/>
        </w:tabs>
        <w:outlineLvl w:val="0"/>
        <w:rPr>
          <w:rFonts w:cs="Times New Roman"/>
          <w:bCs/>
          <w:lang w:val="pt-PT" w:eastAsia="es-AR"/>
        </w:rPr>
      </w:pPr>
    </w:p>
    <w:p w:rsidR="00E17EAD" w:rsidRPr="007130DB" w:rsidRDefault="00E17EAD" w:rsidP="00E17EAD">
      <w:pPr>
        <w:rPr>
          <w:rFonts w:cs="Times New Roman"/>
          <w:lang w:eastAsia="es-AR"/>
        </w:rPr>
      </w:pPr>
      <w:r w:rsidRPr="007130DB">
        <w:rPr>
          <w:rFonts w:cs="Times New Roman"/>
          <w:b/>
          <w:lang w:eastAsia="es-AR"/>
        </w:rPr>
        <w:t>Sr. Presidente (Dr. Maques).</w:t>
      </w:r>
      <w:r w:rsidRPr="007130DB">
        <w:rPr>
          <w:rFonts w:cs="Times New Roman"/>
          <w:lang w:eastAsia="es-AR"/>
        </w:rPr>
        <w:t xml:space="preserve">- </w:t>
      </w:r>
      <w:r>
        <w:rPr>
          <w:rFonts w:cs="Times New Roman"/>
          <w:lang w:eastAsia="es-AR"/>
        </w:rPr>
        <w:t>Tenemos para ratificar la</w:t>
      </w:r>
      <w:r w:rsidR="006D2B44">
        <w:rPr>
          <w:rFonts w:cs="Times New Roman"/>
          <w:lang w:eastAsia="es-AR"/>
        </w:rPr>
        <w:t xml:space="preserve"> </w:t>
      </w:r>
      <w:r>
        <w:rPr>
          <w:rFonts w:cs="Times New Roman"/>
          <w:lang w:eastAsia="es-AR"/>
        </w:rPr>
        <w:t>resolución de Presidencia N° 236</w:t>
      </w:r>
      <w:r w:rsidRPr="007130DB">
        <w:rPr>
          <w:rFonts w:cs="Times New Roman"/>
          <w:lang w:eastAsia="es-AR"/>
        </w:rPr>
        <w:t xml:space="preserve">/2022, que </w:t>
      </w:r>
      <w:r>
        <w:rPr>
          <w:rFonts w:cs="Times New Roman"/>
          <w:lang w:eastAsia="es-AR"/>
        </w:rPr>
        <w:t>se refiere al incremento salarial</w:t>
      </w:r>
      <w:r w:rsidRPr="007130DB">
        <w:rPr>
          <w:rFonts w:cs="Times New Roman"/>
          <w:lang w:eastAsia="es-AR"/>
        </w:rPr>
        <w:t>.</w:t>
      </w:r>
    </w:p>
    <w:p w:rsidR="00E17EAD" w:rsidRPr="007130DB" w:rsidRDefault="00E17EAD" w:rsidP="00E17EAD">
      <w:pPr>
        <w:rPr>
          <w:rFonts w:cs="Times New Roman"/>
          <w:lang w:eastAsia="es-AR"/>
        </w:rPr>
      </w:pPr>
      <w:r w:rsidRPr="007130DB">
        <w:rPr>
          <w:rFonts w:cs="Times New Roman"/>
          <w:lang w:eastAsia="es-AR"/>
        </w:rPr>
        <w:tab/>
        <w:t xml:space="preserve">Se somete a votación. </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lang w:eastAsia="es-AR"/>
        </w:rPr>
        <w:tab/>
      </w:r>
      <w:r w:rsidRPr="007130DB">
        <w:rPr>
          <w:rFonts w:cs="Times New Roman"/>
          <w:lang w:eastAsia="es-AR"/>
        </w:rPr>
        <w:tab/>
        <w:t>–</w:t>
      </w:r>
      <w:r w:rsidRPr="007130DB">
        <w:rPr>
          <w:rFonts w:cs="Times New Roman"/>
          <w:i/>
          <w:lang w:eastAsia="es-AR"/>
        </w:rPr>
        <w:t xml:space="preserve">Se practica la votación. </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b/>
          <w:lang w:eastAsia="es-AR"/>
        </w:rPr>
        <w:t>Sr. Presidente (Dr. Maques).</w:t>
      </w:r>
      <w:r w:rsidRPr="007130DB">
        <w:rPr>
          <w:rFonts w:cs="Times New Roman"/>
          <w:lang w:eastAsia="es-AR"/>
        </w:rPr>
        <w:t>- Aprobad</w:t>
      </w:r>
      <w:r>
        <w:rPr>
          <w:rFonts w:cs="Times New Roman"/>
          <w:lang w:eastAsia="es-AR"/>
        </w:rPr>
        <w:t>o</w:t>
      </w:r>
      <w:r w:rsidRPr="007130DB">
        <w:rPr>
          <w:rFonts w:cs="Times New Roman"/>
          <w:lang w:eastAsia="es-AR"/>
        </w:rPr>
        <w:t>.</w:t>
      </w:r>
    </w:p>
    <w:p w:rsidR="00E17EAD" w:rsidRPr="007130DB" w:rsidRDefault="00E17EAD" w:rsidP="00E17EAD">
      <w:pPr>
        <w:rPr>
          <w:rFonts w:cs="Times New Roman"/>
          <w:lang w:eastAsia="es-AR"/>
        </w:rPr>
      </w:pPr>
      <w:r w:rsidRPr="007130DB">
        <w:rPr>
          <w:rFonts w:cs="Times New Roman"/>
          <w:lang w:eastAsia="es-AR"/>
        </w:rPr>
        <w:tab/>
        <w:t xml:space="preserve">Resolución N° </w:t>
      </w:r>
      <w:r>
        <w:rPr>
          <w:rFonts w:cs="Times New Roman"/>
          <w:lang w:eastAsia="es-AR"/>
        </w:rPr>
        <w:t>281</w:t>
      </w:r>
      <w:r w:rsidRPr="007130DB">
        <w:rPr>
          <w:rFonts w:cs="Times New Roman"/>
          <w:lang w:eastAsia="es-AR"/>
        </w:rPr>
        <w:t xml:space="preserve">/2022, </w:t>
      </w:r>
      <w:r w:rsidR="006D2B44">
        <w:rPr>
          <w:rFonts w:cs="Times New Roman"/>
          <w:lang w:eastAsia="es-AR"/>
        </w:rPr>
        <w:t>que son subrogancias de</w:t>
      </w:r>
      <w:r w:rsidR="00F13089">
        <w:rPr>
          <w:rFonts w:cs="Times New Roman"/>
          <w:lang w:eastAsia="es-AR"/>
        </w:rPr>
        <w:t xml:space="preserve"> </w:t>
      </w:r>
      <w:r w:rsidR="00CB01C9">
        <w:rPr>
          <w:rFonts w:cs="Times New Roman"/>
          <w:lang w:eastAsia="es-AR"/>
        </w:rPr>
        <w:t xml:space="preserve">la </w:t>
      </w:r>
      <w:r w:rsidR="00CB01C9" w:rsidRPr="00CB01C9">
        <w:rPr>
          <w:rFonts w:cs="Times New Roman"/>
          <w:lang w:eastAsia="es-AR"/>
        </w:rPr>
        <w:t>Cámara de Apelaciones de lo Penal, Penal Juvenil, Contravencional y de Faltas.</w:t>
      </w:r>
    </w:p>
    <w:p w:rsidR="00E17EAD" w:rsidRPr="007130DB" w:rsidRDefault="00E17EAD" w:rsidP="00E17EAD">
      <w:pPr>
        <w:rPr>
          <w:rFonts w:cs="Times New Roman"/>
          <w:lang w:eastAsia="es-AR"/>
        </w:rPr>
      </w:pPr>
      <w:r w:rsidRPr="007130DB">
        <w:rPr>
          <w:rFonts w:cs="Times New Roman"/>
          <w:lang w:eastAsia="es-AR"/>
        </w:rPr>
        <w:tab/>
        <w:t>Se somete a votación.</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lang w:eastAsia="es-AR"/>
        </w:rPr>
        <w:tab/>
      </w:r>
      <w:r w:rsidRPr="007130DB">
        <w:rPr>
          <w:rFonts w:cs="Times New Roman"/>
          <w:lang w:eastAsia="es-AR"/>
        </w:rPr>
        <w:tab/>
        <w:t>–</w:t>
      </w:r>
      <w:r w:rsidRPr="007130DB">
        <w:rPr>
          <w:rFonts w:cs="Times New Roman"/>
          <w:i/>
          <w:lang w:eastAsia="es-AR"/>
        </w:rPr>
        <w:t xml:space="preserve">Se practica la votación. </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b/>
          <w:lang w:eastAsia="es-AR"/>
        </w:rPr>
        <w:t>Sr. Presidente (Dr. Maques).</w:t>
      </w:r>
      <w:r w:rsidR="00CB01C9">
        <w:rPr>
          <w:rFonts w:cs="Times New Roman"/>
          <w:lang w:eastAsia="es-AR"/>
        </w:rPr>
        <w:t>- Aprobado.</w:t>
      </w:r>
    </w:p>
    <w:p w:rsidR="00E17EAD" w:rsidRPr="007130DB" w:rsidRDefault="00E17EAD" w:rsidP="00E17EAD">
      <w:pPr>
        <w:rPr>
          <w:rFonts w:cs="Times New Roman"/>
          <w:lang w:eastAsia="es-AR"/>
        </w:rPr>
      </w:pPr>
      <w:r w:rsidRPr="007130DB">
        <w:rPr>
          <w:rFonts w:cs="Times New Roman"/>
          <w:lang w:eastAsia="es-AR"/>
        </w:rPr>
        <w:tab/>
      </w:r>
      <w:r>
        <w:rPr>
          <w:rFonts w:cs="Times New Roman"/>
          <w:lang w:eastAsia="es-AR"/>
        </w:rPr>
        <w:t>L</w:t>
      </w:r>
      <w:r w:rsidRPr="007130DB">
        <w:rPr>
          <w:rFonts w:cs="Times New Roman"/>
          <w:lang w:eastAsia="es-AR"/>
        </w:rPr>
        <w:t xml:space="preserve">a Resolución N° </w:t>
      </w:r>
      <w:r>
        <w:rPr>
          <w:rFonts w:cs="Times New Roman"/>
          <w:lang w:eastAsia="es-AR"/>
        </w:rPr>
        <w:t>286</w:t>
      </w:r>
      <w:r w:rsidRPr="007130DB">
        <w:rPr>
          <w:rFonts w:cs="Times New Roman"/>
          <w:lang w:eastAsia="es-AR"/>
        </w:rPr>
        <w:t xml:space="preserve">/2022, que </w:t>
      </w:r>
      <w:r>
        <w:rPr>
          <w:rFonts w:cs="Times New Roman"/>
          <w:lang w:eastAsia="es-AR"/>
        </w:rPr>
        <w:t>es sobre día inhábil Juzgado CAyT número 6.</w:t>
      </w:r>
    </w:p>
    <w:p w:rsidR="00E17EAD" w:rsidRDefault="00E17EAD" w:rsidP="00E17EAD">
      <w:pPr>
        <w:rPr>
          <w:rFonts w:cs="Times New Roman"/>
          <w:lang w:eastAsia="es-AR"/>
        </w:rPr>
      </w:pPr>
      <w:r w:rsidRPr="007130DB">
        <w:rPr>
          <w:rFonts w:cs="Times New Roman"/>
          <w:lang w:eastAsia="es-AR"/>
        </w:rPr>
        <w:tab/>
        <w:t xml:space="preserve">Se somete a votación. </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lang w:eastAsia="es-AR"/>
        </w:rPr>
        <w:tab/>
      </w:r>
      <w:r w:rsidRPr="007130DB">
        <w:rPr>
          <w:rFonts w:cs="Times New Roman"/>
          <w:lang w:eastAsia="es-AR"/>
        </w:rPr>
        <w:tab/>
        <w:t>–</w:t>
      </w:r>
      <w:r w:rsidRPr="007130DB">
        <w:rPr>
          <w:rFonts w:cs="Times New Roman"/>
          <w:i/>
          <w:lang w:eastAsia="es-AR"/>
        </w:rPr>
        <w:t xml:space="preserve">Se practica la votación. </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b/>
          <w:lang w:eastAsia="es-AR"/>
        </w:rPr>
        <w:t>Sr. Presidente (Dr. Maques).</w:t>
      </w:r>
      <w:r w:rsidR="00CB01C9">
        <w:rPr>
          <w:rFonts w:cs="Times New Roman"/>
          <w:lang w:eastAsia="es-AR"/>
        </w:rPr>
        <w:t>- Aprobado.</w:t>
      </w:r>
    </w:p>
    <w:p w:rsidR="00E17EAD" w:rsidRDefault="00E17EAD" w:rsidP="00E17EAD">
      <w:pPr>
        <w:rPr>
          <w:rFonts w:cs="Times New Roman"/>
          <w:lang w:eastAsia="es-AR"/>
        </w:rPr>
      </w:pPr>
      <w:r w:rsidRPr="007130DB">
        <w:rPr>
          <w:rFonts w:cs="Times New Roman"/>
          <w:lang w:eastAsia="es-AR"/>
        </w:rPr>
        <w:tab/>
      </w:r>
      <w:r>
        <w:rPr>
          <w:rFonts w:cs="Times New Roman"/>
          <w:lang w:eastAsia="es-AR"/>
        </w:rPr>
        <w:t>L</w:t>
      </w:r>
      <w:r w:rsidRPr="007130DB">
        <w:rPr>
          <w:rFonts w:cs="Times New Roman"/>
          <w:lang w:eastAsia="es-AR"/>
        </w:rPr>
        <w:t xml:space="preserve">a Resolución N° </w:t>
      </w:r>
      <w:r>
        <w:rPr>
          <w:rFonts w:cs="Times New Roman"/>
          <w:lang w:eastAsia="es-AR"/>
        </w:rPr>
        <w:t>296</w:t>
      </w:r>
      <w:r w:rsidRPr="007130DB">
        <w:rPr>
          <w:rFonts w:cs="Times New Roman"/>
          <w:lang w:eastAsia="es-AR"/>
        </w:rPr>
        <w:t xml:space="preserve">/2022, que </w:t>
      </w:r>
      <w:r>
        <w:rPr>
          <w:rFonts w:cs="Times New Roman"/>
          <w:lang w:eastAsia="es-AR"/>
        </w:rPr>
        <w:t xml:space="preserve">es la declaración del año 2022 como homenaje del pueblo argentino a los caídos en el conflicto de las Islas Malvinas, Georgias del Sur, Sandwich del Sur y los espacios marítimos e insulares correspondientes, así como a sus familiares y a los veteranos y veteranas de Malvinas. </w:t>
      </w:r>
    </w:p>
    <w:p w:rsidR="00E17EAD" w:rsidRDefault="00E17EAD" w:rsidP="00E17EAD">
      <w:pPr>
        <w:rPr>
          <w:rFonts w:cs="Times New Roman"/>
          <w:lang w:eastAsia="es-AR"/>
        </w:rPr>
      </w:pPr>
      <w:r>
        <w:rPr>
          <w:rFonts w:cs="Times New Roman"/>
          <w:lang w:eastAsia="es-AR"/>
        </w:rPr>
        <w:tab/>
        <w:t>Tiene la palabra la doctora Schafrik.</w:t>
      </w:r>
    </w:p>
    <w:p w:rsidR="00E17EAD" w:rsidRDefault="00E17EAD" w:rsidP="00E17EAD">
      <w:pPr>
        <w:rPr>
          <w:rFonts w:cs="Times New Roman"/>
          <w:lang w:eastAsia="es-AR"/>
        </w:rPr>
      </w:pPr>
    </w:p>
    <w:p w:rsidR="00E17EAD" w:rsidRDefault="00E17EAD" w:rsidP="00E17EAD">
      <w:pPr>
        <w:rPr>
          <w:rFonts w:cs="Times New Roman"/>
          <w:lang w:eastAsia="es-AR"/>
        </w:rPr>
      </w:pPr>
      <w:r w:rsidRPr="00065CA5">
        <w:rPr>
          <w:rFonts w:cs="Times New Roman"/>
          <w:b/>
          <w:lang w:eastAsia="es-AR"/>
        </w:rPr>
        <w:t>Dra. Schafrik.-</w:t>
      </w:r>
      <w:r>
        <w:rPr>
          <w:rFonts w:cs="Times New Roman"/>
          <w:lang w:eastAsia="es-AR"/>
        </w:rPr>
        <w:t xml:space="preserve"> Gracias, señor presidente.</w:t>
      </w:r>
    </w:p>
    <w:p w:rsidR="00E17EAD" w:rsidRDefault="003E4BE7" w:rsidP="00E17EAD">
      <w:pPr>
        <w:rPr>
          <w:rFonts w:cs="Times New Roman"/>
          <w:lang w:eastAsia="es-AR"/>
        </w:rPr>
      </w:pPr>
      <w:r>
        <w:rPr>
          <w:rFonts w:cs="Times New Roman"/>
          <w:lang w:eastAsia="es-AR"/>
        </w:rPr>
        <w:tab/>
        <w:t>Se trata de una iniciativa</w:t>
      </w:r>
      <w:r w:rsidR="00E17EAD">
        <w:rPr>
          <w:rFonts w:cs="Times New Roman"/>
          <w:lang w:eastAsia="es-AR"/>
        </w:rPr>
        <w:t xml:space="preserve"> que el Consejo en pleno puede decir -si me permiten ar</w:t>
      </w:r>
      <w:r>
        <w:rPr>
          <w:rFonts w:cs="Times New Roman"/>
          <w:lang w:eastAsia="es-AR"/>
        </w:rPr>
        <w:t xml:space="preserve">rogarme estas palabras- ha llevado a cabo </w:t>
      </w:r>
      <w:r w:rsidR="00E17EAD">
        <w:rPr>
          <w:rFonts w:cs="Times New Roman"/>
          <w:lang w:eastAsia="es-AR"/>
        </w:rPr>
        <w:t>gracias al gran trabajo de la Secretaría de Administración en homenaje</w:t>
      </w:r>
      <w:r w:rsidR="00653316">
        <w:rPr>
          <w:rFonts w:cs="Times New Roman"/>
          <w:lang w:eastAsia="es-AR"/>
        </w:rPr>
        <w:t xml:space="preserve"> a los caídos en la guerra de Malvinas, en el </w:t>
      </w:r>
      <w:r w:rsidR="00E17EAD">
        <w:rPr>
          <w:rFonts w:cs="Times New Roman"/>
          <w:lang w:eastAsia="es-AR"/>
        </w:rPr>
        <w:t>cuadragés</w:t>
      </w:r>
      <w:r w:rsidR="00653316">
        <w:rPr>
          <w:rFonts w:cs="Times New Roman"/>
          <w:lang w:eastAsia="es-AR"/>
        </w:rPr>
        <w:t>imo aniversario.</w:t>
      </w:r>
    </w:p>
    <w:p w:rsidR="00E17EAD" w:rsidRDefault="00E17EAD" w:rsidP="00E17EAD">
      <w:pPr>
        <w:rPr>
          <w:rFonts w:cs="Times New Roman"/>
          <w:lang w:eastAsia="es-AR"/>
        </w:rPr>
      </w:pPr>
      <w:r>
        <w:rPr>
          <w:rFonts w:cs="Times New Roman"/>
          <w:lang w:eastAsia="es-AR"/>
        </w:rPr>
        <w:tab/>
        <w:t>Entonces, en este marco se va a instituir una placa para rendir homenaje a los caídos, a las veteranas y a los veteranos de la guerra.</w:t>
      </w:r>
    </w:p>
    <w:p w:rsidR="00E17EAD" w:rsidRDefault="00E17EAD" w:rsidP="00E17EAD">
      <w:pPr>
        <w:rPr>
          <w:rFonts w:cs="Times New Roman"/>
          <w:lang w:eastAsia="es-AR"/>
        </w:rPr>
      </w:pPr>
    </w:p>
    <w:p w:rsidR="00E17EAD" w:rsidRDefault="00E17EAD" w:rsidP="00E17EAD">
      <w:pPr>
        <w:rPr>
          <w:rFonts w:cs="Times New Roman"/>
          <w:lang w:eastAsia="es-AR"/>
        </w:rPr>
      </w:pPr>
      <w:r w:rsidRPr="001A7101">
        <w:rPr>
          <w:rFonts w:cs="Times New Roman"/>
          <w:b/>
          <w:lang w:eastAsia="es-AR"/>
        </w:rPr>
        <w:t>Sr. Presidente (Dr. Maques).-</w:t>
      </w:r>
      <w:r>
        <w:rPr>
          <w:rFonts w:cs="Times New Roman"/>
          <w:lang w:eastAsia="es-AR"/>
        </w:rPr>
        <w:t xml:space="preserve"> Correcto.</w:t>
      </w:r>
    </w:p>
    <w:p w:rsidR="00E17EAD" w:rsidRDefault="00E17EAD" w:rsidP="00E17EAD">
      <w:pPr>
        <w:rPr>
          <w:rFonts w:cs="Times New Roman"/>
          <w:lang w:eastAsia="es-AR"/>
        </w:rPr>
      </w:pPr>
      <w:r>
        <w:rPr>
          <w:rFonts w:cs="Times New Roman"/>
          <w:lang w:eastAsia="es-AR"/>
        </w:rPr>
        <w:tab/>
        <w:t xml:space="preserve">Felicitamos obviamente la iniciativa que usted impulsó, doctora Schafrik, y la pasamos entonces a votar. </w:t>
      </w:r>
    </w:p>
    <w:p w:rsidR="00E17EAD" w:rsidRPr="007130DB" w:rsidRDefault="00E17EAD" w:rsidP="00E17EAD">
      <w:pPr>
        <w:rPr>
          <w:rFonts w:cs="Times New Roman"/>
          <w:lang w:eastAsia="es-AR"/>
        </w:rPr>
      </w:pPr>
      <w:r w:rsidRPr="007130DB">
        <w:rPr>
          <w:rFonts w:cs="Times New Roman"/>
          <w:lang w:eastAsia="es-AR"/>
        </w:rPr>
        <w:tab/>
        <w:t xml:space="preserve">Se somete a votación. </w:t>
      </w:r>
    </w:p>
    <w:p w:rsidR="00E17EAD" w:rsidRPr="007130DB" w:rsidRDefault="00E17EAD" w:rsidP="00E17EAD">
      <w:pPr>
        <w:rPr>
          <w:rFonts w:cs="Times New Roman"/>
          <w:lang w:eastAsia="es-AR"/>
        </w:rPr>
      </w:pPr>
    </w:p>
    <w:p w:rsidR="00E17EAD" w:rsidRDefault="00E17EAD" w:rsidP="00E17EAD">
      <w:pPr>
        <w:rPr>
          <w:rFonts w:cs="Times New Roman"/>
        </w:rPr>
      </w:pPr>
      <w:r w:rsidRPr="001A7101">
        <w:rPr>
          <w:rFonts w:cs="Times New Roman"/>
          <w:b/>
        </w:rPr>
        <w:t>Sr. Presidente (Dr. Maques).-</w:t>
      </w:r>
      <w:r>
        <w:rPr>
          <w:rFonts w:cs="Times New Roman"/>
        </w:rPr>
        <w:t xml:space="preserve"> Aprobado. </w:t>
      </w:r>
    </w:p>
    <w:p w:rsidR="00E17EAD" w:rsidRDefault="00E17EAD" w:rsidP="00E17EAD">
      <w:pPr>
        <w:rPr>
          <w:rFonts w:cs="Times New Roman"/>
        </w:rPr>
      </w:pPr>
    </w:p>
    <w:p w:rsidR="00E17EAD" w:rsidRDefault="00E17EAD" w:rsidP="00E17EAD">
      <w:pPr>
        <w:rPr>
          <w:rFonts w:cs="Times New Roman"/>
        </w:rPr>
      </w:pPr>
    </w:p>
    <w:p w:rsidR="00E17EAD" w:rsidRDefault="00E17EAD" w:rsidP="00E17EAD">
      <w:pPr>
        <w:pStyle w:val="Ttulo1"/>
      </w:pPr>
      <w:bookmarkStart w:id="63" w:name="_Toc101974211"/>
      <w:r>
        <w:lastRenderedPageBreak/>
        <w:t>6) Varios.</w:t>
      </w:r>
      <w:bookmarkEnd w:id="63"/>
    </w:p>
    <w:p w:rsidR="00E17EAD" w:rsidRDefault="00E17EAD" w:rsidP="00E17EAD">
      <w:pPr>
        <w:rPr>
          <w:rFonts w:cs="Times New Roman"/>
        </w:rPr>
      </w:pPr>
    </w:p>
    <w:p w:rsidR="00E17EAD" w:rsidRDefault="00E17EAD" w:rsidP="00E17EAD">
      <w:pPr>
        <w:rPr>
          <w:rFonts w:cs="Times New Roman"/>
        </w:rPr>
      </w:pPr>
      <w:r w:rsidRPr="001A7101">
        <w:rPr>
          <w:rFonts w:cs="Times New Roman"/>
          <w:b/>
        </w:rPr>
        <w:t>Sr. Presidente (Dr. Maques).-</w:t>
      </w:r>
      <w:r>
        <w:rPr>
          <w:rFonts w:cs="Times New Roman"/>
        </w:rPr>
        <w:t xml:space="preserve"> Vamos ahora a determinar si vamos a tratar temas varios.</w:t>
      </w:r>
    </w:p>
    <w:p w:rsidR="00E17EAD" w:rsidRDefault="00E17EAD" w:rsidP="00E17EAD">
      <w:pPr>
        <w:rPr>
          <w:rFonts w:cs="Times New Roman"/>
        </w:rPr>
      </w:pPr>
      <w:r>
        <w:rPr>
          <w:rFonts w:cs="Times New Roman"/>
        </w:rPr>
        <w:tab/>
        <w:t>Tiene la palabra el doctor Biglieri.</w:t>
      </w:r>
    </w:p>
    <w:p w:rsidR="00E17EAD" w:rsidRDefault="00E17EAD" w:rsidP="00E17EAD">
      <w:pPr>
        <w:rPr>
          <w:rFonts w:cs="Times New Roman"/>
        </w:rPr>
      </w:pPr>
    </w:p>
    <w:p w:rsidR="00E17EAD" w:rsidRDefault="00E17EAD" w:rsidP="00E17EAD">
      <w:pPr>
        <w:rPr>
          <w:rFonts w:cs="Times New Roman"/>
        </w:rPr>
      </w:pPr>
      <w:r w:rsidRPr="001A7101">
        <w:rPr>
          <w:rFonts w:cs="Times New Roman"/>
          <w:b/>
        </w:rPr>
        <w:t>Dr. Biglieri.-</w:t>
      </w:r>
      <w:r>
        <w:rPr>
          <w:rFonts w:cs="Times New Roman"/>
        </w:rPr>
        <w:t xml:space="preserve"> Solicito al plenario que me autorice, con la mayoría agravada que marca el Reglamento, a incorporar dos expedientes para su tratamiento, que han sido impulsados por la Secretaría de Administración. Uno se trata de la resolución que se refiere al tema de guarda de los expedientes que ya han sido digitalizados, y otro es una corrección a una resolución que ha tomado este plenario con respecto al sistema de digitalización de expedientes, trámite que como todos saben beneficia a la disposición de fallos, a la utilización específica de la tarea de los recursos humanos ya más capacitados sin necesidad de dedicarnos al tema de la papelería.</w:t>
      </w:r>
    </w:p>
    <w:p w:rsidR="00E17EAD" w:rsidRDefault="00E17EAD" w:rsidP="00E17EAD">
      <w:pPr>
        <w:rPr>
          <w:rFonts w:cs="Times New Roman"/>
        </w:rPr>
      </w:pPr>
      <w:r>
        <w:rPr>
          <w:rFonts w:cs="Times New Roman"/>
        </w:rPr>
        <w:tab/>
        <w:t>También ahorra, es ecológico, tiene esas virtudes que todos sabemos y que no hace falta mucho reseñarlas. Y ambas están conectadas.</w:t>
      </w:r>
    </w:p>
    <w:p w:rsidR="00E17EAD" w:rsidRDefault="00E17EAD" w:rsidP="00E17EAD">
      <w:pPr>
        <w:rPr>
          <w:rFonts w:cs="Times New Roman"/>
        </w:rPr>
      </w:pPr>
      <w:r>
        <w:rPr>
          <w:rFonts w:cs="Times New Roman"/>
        </w:rPr>
        <w:tab/>
        <w:t xml:space="preserve">Entonces, si me dan primero el permiso para incorporarlos, lo hacemos y si entramos a su tratamiento los empiezo a explicar. </w:t>
      </w:r>
    </w:p>
    <w:p w:rsidR="00E17EAD" w:rsidRDefault="00E17EAD" w:rsidP="00E17EAD">
      <w:pPr>
        <w:rPr>
          <w:rFonts w:cs="Times New Roman"/>
        </w:rPr>
      </w:pPr>
    </w:p>
    <w:p w:rsidR="00E17EAD" w:rsidRDefault="00E17EAD" w:rsidP="00E17EAD">
      <w:pPr>
        <w:rPr>
          <w:rFonts w:cs="Times New Roman"/>
        </w:rPr>
      </w:pPr>
      <w:r w:rsidRPr="003D4A25">
        <w:rPr>
          <w:rFonts w:cs="Times New Roman"/>
          <w:b/>
        </w:rPr>
        <w:t>Sr. Presidente (Dr. Maques).-</w:t>
      </w:r>
      <w:r>
        <w:rPr>
          <w:rFonts w:cs="Times New Roman"/>
        </w:rPr>
        <w:t xml:space="preserve"> Quiero hacer una pequeña interrupción previo a esto.</w:t>
      </w:r>
    </w:p>
    <w:p w:rsidR="00E17EAD" w:rsidRDefault="00E17EAD" w:rsidP="00E17EAD">
      <w:pPr>
        <w:rPr>
          <w:rFonts w:cs="Times New Roman"/>
        </w:rPr>
      </w:pPr>
      <w:r>
        <w:rPr>
          <w:rFonts w:cs="Times New Roman"/>
        </w:rPr>
        <w:tab/>
        <w:t>Creo que omití tratar la ratificación de la resolución 302/2022, que es la fijación del UMA.</w:t>
      </w:r>
    </w:p>
    <w:p w:rsidR="00E17EAD" w:rsidRDefault="00E17EAD" w:rsidP="00E17EAD">
      <w:pPr>
        <w:rPr>
          <w:rFonts w:cs="Times New Roman"/>
        </w:rPr>
      </w:pPr>
      <w:r>
        <w:rPr>
          <w:rFonts w:cs="Times New Roman"/>
        </w:rPr>
        <w:tab/>
        <w:t xml:space="preserve">Se vota. </w:t>
      </w:r>
    </w:p>
    <w:p w:rsidR="00E17EAD" w:rsidRPr="0010099C" w:rsidRDefault="00E17EAD" w:rsidP="00E17EAD">
      <w:pPr>
        <w:rPr>
          <w:rFonts w:cs="Times New Roman"/>
        </w:rPr>
      </w:pPr>
    </w:p>
    <w:p w:rsidR="00E17EAD" w:rsidRPr="007130DB" w:rsidRDefault="00E17EAD" w:rsidP="00E17EAD">
      <w:pPr>
        <w:rPr>
          <w:rFonts w:cs="Times New Roman"/>
          <w:lang w:eastAsia="es-AR"/>
        </w:rPr>
      </w:pPr>
      <w:r w:rsidRPr="007130DB">
        <w:rPr>
          <w:rFonts w:cs="Times New Roman"/>
          <w:lang w:eastAsia="es-AR"/>
        </w:rPr>
        <w:tab/>
        <w:t>–</w:t>
      </w:r>
      <w:r w:rsidRPr="007130DB">
        <w:rPr>
          <w:rFonts w:cs="Times New Roman"/>
          <w:i/>
          <w:lang w:eastAsia="es-AR"/>
        </w:rPr>
        <w:t xml:space="preserve">Se practica la votación. </w:t>
      </w:r>
    </w:p>
    <w:p w:rsidR="00E17EAD" w:rsidRPr="007130DB" w:rsidRDefault="00E17EAD" w:rsidP="00E17EAD">
      <w:pPr>
        <w:rPr>
          <w:rFonts w:cs="Times New Roman"/>
          <w:lang w:eastAsia="es-AR"/>
        </w:rPr>
      </w:pPr>
    </w:p>
    <w:p w:rsidR="00E17EAD" w:rsidRPr="007130DB" w:rsidRDefault="00E17EAD" w:rsidP="00E17EAD">
      <w:pPr>
        <w:rPr>
          <w:rFonts w:cs="Times New Roman"/>
          <w:lang w:eastAsia="es-AR"/>
        </w:rPr>
      </w:pPr>
      <w:r w:rsidRPr="007130DB">
        <w:rPr>
          <w:rFonts w:cs="Times New Roman"/>
          <w:b/>
          <w:lang w:eastAsia="es-AR"/>
        </w:rPr>
        <w:t>Sr. Presidente (Dr. Maques).</w:t>
      </w:r>
      <w:r w:rsidRPr="007130DB">
        <w:rPr>
          <w:rFonts w:cs="Times New Roman"/>
          <w:lang w:eastAsia="es-AR"/>
        </w:rPr>
        <w:t>- Se aprueba.</w:t>
      </w:r>
    </w:p>
    <w:p w:rsidR="00E17EAD" w:rsidRDefault="00E17EAD" w:rsidP="00E17EAD">
      <w:pPr>
        <w:rPr>
          <w:rFonts w:cs="Times New Roman"/>
        </w:rPr>
      </w:pPr>
    </w:p>
    <w:p w:rsidR="00E17EAD" w:rsidRDefault="00E17EAD" w:rsidP="00E17EAD">
      <w:pPr>
        <w:rPr>
          <w:rFonts w:cs="Times New Roman"/>
        </w:rPr>
      </w:pPr>
      <w:r w:rsidRPr="003D4A25">
        <w:rPr>
          <w:rFonts w:cs="Times New Roman"/>
          <w:b/>
        </w:rPr>
        <w:t>Dra. Correa.-</w:t>
      </w:r>
      <w:r>
        <w:rPr>
          <w:rFonts w:cs="Times New Roman"/>
        </w:rPr>
        <w:t xml:space="preserve"> A lo que dijo el doctor Biglieri para los Varios, quisiera agregar también el tratamiento del TEA 8868 de 2022, que presentamos la doctora Schafrik, el doctor Rúa y quien les habla con respecto a la distribución de los juzgados por zonas. </w:t>
      </w:r>
    </w:p>
    <w:p w:rsidR="00E17EAD" w:rsidRDefault="00E17EAD" w:rsidP="00E17EAD">
      <w:pPr>
        <w:rPr>
          <w:rFonts w:cs="Times New Roman"/>
        </w:rPr>
      </w:pPr>
    </w:p>
    <w:p w:rsidR="00E17EAD" w:rsidRDefault="00E17EAD" w:rsidP="00E17EAD">
      <w:pPr>
        <w:rPr>
          <w:rFonts w:cs="Times New Roman"/>
        </w:rPr>
      </w:pPr>
      <w:r w:rsidRPr="001A108F">
        <w:rPr>
          <w:rFonts w:cs="Times New Roman"/>
          <w:b/>
        </w:rPr>
        <w:t>Dr. Biglieri.-</w:t>
      </w:r>
      <w:r>
        <w:rPr>
          <w:rFonts w:cs="Times New Roman"/>
        </w:rPr>
        <w:t xml:space="preserve"> También estoy de acuerdo en que se trate.</w:t>
      </w:r>
    </w:p>
    <w:p w:rsidR="00E17EAD" w:rsidRDefault="00E17EAD" w:rsidP="00E17EAD">
      <w:pPr>
        <w:rPr>
          <w:rFonts w:cs="Times New Roman"/>
        </w:rPr>
      </w:pPr>
    </w:p>
    <w:p w:rsidR="00E17EAD" w:rsidRDefault="00E17EAD" w:rsidP="00E17EAD">
      <w:pPr>
        <w:rPr>
          <w:rFonts w:cs="Times New Roman"/>
        </w:rPr>
      </w:pPr>
      <w:r w:rsidRPr="001A108F">
        <w:rPr>
          <w:rFonts w:cs="Times New Roman"/>
          <w:b/>
        </w:rPr>
        <w:t>Sr. Presidente (Dr. Maques).-</w:t>
      </w:r>
      <w:r>
        <w:rPr>
          <w:rFonts w:cs="Times New Roman"/>
        </w:rPr>
        <w:t xml:space="preserve"> Perfecto.</w:t>
      </w:r>
    </w:p>
    <w:p w:rsidR="00E17EAD" w:rsidRDefault="00E17EAD" w:rsidP="00E17EAD">
      <w:pPr>
        <w:rPr>
          <w:rFonts w:cs="Times New Roman"/>
        </w:rPr>
      </w:pPr>
      <w:r>
        <w:rPr>
          <w:rFonts w:cs="Times New Roman"/>
        </w:rPr>
        <w:tab/>
        <w:t xml:space="preserve">Entonces, como primer punto aprobamos el tratamiento de los tres temas por Varios. </w:t>
      </w:r>
    </w:p>
    <w:p w:rsidR="00E17EAD" w:rsidRPr="00BE7AC0" w:rsidRDefault="00E17EAD" w:rsidP="00E17EAD">
      <w:pPr>
        <w:rPr>
          <w:rFonts w:cs="Times New Roman"/>
        </w:rPr>
      </w:pPr>
    </w:p>
    <w:p w:rsidR="00E17EAD" w:rsidRPr="00BE7AC0" w:rsidRDefault="00E17EAD" w:rsidP="00E17EAD">
      <w:pPr>
        <w:rPr>
          <w:rFonts w:cs="Times New Roman"/>
          <w:i/>
        </w:rPr>
      </w:pPr>
      <w:r w:rsidRPr="00BE7AC0">
        <w:rPr>
          <w:rFonts w:cs="Times New Roman"/>
        </w:rPr>
        <w:tab/>
      </w:r>
      <w:r w:rsidRPr="00BE7AC0">
        <w:rPr>
          <w:rFonts w:cs="Times New Roman"/>
        </w:rPr>
        <w:tab/>
        <w:t>–</w:t>
      </w:r>
      <w:r w:rsidRPr="00BE7AC0">
        <w:rPr>
          <w:rFonts w:cs="Times New Roman"/>
          <w:i/>
        </w:rPr>
        <w:t xml:space="preserve">Se practica la votación. </w:t>
      </w:r>
    </w:p>
    <w:p w:rsidR="00E17EAD" w:rsidRPr="00BE7AC0" w:rsidRDefault="00E17EAD" w:rsidP="00E17EAD">
      <w:pPr>
        <w:rPr>
          <w:rFonts w:cs="Times New Roman"/>
          <w:i/>
        </w:rPr>
      </w:pPr>
    </w:p>
    <w:p w:rsidR="00E17EAD" w:rsidRPr="00BE7AC0" w:rsidRDefault="00E17EAD" w:rsidP="00E17EAD">
      <w:pPr>
        <w:rPr>
          <w:rFonts w:cs="Times New Roman"/>
        </w:rPr>
      </w:pPr>
      <w:r w:rsidRPr="00BE7AC0">
        <w:rPr>
          <w:rFonts w:cs="Times New Roman"/>
          <w:b/>
        </w:rPr>
        <w:t>Sr. Presidente (Dr. Maques).-</w:t>
      </w:r>
      <w:r w:rsidRPr="00BE7AC0">
        <w:rPr>
          <w:rFonts w:cs="Times New Roman"/>
        </w:rPr>
        <w:t xml:space="preserve"> Aprobado.</w:t>
      </w:r>
    </w:p>
    <w:p w:rsidR="00E17EAD" w:rsidRDefault="00E17EAD" w:rsidP="00E17EAD">
      <w:pPr>
        <w:rPr>
          <w:rFonts w:cs="Times New Roman"/>
        </w:rPr>
      </w:pPr>
      <w:r>
        <w:rPr>
          <w:rFonts w:cs="Times New Roman"/>
        </w:rPr>
        <w:tab/>
        <w:t>Le cedo la palabra al doctor Biglieri. Dígame usted con qué TEA quiere empezar.</w:t>
      </w:r>
    </w:p>
    <w:p w:rsidR="00E17EAD" w:rsidRDefault="00E17EAD" w:rsidP="00E17EAD">
      <w:pPr>
        <w:rPr>
          <w:rFonts w:cs="Times New Roman"/>
        </w:rPr>
      </w:pPr>
    </w:p>
    <w:p w:rsidR="00E17EAD" w:rsidRDefault="00E17EAD" w:rsidP="00E17EAD">
      <w:pPr>
        <w:rPr>
          <w:rFonts w:cs="Times New Roman"/>
        </w:rPr>
      </w:pPr>
      <w:r w:rsidRPr="001A108F">
        <w:rPr>
          <w:rFonts w:cs="Times New Roman"/>
          <w:b/>
        </w:rPr>
        <w:t>Dr. Biglieri.-</w:t>
      </w:r>
      <w:r>
        <w:rPr>
          <w:rFonts w:cs="Times New Roman"/>
        </w:rPr>
        <w:t xml:space="preserve"> Sí. Voy a empezar con el TEA 5458-1, pero en ambos expedientes voy a pedir colaboración a la Secretaria de Administración, que está presente, así como a la </w:t>
      </w:r>
      <w:r>
        <w:rPr>
          <w:rFonts w:cs="Times New Roman"/>
        </w:rPr>
        <w:lastRenderedPageBreak/>
        <w:t>doctora Schafrik, que ha hecho unas observaciones que mejoran la redacción y el ejercicio de lo que pretendemos hacer.</w:t>
      </w:r>
    </w:p>
    <w:p w:rsidR="00E17EAD" w:rsidRDefault="00E17EAD" w:rsidP="00E17EAD">
      <w:pPr>
        <w:rPr>
          <w:rFonts w:cs="Times New Roman"/>
        </w:rPr>
      </w:pPr>
      <w:r>
        <w:rPr>
          <w:rFonts w:cs="Times New Roman"/>
        </w:rPr>
        <w:tab/>
        <w:t>El proyecto de guarda tiene además resolución de la Presidencia de CAGyMJ y nosotros recibimos en su momento una observación con respecto a una falta de observación a la competencia de la Resolución 11/2004, que tiene que ver con el archivo definitivo que depende de la Secretaría de Apoyo Jurisdiccional. Así que al texto del dictamen inicial correspondería incorporar en cada uno de los artículos, “a excepción de los expedientes con archivo definitivo, que deberán canalizarse a través de la Resolución 11/2004 y sus modificatorias”.</w:t>
      </w:r>
    </w:p>
    <w:p w:rsidR="00E17EAD" w:rsidRDefault="00E17EAD" w:rsidP="00E17EAD">
      <w:pPr>
        <w:rPr>
          <w:rFonts w:cs="Times New Roman"/>
        </w:rPr>
      </w:pPr>
      <w:r>
        <w:rPr>
          <w:rFonts w:cs="Times New Roman"/>
        </w:rPr>
        <w:tab/>
        <w:t>Eso con respecto al primer TEA.</w:t>
      </w:r>
    </w:p>
    <w:p w:rsidR="00E17EAD" w:rsidRDefault="00E17EAD" w:rsidP="00E17EAD">
      <w:pPr>
        <w:rPr>
          <w:rFonts w:cs="Times New Roman"/>
        </w:rPr>
      </w:pPr>
      <w:r>
        <w:rPr>
          <w:rFonts w:cs="Times New Roman"/>
        </w:rPr>
        <w:tab/>
        <w:t>¿Tratamos este, Fabiana, Genoveva? ¿O tratamos los dos? Este tenía esta observación.</w:t>
      </w:r>
    </w:p>
    <w:p w:rsidR="00E17EAD" w:rsidRDefault="00E17EAD" w:rsidP="00E17EAD">
      <w:pPr>
        <w:rPr>
          <w:rFonts w:cs="Times New Roman"/>
        </w:rPr>
      </w:pPr>
    </w:p>
    <w:p w:rsidR="00E17EAD" w:rsidRDefault="00E17EAD" w:rsidP="00E17EAD">
      <w:pPr>
        <w:rPr>
          <w:rFonts w:cs="Times New Roman"/>
        </w:rPr>
      </w:pPr>
      <w:r>
        <w:rPr>
          <w:rFonts w:cs="Times New Roman"/>
          <w:b/>
        </w:rPr>
        <w:t>Dra. Ferrero.-</w:t>
      </w:r>
      <w:r>
        <w:rPr>
          <w:rFonts w:cs="Times New Roman"/>
        </w:rPr>
        <w:t xml:space="preserve"> Un poco lo que este TEA viene a hacer es a finalizar un ciclo que iniciamos con la digitalización. Llevamos 16 millones de fojas digitalizadas. Hay juzgados que ya están completamente digitalizados y por eso están solicitando la guarda temporaria del papel. O sea que es un paso más en este proceso que iniciamos hace más de un año y medio.</w:t>
      </w:r>
    </w:p>
    <w:p w:rsidR="00E17EAD" w:rsidRDefault="00E17EAD" w:rsidP="00E17EAD">
      <w:pPr>
        <w:rPr>
          <w:rFonts w:cs="Times New Roman"/>
        </w:rPr>
      </w:pPr>
      <w:r>
        <w:rPr>
          <w:rFonts w:cs="Times New Roman"/>
        </w:rPr>
        <w:tab/>
        <w:t>Así que me parece sumamente importante que lo podamos acompañar. Como dijo el doctor Biglieri, hace referencia a la guarda temporal y no al archivo definitivo de las actuaciones.</w:t>
      </w:r>
    </w:p>
    <w:p w:rsidR="00E17EAD" w:rsidRDefault="00E17EAD" w:rsidP="00E17EAD">
      <w:pPr>
        <w:rPr>
          <w:rFonts w:cs="Times New Roman"/>
        </w:rPr>
      </w:pPr>
      <w:r>
        <w:rPr>
          <w:rFonts w:cs="Times New Roman"/>
        </w:rPr>
        <w:tab/>
        <w:t>La doctora Schafrik también va a agregar algo.</w:t>
      </w:r>
    </w:p>
    <w:p w:rsidR="00E17EAD" w:rsidRDefault="00E17EAD" w:rsidP="00E17EAD">
      <w:pPr>
        <w:rPr>
          <w:rFonts w:cs="Times New Roman"/>
        </w:rPr>
      </w:pPr>
    </w:p>
    <w:p w:rsidR="00E17EAD" w:rsidRDefault="00E17EAD" w:rsidP="00E17EAD">
      <w:pPr>
        <w:rPr>
          <w:rFonts w:cs="Times New Roman"/>
        </w:rPr>
      </w:pPr>
      <w:r w:rsidRPr="009520F7">
        <w:rPr>
          <w:rFonts w:cs="Times New Roman"/>
          <w:b/>
        </w:rPr>
        <w:t>Dra. Schafrik.-</w:t>
      </w:r>
      <w:r>
        <w:rPr>
          <w:rFonts w:cs="Times New Roman"/>
        </w:rPr>
        <w:t xml:space="preserve"> Muchísimas gracias, Genoveva.</w:t>
      </w:r>
    </w:p>
    <w:p w:rsidR="00E17EAD" w:rsidRDefault="00E17EAD" w:rsidP="00E17EAD">
      <w:pPr>
        <w:rPr>
          <w:rFonts w:cs="Times New Roman"/>
        </w:rPr>
      </w:pPr>
      <w:r>
        <w:rPr>
          <w:rFonts w:cs="Times New Roman"/>
        </w:rPr>
        <w:tab/>
        <w:t>Este es un proyecto que viene a resolver la situación de aquellos expedientes que fueron digitalizados y que siguen en trámite en los juzgados ya digitalizados y, por lo que me han dicho, es un proyecto consensuado, así que es bien recibido por los colegas colegas de la primera instancia.</w:t>
      </w:r>
    </w:p>
    <w:p w:rsidR="00E17EAD" w:rsidRDefault="00E17EAD" w:rsidP="00E17EAD">
      <w:pPr>
        <w:ind w:firstLine="720"/>
        <w:rPr>
          <w:rFonts w:cs="Times New Roman"/>
        </w:rPr>
      </w:pPr>
      <w:r>
        <w:rPr>
          <w:rFonts w:cs="Times New Roman"/>
        </w:rPr>
        <w:t>Solamente para aclarar, porque creo que con la redacción está más que aclarado, para aquellos que han hecho la consulta -y esto también lo hablé con la señora Secretaria de Administración- quiero decir que es facultativo para los jueces llevar los expedientes a este depósito transitorio. ¿Por qué? Porque solamente por un tema de practicidad, porque están trabajando en una sentencia, algunos quieren seguir teniendo el papel y después hacer el envío oportuno, pero la redacción está más que clara, alcanza para este propósito.</w:t>
      </w:r>
    </w:p>
    <w:p w:rsidR="00E17EAD" w:rsidRDefault="00E17EAD" w:rsidP="00E17EAD">
      <w:pPr>
        <w:rPr>
          <w:rFonts w:cs="Times New Roman"/>
        </w:rPr>
      </w:pPr>
      <w:r>
        <w:rPr>
          <w:rFonts w:cs="Times New Roman"/>
        </w:rPr>
        <w:tab/>
        <w:t xml:space="preserve">Otro tema que he conversado con la señora Secretaria de Administración es la posibilidad de participar en este último aspecto que marca el artículo 2º de la norma cuando se elaboren los procedimientos y protocolos necesarios para llevar adelante este procedimiento. </w:t>
      </w:r>
    </w:p>
    <w:p w:rsidR="00E17EAD" w:rsidRDefault="00E17EAD" w:rsidP="00E17EAD">
      <w:pPr>
        <w:rPr>
          <w:rFonts w:cs="Times New Roman"/>
        </w:rPr>
      </w:pPr>
    </w:p>
    <w:p w:rsidR="00E17EAD" w:rsidRDefault="00E17EAD" w:rsidP="00E17EAD">
      <w:pPr>
        <w:rPr>
          <w:rFonts w:cs="Times New Roman"/>
        </w:rPr>
      </w:pPr>
      <w:r>
        <w:rPr>
          <w:rFonts w:cs="Times New Roman"/>
          <w:b/>
        </w:rPr>
        <w:t>Dra. Ferrero.-</w:t>
      </w:r>
      <w:r>
        <w:rPr>
          <w:rFonts w:cs="Times New Roman"/>
        </w:rPr>
        <w:t xml:space="preserve"> Sí. Creo que podríamos poner taxativamente que junto con Administración, la Unidad Consejero de la doctora Schafrik sea parte de estos protocolos. </w:t>
      </w:r>
    </w:p>
    <w:p w:rsidR="00E17EAD" w:rsidRDefault="00E17EAD" w:rsidP="00E17EAD">
      <w:pPr>
        <w:rPr>
          <w:rFonts w:cs="Times New Roman"/>
        </w:rPr>
      </w:pPr>
      <w:r>
        <w:rPr>
          <w:rFonts w:cs="Times New Roman"/>
        </w:rPr>
        <w:tab/>
        <w:t xml:space="preserve">Una aclaración, Fabiana: no tienen que llevarlos sino que los vamos a pasar a retirar. </w:t>
      </w:r>
    </w:p>
    <w:p w:rsidR="00E17EAD" w:rsidRDefault="00E17EAD" w:rsidP="00E17EAD">
      <w:pPr>
        <w:rPr>
          <w:rFonts w:cs="Times New Roman"/>
        </w:rPr>
      </w:pPr>
    </w:p>
    <w:p w:rsidR="00E17EAD" w:rsidRDefault="00E17EAD" w:rsidP="00E17EAD">
      <w:pPr>
        <w:rPr>
          <w:rFonts w:cs="Times New Roman"/>
        </w:rPr>
      </w:pPr>
      <w:r w:rsidRPr="00EF11F0">
        <w:rPr>
          <w:rFonts w:cs="Times New Roman"/>
          <w:b/>
        </w:rPr>
        <w:t>Dra. Schafrik.-</w:t>
      </w:r>
      <w:r>
        <w:rPr>
          <w:rFonts w:cs="Times New Roman"/>
        </w:rPr>
        <w:t xml:space="preserve"> No me di cuenta al decirlo. No fue la intención. Gracias.</w:t>
      </w:r>
    </w:p>
    <w:p w:rsidR="00E17EAD" w:rsidRDefault="00E17EAD" w:rsidP="00E17EAD">
      <w:pPr>
        <w:rPr>
          <w:rFonts w:cs="Times New Roman"/>
        </w:rPr>
      </w:pPr>
    </w:p>
    <w:p w:rsidR="00E17EAD" w:rsidRDefault="00E17EAD" w:rsidP="00E17EAD">
      <w:pPr>
        <w:rPr>
          <w:rFonts w:cs="Times New Roman"/>
        </w:rPr>
      </w:pPr>
      <w:r>
        <w:rPr>
          <w:rFonts w:cs="Times New Roman"/>
          <w:b/>
        </w:rPr>
        <w:t>Dra. Ferrero.-</w:t>
      </w:r>
      <w:r>
        <w:rPr>
          <w:rFonts w:cs="Times New Roman"/>
        </w:rPr>
        <w:t xml:space="preserve"> No, no hay problema. </w:t>
      </w:r>
    </w:p>
    <w:p w:rsidR="00E17EAD" w:rsidRDefault="00E17EAD" w:rsidP="00E17EAD">
      <w:pPr>
        <w:rPr>
          <w:rFonts w:cs="Times New Roman"/>
        </w:rPr>
      </w:pPr>
    </w:p>
    <w:p w:rsidR="00E17EAD" w:rsidRDefault="00E17EAD" w:rsidP="00E17EAD">
      <w:pPr>
        <w:rPr>
          <w:rFonts w:cs="Times New Roman"/>
        </w:rPr>
      </w:pPr>
      <w:r w:rsidRPr="002B4910">
        <w:rPr>
          <w:rFonts w:cs="Times New Roman"/>
          <w:b/>
        </w:rPr>
        <w:t>Sr. Presidente (Dr. Maques).-</w:t>
      </w:r>
      <w:r>
        <w:rPr>
          <w:rFonts w:cs="Times New Roman"/>
        </w:rPr>
        <w:t>. Para que conste en actas, estamos hablando del TEA 5458-1.</w:t>
      </w:r>
    </w:p>
    <w:p w:rsidR="00E17EAD" w:rsidRDefault="00E17EAD" w:rsidP="00E17EAD">
      <w:pPr>
        <w:rPr>
          <w:rFonts w:cs="Times New Roman"/>
        </w:rPr>
      </w:pPr>
      <w:r>
        <w:rPr>
          <w:rFonts w:cs="Times New Roman"/>
        </w:rPr>
        <w:tab/>
        <w:t>Se vota.</w:t>
      </w:r>
    </w:p>
    <w:p w:rsidR="00E17EAD" w:rsidRPr="00BE7AC0" w:rsidRDefault="00E17EAD" w:rsidP="00E17EAD">
      <w:pPr>
        <w:rPr>
          <w:rFonts w:cs="Times New Roman"/>
        </w:rPr>
      </w:pPr>
    </w:p>
    <w:p w:rsidR="00E17EAD" w:rsidRPr="00BE7AC0" w:rsidRDefault="00E17EAD" w:rsidP="00E17EAD">
      <w:pPr>
        <w:rPr>
          <w:rFonts w:cs="Times New Roman"/>
          <w:i/>
        </w:rPr>
      </w:pPr>
      <w:r w:rsidRPr="00BE7AC0">
        <w:rPr>
          <w:rFonts w:cs="Times New Roman"/>
        </w:rPr>
        <w:tab/>
      </w:r>
      <w:r w:rsidRPr="00BE7AC0">
        <w:rPr>
          <w:rFonts w:cs="Times New Roman"/>
        </w:rPr>
        <w:tab/>
        <w:t>–</w:t>
      </w:r>
      <w:r w:rsidRPr="00BE7AC0">
        <w:rPr>
          <w:rFonts w:cs="Times New Roman"/>
          <w:i/>
        </w:rPr>
        <w:t xml:space="preserve">Se practica la votación. </w:t>
      </w:r>
    </w:p>
    <w:p w:rsidR="00E17EAD" w:rsidRPr="00BE7AC0" w:rsidRDefault="00E17EAD" w:rsidP="00E17EAD">
      <w:pPr>
        <w:rPr>
          <w:rFonts w:cs="Times New Roman"/>
          <w:i/>
        </w:rPr>
      </w:pPr>
    </w:p>
    <w:p w:rsidR="00E17EAD" w:rsidRPr="00BE7AC0" w:rsidRDefault="00E17EAD" w:rsidP="00E17EAD">
      <w:pPr>
        <w:rPr>
          <w:rFonts w:cs="Times New Roman"/>
        </w:rPr>
      </w:pPr>
      <w:r w:rsidRPr="00BE7AC0">
        <w:rPr>
          <w:rFonts w:cs="Times New Roman"/>
          <w:b/>
        </w:rPr>
        <w:t>Sr. Presidente (Dr. Maques).-</w:t>
      </w:r>
      <w:r w:rsidRPr="00BE7AC0">
        <w:rPr>
          <w:rFonts w:cs="Times New Roman"/>
        </w:rPr>
        <w:t xml:space="preserve"> Aprobado.</w:t>
      </w:r>
    </w:p>
    <w:p w:rsidR="00E17EAD" w:rsidRDefault="00E17EAD" w:rsidP="00E17EAD">
      <w:pPr>
        <w:rPr>
          <w:rFonts w:cs="Times New Roman"/>
        </w:rPr>
      </w:pPr>
      <w:r>
        <w:rPr>
          <w:rFonts w:cs="Times New Roman"/>
        </w:rPr>
        <w:tab/>
        <w:t xml:space="preserve">Doctor Biglieri. </w:t>
      </w:r>
    </w:p>
    <w:p w:rsidR="00E17EAD" w:rsidRDefault="00E17EAD" w:rsidP="00E17EAD">
      <w:pPr>
        <w:rPr>
          <w:rFonts w:cs="Times New Roman"/>
        </w:rPr>
      </w:pPr>
    </w:p>
    <w:p w:rsidR="00E17EAD" w:rsidRDefault="00E17EAD" w:rsidP="00E17EAD">
      <w:pPr>
        <w:rPr>
          <w:rFonts w:cs="Times New Roman"/>
        </w:rPr>
      </w:pPr>
      <w:r w:rsidRPr="00A35A66">
        <w:rPr>
          <w:rFonts w:cs="Times New Roman"/>
          <w:b/>
        </w:rPr>
        <w:t>Dr. Biglieri.-</w:t>
      </w:r>
      <w:r>
        <w:rPr>
          <w:rFonts w:cs="Times New Roman"/>
        </w:rPr>
        <w:t xml:space="preserve"> El TEA 5382, que es el que tiene el tema del ajuste de la resolución 268/2020 referida al protocolo de digitalización, se suspendió y se solicitó un tratamiento y constitución en el plenario para el tratamiento porque tiene dictamen favorable de Jurídicos. Se dio conocimiento e intervención a la Secretaría de Apoyo Jurisdiccional y a la Secretaría de Innovación y habría que hacer una corrección con respecto a la numeración, que es una observación que hace Legales, y nuevamente le cedo la palabra tanto a Geno</w:t>
      </w:r>
      <w:r w:rsidR="00F26983">
        <w:rPr>
          <w:rFonts w:cs="Times New Roman"/>
        </w:rPr>
        <w:t>veva</w:t>
      </w:r>
      <w:r>
        <w:rPr>
          <w:rFonts w:cs="Times New Roman"/>
        </w:rPr>
        <w:t xml:space="preserve"> como a Fabiana para las observaciones que hicimos después del preplenario. </w:t>
      </w:r>
    </w:p>
    <w:p w:rsidR="00E17EAD" w:rsidRDefault="00E17EAD" w:rsidP="00E17EAD">
      <w:pPr>
        <w:rPr>
          <w:rFonts w:cs="Times New Roman"/>
        </w:rPr>
      </w:pPr>
    </w:p>
    <w:p w:rsidR="00E17EAD" w:rsidRDefault="00E17EAD" w:rsidP="00E17EAD">
      <w:pPr>
        <w:rPr>
          <w:rFonts w:cs="Times New Roman"/>
        </w:rPr>
      </w:pPr>
      <w:r>
        <w:rPr>
          <w:rFonts w:cs="Times New Roman"/>
          <w:b/>
        </w:rPr>
        <w:t>Dra. Ferrero.-</w:t>
      </w:r>
      <w:r>
        <w:rPr>
          <w:rFonts w:cs="Times New Roman"/>
        </w:rPr>
        <w:t xml:space="preserve"> Sí, rápido. </w:t>
      </w:r>
    </w:p>
    <w:p w:rsidR="00E17EAD" w:rsidRDefault="00E17EAD" w:rsidP="00E17EAD">
      <w:pPr>
        <w:rPr>
          <w:rFonts w:cs="Times New Roman"/>
        </w:rPr>
      </w:pPr>
      <w:r>
        <w:rPr>
          <w:rFonts w:cs="Times New Roman"/>
        </w:rPr>
        <w:tab/>
        <w:t xml:space="preserve">Este expediente tiene mucho que ver con la intervención de la Cámara CAyT en su momento desde la presidencia de la doctora Díaz, donde ellos nos están dando un apoyo muy grande desde la mesa, desde la Secretaría General, en todo el proceso, así que nos parecía muy importante hacerlos parte en la resolución del proceso para que quede claro. </w:t>
      </w:r>
    </w:p>
    <w:p w:rsidR="00E17EAD" w:rsidRDefault="00E17EAD" w:rsidP="00E17EAD">
      <w:pPr>
        <w:rPr>
          <w:rFonts w:cs="Times New Roman"/>
        </w:rPr>
      </w:pPr>
      <w:r>
        <w:rPr>
          <w:rFonts w:cs="Times New Roman"/>
        </w:rPr>
        <w:tab/>
        <w:t xml:space="preserve">Lo estuvimos hablando con Fabiana y creo que Fabiana quiere hacer una observación. </w:t>
      </w:r>
    </w:p>
    <w:p w:rsidR="00E17EAD" w:rsidRDefault="00E17EAD" w:rsidP="00E17EAD">
      <w:pPr>
        <w:rPr>
          <w:rFonts w:cs="Times New Roman"/>
        </w:rPr>
      </w:pPr>
    </w:p>
    <w:p w:rsidR="00E17EAD" w:rsidRDefault="00E17EAD" w:rsidP="00E17EAD">
      <w:pPr>
        <w:rPr>
          <w:rFonts w:cs="Times New Roman"/>
        </w:rPr>
      </w:pPr>
      <w:r w:rsidRPr="002971F5">
        <w:rPr>
          <w:rFonts w:cs="Times New Roman"/>
          <w:b/>
        </w:rPr>
        <w:t>Dra. Schafrik.-</w:t>
      </w:r>
      <w:r>
        <w:rPr>
          <w:rFonts w:cs="Times New Roman"/>
        </w:rPr>
        <w:t xml:space="preserve"> Sí. En el mismo sentido de lo que estuvimos hablando con Genoveva, solamente un tema formal, que justo hablé con Marcelo López Alfonsín, solamente quiero aclarar que la Mesa de Digitalización está a cargo de la Secretaría General de la Cámara, para darle ubicación dentro de la Cámara, la dependencia funcional, a los efectos de los recursos humanos y cuestiones administrativos, para organizar el trabajo en la Cámara. </w:t>
      </w:r>
    </w:p>
    <w:p w:rsidR="00E17EAD" w:rsidRDefault="00E17EAD" w:rsidP="00E17EAD">
      <w:pPr>
        <w:rPr>
          <w:rFonts w:cs="Times New Roman"/>
        </w:rPr>
      </w:pPr>
    </w:p>
    <w:p w:rsidR="00E17EAD" w:rsidRDefault="00E17EAD" w:rsidP="00E17EAD">
      <w:pPr>
        <w:rPr>
          <w:rFonts w:cs="Times New Roman"/>
        </w:rPr>
      </w:pPr>
      <w:r>
        <w:rPr>
          <w:rFonts w:cs="Times New Roman"/>
          <w:b/>
        </w:rPr>
        <w:t>Dra. Ferrero.-</w:t>
      </w:r>
      <w:r>
        <w:rPr>
          <w:rFonts w:cs="Times New Roman"/>
        </w:rPr>
        <w:t xml:space="preserve"> Está bien. </w:t>
      </w:r>
    </w:p>
    <w:p w:rsidR="00E17EAD" w:rsidRDefault="00E17EAD" w:rsidP="00E17EAD">
      <w:pPr>
        <w:rPr>
          <w:rFonts w:cs="Times New Roman"/>
        </w:rPr>
      </w:pPr>
    </w:p>
    <w:p w:rsidR="00E17EAD" w:rsidRDefault="00E17EAD" w:rsidP="00E17EAD">
      <w:pPr>
        <w:rPr>
          <w:rFonts w:cs="Times New Roman"/>
        </w:rPr>
      </w:pPr>
      <w:r w:rsidRPr="002971F5">
        <w:rPr>
          <w:rFonts w:cs="Times New Roman"/>
          <w:b/>
        </w:rPr>
        <w:t>Dr. Biglieri.-</w:t>
      </w:r>
      <w:r>
        <w:rPr>
          <w:rFonts w:cs="Times New Roman"/>
        </w:rPr>
        <w:t xml:space="preserve"> Con esas observaciones, presidente, por favor sométalo a votación del plenario. </w:t>
      </w:r>
    </w:p>
    <w:p w:rsidR="00E17EAD" w:rsidRDefault="00E17EAD" w:rsidP="00E17EAD">
      <w:pPr>
        <w:rPr>
          <w:rFonts w:cs="Times New Roman"/>
        </w:rPr>
      </w:pPr>
    </w:p>
    <w:p w:rsidR="00E17EAD" w:rsidRDefault="00E17EAD" w:rsidP="00E17EAD">
      <w:pPr>
        <w:rPr>
          <w:rFonts w:cs="Times New Roman"/>
        </w:rPr>
      </w:pPr>
      <w:r w:rsidRPr="002971F5">
        <w:rPr>
          <w:rFonts w:cs="Times New Roman"/>
          <w:b/>
        </w:rPr>
        <w:t>Sr. Presidente (Dr. Maques).-</w:t>
      </w:r>
      <w:r>
        <w:rPr>
          <w:rFonts w:cs="Times New Roman"/>
        </w:rPr>
        <w:t xml:space="preserve"> Votamos.</w:t>
      </w:r>
    </w:p>
    <w:p w:rsidR="00E17EAD" w:rsidRPr="00BE7AC0" w:rsidRDefault="00E17EAD" w:rsidP="00E17EAD">
      <w:pPr>
        <w:rPr>
          <w:rFonts w:cs="Times New Roman"/>
        </w:rPr>
      </w:pPr>
    </w:p>
    <w:p w:rsidR="00E17EAD" w:rsidRPr="00BE7AC0" w:rsidRDefault="00E17EAD" w:rsidP="00E17EAD">
      <w:pPr>
        <w:rPr>
          <w:rFonts w:cs="Times New Roman"/>
          <w:i/>
        </w:rPr>
      </w:pPr>
      <w:r w:rsidRPr="00BE7AC0">
        <w:rPr>
          <w:rFonts w:cs="Times New Roman"/>
        </w:rPr>
        <w:tab/>
      </w:r>
      <w:r w:rsidRPr="00BE7AC0">
        <w:rPr>
          <w:rFonts w:cs="Times New Roman"/>
        </w:rPr>
        <w:tab/>
        <w:t>–</w:t>
      </w:r>
      <w:r w:rsidRPr="00BE7AC0">
        <w:rPr>
          <w:rFonts w:cs="Times New Roman"/>
          <w:i/>
        </w:rPr>
        <w:t xml:space="preserve">Se practica la votación. </w:t>
      </w:r>
    </w:p>
    <w:p w:rsidR="00E17EAD" w:rsidRPr="00BE7AC0" w:rsidRDefault="00E17EAD" w:rsidP="00E17EAD">
      <w:pPr>
        <w:rPr>
          <w:rFonts w:cs="Times New Roman"/>
          <w:i/>
        </w:rPr>
      </w:pPr>
    </w:p>
    <w:p w:rsidR="00E17EAD" w:rsidRPr="00BE7AC0" w:rsidRDefault="00E17EAD" w:rsidP="00E17EAD">
      <w:pPr>
        <w:rPr>
          <w:rFonts w:cs="Times New Roman"/>
        </w:rPr>
      </w:pPr>
      <w:r w:rsidRPr="00BE7AC0">
        <w:rPr>
          <w:rFonts w:cs="Times New Roman"/>
          <w:b/>
        </w:rPr>
        <w:t>Sr. Presidente (Dr. Maques).-</w:t>
      </w:r>
      <w:r w:rsidRPr="00BE7AC0">
        <w:rPr>
          <w:rFonts w:cs="Times New Roman"/>
        </w:rPr>
        <w:t xml:space="preserve"> Aprobado.</w:t>
      </w:r>
    </w:p>
    <w:p w:rsidR="00E17EAD" w:rsidRDefault="00E17EAD" w:rsidP="00E17EAD">
      <w:pPr>
        <w:rPr>
          <w:rFonts w:cs="Times New Roman"/>
        </w:rPr>
      </w:pPr>
      <w:r>
        <w:rPr>
          <w:rFonts w:cs="Times New Roman"/>
        </w:rPr>
        <w:lastRenderedPageBreak/>
        <w:tab/>
        <w:t xml:space="preserve">El último punto quedaría: es el TEA A01-00008868-0/2022. Parezco un niño cantor. </w:t>
      </w:r>
      <w:r w:rsidRPr="002971F5">
        <w:rPr>
          <w:rFonts w:cs="Times New Roman"/>
          <w:i/>
        </w:rPr>
        <w:t>(Risas)</w:t>
      </w:r>
    </w:p>
    <w:p w:rsidR="00E17EAD" w:rsidRDefault="00E17EAD" w:rsidP="00E17EAD">
      <w:pPr>
        <w:rPr>
          <w:rFonts w:cs="Times New Roman"/>
        </w:rPr>
      </w:pPr>
      <w:r>
        <w:rPr>
          <w:rFonts w:cs="Times New Roman"/>
        </w:rPr>
        <w:tab/>
        <w:t xml:space="preserve">Doctor Rúa. </w:t>
      </w:r>
    </w:p>
    <w:p w:rsidR="00E17EAD" w:rsidRDefault="00E17EAD" w:rsidP="00E17EAD">
      <w:pPr>
        <w:rPr>
          <w:rFonts w:cs="Times New Roman"/>
        </w:rPr>
      </w:pPr>
    </w:p>
    <w:p w:rsidR="00E17EAD" w:rsidRDefault="00E17EAD" w:rsidP="00E17EAD">
      <w:pPr>
        <w:rPr>
          <w:rFonts w:cs="Times New Roman"/>
        </w:rPr>
      </w:pPr>
      <w:r w:rsidRPr="002971F5">
        <w:rPr>
          <w:rFonts w:cs="Times New Roman"/>
          <w:b/>
        </w:rPr>
        <w:t>Dr. Rúa.-</w:t>
      </w:r>
      <w:r>
        <w:rPr>
          <w:rFonts w:cs="Times New Roman"/>
        </w:rPr>
        <w:t xml:space="preserve"> Todo eso tiene el TEA.</w:t>
      </w:r>
    </w:p>
    <w:p w:rsidR="00E17EAD" w:rsidRDefault="00E17EAD" w:rsidP="00E17EAD">
      <w:pPr>
        <w:rPr>
          <w:rFonts w:cs="Times New Roman"/>
        </w:rPr>
      </w:pPr>
      <w:r>
        <w:rPr>
          <w:rFonts w:cs="Times New Roman"/>
        </w:rPr>
        <w:tab/>
        <w:t>Este es un proyecto de prórroga de la entrada en vigencia de la Resolución 294/2020, que lo que hacía era reglamentar las zonas judiciales, que fueron creadas e incorporadas por la ley 7286.</w:t>
      </w:r>
    </w:p>
    <w:p w:rsidR="00E17EAD" w:rsidRDefault="00E17EAD" w:rsidP="00E17EAD">
      <w:pPr>
        <w:rPr>
          <w:rFonts w:cs="Times New Roman"/>
        </w:rPr>
      </w:pPr>
      <w:r>
        <w:rPr>
          <w:rFonts w:cs="Times New Roman"/>
        </w:rPr>
        <w:tab/>
        <w:t>Desde la Resolución número 1/2021 se está difiriendo la entrada en vigencia. Ha</w:t>
      </w:r>
      <w:r w:rsidR="00F26983">
        <w:rPr>
          <w:rFonts w:cs="Times New Roman"/>
        </w:rPr>
        <w:t xml:space="preserve">sta el 1º de mayo se encuentra </w:t>
      </w:r>
      <w:r>
        <w:rPr>
          <w:rFonts w:cs="Times New Roman"/>
        </w:rPr>
        <w:t>diferida.</w:t>
      </w:r>
    </w:p>
    <w:p w:rsidR="00E17EAD" w:rsidRDefault="00E17EAD" w:rsidP="00E17EAD">
      <w:pPr>
        <w:rPr>
          <w:rFonts w:cs="Times New Roman"/>
        </w:rPr>
      </w:pPr>
      <w:r>
        <w:rPr>
          <w:rFonts w:cs="Times New Roman"/>
        </w:rPr>
        <w:tab/>
        <w:t xml:space="preserve">Lo que proponemos al plenario es diferir la entrada en vigencia dispuesta por el artículo 15 de la Resolución CM número 294/2020 hasta el momento en que este Poder Judicial cuente con la infraestructura edilicia necesaria para distribuir geográficamente a los diferentes juzgados de primera instancia en lo penal, penal juvenil, contravencional y de faltas en cada una de las zonas judiciales estipuladas. </w:t>
      </w:r>
    </w:p>
    <w:p w:rsidR="00E17EAD" w:rsidRDefault="00E17EAD" w:rsidP="00E17EAD">
      <w:pPr>
        <w:rPr>
          <w:rFonts w:cs="Times New Roman"/>
        </w:rPr>
      </w:pPr>
    </w:p>
    <w:p w:rsidR="00E17EAD" w:rsidRDefault="00E17EAD" w:rsidP="00E17EAD">
      <w:pPr>
        <w:rPr>
          <w:rFonts w:cs="Times New Roman"/>
        </w:rPr>
      </w:pPr>
      <w:r w:rsidRPr="00951E51">
        <w:rPr>
          <w:rFonts w:cs="Times New Roman"/>
          <w:b/>
        </w:rPr>
        <w:t>Sr. Presidente (Dr. Maques).-</w:t>
      </w:r>
      <w:r>
        <w:rPr>
          <w:rFonts w:cs="Times New Roman"/>
        </w:rPr>
        <w:t xml:space="preserve"> Tiene la palabra el doctor Biglieri. </w:t>
      </w:r>
    </w:p>
    <w:p w:rsidR="00E17EAD" w:rsidRDefault="00E17EAD" w:rsidP="00E17EAD">
      <w:pPr>
        <w:rPr>
          <w:rFonts w:cs="Times New Roman"/>
        </w:rPr>
      </w:pPr>
    </w:p>
    <w:p w:rsidR="00E17EAD" w:rsidRDefault="00E17EAD" w:rsidP="00E17EAD">
      <w:pPr>
        <w:rPr>
          <w:rFonts w:cs="Times New Roman"/>
        </w:rPr>
      </w:pPr>
      <w:r w:rsidRPr="00951E51">
        <w:rPr>
          <w:rFonts w:cs="Times New Roman"/>
          <w:b/>
        </w:rPr>
        <w:t>Dr. Biglieri.-</w:t>
      </w:r>
      <w:r>
        <w:rPr>
          <w:rFonts w:cs="Times New Roman"/>
        </w:rPr>
        <w:t xml:space="preserve"> Como se demostró en mi votación al momento de incorporarlo por Varios, estoy de acuerdo con la oportunidad que plantean los consejeros Rúa, Schafrik y Correa.</w:t>
      </w:r>
    </w:p>
    <w:p w:rsidR="00E17EAD" w:rsidRDefault="00E17EAD" w:rsidP="00E17EAD">
      <w:pPr>
        <w:ind w:firstLine="720"/>
        <w:rPr>
          <w:rFonts w:cs="Times New Roman"/>
        </w:rPr>
      </w:pPr>
      <w:r>
        <w:rPr>
          <w:rFonts w:cs="Times New Roman"/>
        </w:rPr>
        <w:t>Efectivamente, vamos a entrar en un período inmediato en el que tendríamos que tratarlo acá o tratarlo vía digital. Así que yo estoy dispuesto con la prórroga, pero solicito al plenario que se incorpore la idea de que lo reveamos con fecha 1º de junio, porque como mi unidad trabajó y la Comisión trabajó especialmente en este tema del análisis de una expectativa de proyecto de diseño geográfico y estructural, no quiero adelantar mi opinión con respecto a la fecha, aunque entiendo claramente que como tenemos la fecha de vencimiento hay que hacer aunque sea un mes más de prórroga.</w:t>
      </w:r>
    </w:p>
    <w:p w:rsidR="00E17EAD" w:rsidRDefault="00E17EAD" w:rsidP="00E17EAD">
      <w:pPr>
        <w:rPr>
          <w:rFonts w:cs="Times New Roman"/>
        </w:rPr>
      </w:pPr>
      <w:r>
        <w:rPr>
          <w:rFonts w:cs="Times New Roman"/>
        </w:rPr>
        <w:tab/>
        <w:t xml:space="preserve">Eso es lo que pido. O sea que el espíritu de lo que proponen los consejeros del estamento judicial es correcto, pero como la Comisión lo había traído y me parecía urgente y por eso me avine a esto, quiero leerlo bien porque tiene una solución de fondo que me parece que es más fácil acompañarlo pero la querría analizar. </w:t>
      </w:r>
    </w:p>
    <w:p w:rsidR="00E17EAD" w:rsidRDefault="00E17EAD" w:rsidP="00E17EAD">
      <w:pPr>
        <w:rPr>
          <w:rFonts w:cs="Times New Roman"/>
        </w:rPr>
      </w:pPr>
      <w:r>
        <w:rPr>
          <w:rFonts w:cs="Times New Roman"/>
        </w:rPr>
        <w:tab/>
        <w:t xml:space="preserve">Por eso les pido que se prorrogue hasta el 1º de junio y después se incorpore nuevamente. </w:t>
      </w:r>
    </w:p>
    <w:p w:rsidR="00E17EAD" w:rsidRDefault="00E17EAD" w:rsidP="00E17EAD">
      <w:pPr>
        <w:rPr>
          <w:rFonts w:cs="Times New Roman"/>
        </w:rPr>
      </w:pPr>
    </w:p>
    <w:p w:rsidR="00E17EAD" w:rsidRDefault="00E17EAD" w:rsidP="00E17EAD">
      <w:pPr>
        <w:rPr>
          <w:rFonts w:cs="Times New Roman"/>
        </w:rPr>
      </w:pPr>
      <w:r w:rsidRPr="00951E51">
        <w:rPr>
          <w:rFonts w:cs="Times New Roman"/>
          <w:b/>
        </w:rPr>
        <w:t>Sr. Presidente (Dr. Maques).-</w:t>
      </w:r>
      <w:r>
        <w:rPr>
          <w:rFonts w:cs="Times New Roman"/>
        </w:rPr>
        <w:t xml:space="preserve"> Correcto. Si el doctor Rúa no tiene inconveniente, con el agregado que hace el consejero Biglieri, se vota. ¿Le parece bien, doctor?</w:t>
      </w:r>
    </w:p>
    <w:p w:rsidR="00E17EAD" w:rsidRDefault="00E17EAD" w:rsidP="00E17EAD">
      <w:pPr>
        <w:rPr>
          <w:rFonts w:cs="Times New Roman"/>
        </w:rPr>
      </w:pPr>
    </w:p>
    <w:p w:rsidR="00E17EAD" w:rsidRDefault="00E17EAD" w:rsidP="00E17EAD">
      <w:pPr>
        <w:rPr>
          <w:rFonts w:cs="Times New Roman"/>
        </w:rPr>
      </w:pPr>
      <w:r w:rsidRPr="00951E51">
        <w:rPr>
          <w:rFonts w:cs="Times New Roman"/>
          <w:b/>
        </w:rPr>
        <w:t>Dr. Rúa.-</w:t>
      </w:r>
      <w:r>
        <w:rPr>
          <w:rFonts w:cs="Times New Roman"/>
        </w:rPr>
        <w:t xml:space="preserve"> Bien. Ponemos una prórroga de un mes para seguir trabajándolo.</w:t>
      </w:r>
    </w:p>
    <w:p w:rsidR="00E17EAD" w:rsidRDefault="00E17EAD" w:rsidP="00E17EAD">
      <w:pPr>
        <w:rPr>
          <w:rFonts w:cs="Times New Roman"/>
        </w:rPr>
      </w:pPr>
    </w:p>
    <w:p w:rsidR="00E17EAD" w:rsidRDefault="00E17EAD" w:rsidP="00E17EAD">
      <w:pPr>
        <w:rPr>
          <w:rFonts w:cs="Times New Roman"/>
        </w:rPr>
      </w:pPr>
      <w:r w:rsidRPr="004852D4">
        <w:rPr>
          <w:rFonts w:cs="Times New Roman"/>
          <w:b/>
        </w:rPr>
        <w:t>Sr. Presidente (Dr. Maques).-</w:t>
      </w:r>
      <w:r>
        <w:rPr>
          <w:rFonts w:cs="Times New Roman"/>
        </w:rPr>
        <w:t xml:space="preserve"> Se vota. </w:t>
      </w:r>
    </w:p>
    <w:p w:rsidR="00E17EAD" w:rsidRPr="00BE7AC0" w:rsidRDefault="00E17EAD" w:rsidP="00E17EAD">
      <w:pPr>
        <w:rPr>
          <w:rFonts w:cs="Times New Roman"/>
        </w:rPr>
      </w:pPr>
    </w:p>
    <w:p w:rsidR="00E17EAD" w:rsidRPr="00BE7AC0" w:rsidRDefault="00E17EAD" w:rsidP="00E17EAD">
      <w:pPr>
        <w:rPr>
          <w:rFonts w:cs="Times New Roman"/>
          <w:i/>
        </w:rPr>
      </w:pPr>
      <w:r w:rsidRPr="00BE7AC0">
        <w:rPr>
          <w:rFonts w:cs="Times New Roman"/>
        </w:rPr>
        <w:tab/>
      </w:r>
      <w:r w:rsidRPr="00BE7AC0">
        <w:rPr>
          <w:rFonts w:cs="Times New Roman"/>
        </w:rPr>
        <w:tab/>
        <w:t>–</w:t>
      </w:r>
      <w:r w:rsidRPr="00BE7AC0">
        <w:rPr>
          <w:rFonts w:cs="Times New Roman"/>
          <w:i/>
        </w:rPr>
        <w:t xml:space="preserve">Se practica la votación. </w:t>
      </w:r>
    </w:p>
    <w:p w:rsidR="00E17EAD" w:rsidRPr="00BE7AC0" w:rsidRDefault="00E17EAD" w:rsidP="00E17EAD">
      <w:pPr>
        <w:rPr>
          <w:rFonts w:cs="Times New Roman"/>
          <w:i/>
        </w:rPr>
      </w:pPr>
    </w:p>
    <w:p w:rsidR="00E17EAD" w:rsidRDefault="00E17EAD" w:rsidP="00E17EAD">
      <w:pPr>
        <w:rPr>
          <w:rFonts w:cs="Times New Roman"/>
        </w:rPr>
      </w:pPr>
      <w:r w:rsidRPr="00BE7AC0">
        <w:rPr>
          <w:rFonts w:cs="Times New Roman"/>
          <w:b/>
        </w:rPr>
        <w:t>Sr. Presidente (Dr. Maques).-</w:t>
      </w:r>
      <w:r w:rsidRPr="00BE7AC0">
        <w:rPr>
          <w:rFonts w:cs="Times New Roman"/>
        </w:rPr>
        <w:t xml:space="preserve"> Aprobado.</w:t>
      </w:r>
    </w:p>
    <w:p w:rsidR="00E17EAD" w:rsidRDefault="00E17EAD" w:rsidP="00E17EAD">
      <w:pPr>
        <w:rPr>
          <w:rFonts w:cs="Times New Roman"/>
        </w:rPr>
      </w:pPr>
      <w:r>
        <w:rPr>
          <w:rFonts w:cs="Times New Roman"/>
        </w:rPr>
        <w:tab/>
        <w:t xml:space="preserve">Tiene la palabra el doctor Biglieri. </w:t>
      </w:r>
    </w:p>
    <w:p w:rsidR="00E17EAD" w:rsidRDefault="00E17EAD" w:rsidP="00E17EAD">
      <w:pPr>
        <w:rPr>
          <w:rFonts w:cs="Times New Roman"/>
        </w:rPr>
      </w:pPr>
    </w:p>
    <w:p w:rsidR="00E17EAD" w:rsidRDefault="00E17EAD" w:rsidP="00E17EAD">
      <w:pPr>
        <w:rPr>
          <w:rFonts w:cs="Times New Roman"/>
        </w:rPr>
      </w:pPr>
      <w:r w:rsidRPr="004A03C7">
        <w:rPr>
          <w:rFonts w:cs="Times New Roman"/>
          <w:b/>
        </w:rPr>
        <w:lastRenderedPageBreak/>
        <w:t>Dr. Biglieri.-</w:t>
      </w:r>
      <w:r>
        <w:rPr>
          <w:rFonts w:cs="Times New Roman"/>
        </w:rPr>
        <w:t xml:space="preserve"> Por una cuestión protocolar o de cercanía porque usted estuvo en otras actividades la semana pasada, yo quería presentar al plenario a la licenciada Mercedes Aliata, que es quien reemplaza en </w:t>
      </w:r>
      <w:r w:rsidR="00F26983">
        <w:rPr>
          <w:rFonts w:cs="Times New Roman"/>
        </w:rPr>
        <w:t xml:space="preserve">la Auditoría General al doctor </w:t>
      </w:r>
      <w:bookmarkStart w:id="64" w:name="_GoBack"/>
      <w:bookmarkEnd w:id="64"/>
      <w:r>
        <w:rPr>
          <w:rFonts w:cs="Times New Roman"/>
        </w:rPr>
        <w:t>Alejandro Bietti…</w:t>
      </w:r>
    </w:p>
    <w:p w:rsidR="00E17EAD" w:rsidRDefault="00E17EAD" w:rsidP="00E17EAD">
      <w:pPr>
        <w:rPr>
          <w:rFonts w:cs="Times New Roman"/>
        </w:rPr>
      </w:pPr>
    </w:p>
    <w:p w:rsidR="00E17EAD" w:rsidRDefault="00E17EAD" w:rsidP="00E17EAD">
      <w:pPr>
        <w:rPr>
          <w:rFonts w:cs="Times New Roman"/>
        </w:rPr>
      </w:pPr>
      <w:r>
        <w:rPr>
          <w:rFonts w:cs="Times New Roman"/>
          <w:b/>
        </w:rPr>
        <w:t>Dra. Ferrero.-</w:t>
      </w:r>
      <w:r>
        <w:rPr>
          <w:rFonts w:cs="Times New Roman"/>
        </w:rPr>
        <w:t xml:space="preserve"> Que es el nuevo auditor general del Ministerio Público.</w:t>
      </w:r>
    </w:p>
    <w:p w:rsidR="00E17EAD" w:rsidRDefault="00E17EAD" w:rsidP="00E17EAD">
      <w:pPr>
        <w:rPr>
          <w:rFonts w:cs="Times New Roman"/>
        </w:rPr>
      </w:pPr>
    </w:p>
    <w:p w:rsidR="00E17EAD" w:rsidRDefault="00E17EAD" w:rsidP="00E17EAD">
      <w:pPr>
        <w:rPr>
          <w:rFonts w:cs="Times New Roman"/>
        </w:rPr>
      </w:pPr>
      <w:r w:rsidRPr="001C6BD6">
        <w:rPr>
          <w:rFonts w:cs="Times New Roman"/>
          <w:b/>
        </w:rPr>
        <w:t>Dr. Biglieri.-</w:t>
      </w:r>
      <w:r>
        <w:rPr>
          <w:rFonts w:cs="Times New Roman"/>
        </w:rPr>
        <w:t xml:space="preserve"> …que cambió su rol a la Auditoría General del Ministerio Público. </w:t>
      </w:r>
    </w:p>
    <w:p w:rsidR="00E17EAD" w:rsidRDefault="00E17EAD" w:rsidP="00E17EAD">
      <w:pPr>
        <w:rPr>
          <w:rFonts w:cs="Times New Roman"/>
        </w:rPr>
      </w:pPr>
      <w:r>
        <w:rPr>
          <w:rFonts w:cs="Times New Roman"/>
        </w:rPr>
        <w:tab/>
        <w:t xml:space="preserve">Así que queríamos presentar a la licenciada Mercedes Aliata, especialista en Administración y Presupuesto. Con lo joven que es no puedo decir que tiene muchos años de experiencia pero sí que tiene una amplia experiencia en la administración, en áreas de presupuesto y contrataciones públicas. Así que como nosotros tenemos un trabajo cotidiano de la Comisión de Administración, con ella puedo hablar en una suerte de ida y vuelta que mejora la gestión, independientemente de que fue buena la gestión de Bietti aunque fue muy corta. </w:t>
      </w:r>
    </w:p>
    <w:p w:rsidR="00E17EAD" w:rsidRDefault="00E17EAD" w:rsidP="00E17EAD">
      <w:pPr>
        <w:rPr>
          <w:rFonts w:cs="Times New Roman"/>
        </w:rPr>
      </w:pPr>
      <w:r>
        <w:rPr>
          <w:rFonts w:cs="Times New Roman"/>
        </w:rPr>
        <w:tab/>
        <w:t xml:space="preserve">Y por supuesto, ya que debe estar por ahí también, acompaña y hace fuerza para que nosotros tengamos una fuerte unidad de auditoría, así que pidiéndole que se le dé las gracias por los servicios prestados a Bietti y dándole la bienvenida a Mercedes, quería hacer esta presentación y nada más. </w:t>
      </w:r>
    </w:p>
    <w:p w:rsidR="00E17EAD" w:rsidRDefault="00E17EAD" w:rsidP="00E17EAD">
      <w:pPr>
        <w:rPr>
          <w:rFonts w:cs="Times New Roman"/>
        </w:rPr>
      </w:pPr>
      <w:r>
        <w:rPr>
          <w:rFonts w:cs="Times New Roman"/>
        </w:rPr>
        <w:tab/>
        <w:t xml:space="preserve">Mercedes, adelante. </w:t>
      </w:r>
    </w:p>
    <w:p w:rsidR="00E17EAD" w:rsidRDefault="00E17EAD" w:rsidP="00E17EAD">
      <w:pPr>
        <w:rPr>
          <w:rFonts w:cs="Times New Roman"/>
        </w:rPr>
      </w:pPr>
    </w:p>
    <w:p w:rsidR="00BC09AA" w:rsidRDefault="00E17EAD" w:rsidP="00E17EAD">
      <w:pPr>
        <w:rPr>
          <w:rFonts w:cs="Times New Roman"/>
        </w:rPr>
      </w:pPr>
      <w:r>
        <w:rPr>
          <w:rFonts w:cs="Times New Roman"/>
          <w:b/>
        </w:rPr>
        <w:t>Lic. Aliata.-</w:t>
      </w:r>
      <w:r w:rsidR="00BC09AA">
        <w:rPr>
          <w:rFonts w:cs="Times New Roman"/>
        </w:rPr>
        <w:t xml:space="preserve"> Muchas gracias, doctor. Muchas gracias a todos por la confianza.</w:t>
      </w:r>
    </w:p>
    <w:p w:rsidR="00BC09AA" w:rsidRDefault="00BC09AA" w:rsidP="00E17EAD">
      <w:pPr>
        <w:rPr>
          <w:rFonts w:cs="Times New Roman"/>
        </w:rPr>
      </w:pPr>
      <w:r>
        <w:rPr>
          <w:rFonts w:cs="Times New Roman"/>
        </w:rPr>
        <w:tab/>
        <w:t>Como dijo el doctor Biglieri, vengo el Ejecutivo, de la parte de Compras. Es</w:t>
      </w:r>
      <w:r w:rsidR="005D6BBE">
        <w:rPr>
          <w:rFonts w:cs="Times New Roman"/>
        </w:rPr>
        <w:t>toy acompañada por los licenciados</w:t>
      </w:r>
      <w:r>
        <w:rPr>
          <w:rFonts w:cs="Times New Roman"/>
        </w:rPr>
        <w:t xml:space="preserve"> </w:t>
      </w:r>
      <w:r w:rsidR="005D6BBE">
        <w:rPr>
          <w:rFonts w:cs="Times New Roman"/>
        </w:rPr>
        <w:t>Guillermo De Maya y Luciano licenciado Amodeo</w:t>
      </w:r>
      <w:r>
        <w:rPr>
          <w:rFonts w:cs="Times New Roman"/>
        </w:rPr>
        <w:t xml:space="preserve"> Varone, con quienes formo un gran equipo.</w:t>
      </w:r>
    </w:p>
    <w:p w:rsidR="00BC09AA" w:rsidRDefault="00BC09AA" w:rsidP="00E17EAD">
      <w:pPr>
        <w:rPr>
          <w:rFonts w:cs="Times New Roman"/>
        </w:rPr>
      </w:pPr>
      <w:r>
        <w:rPr>
          <w:rFonts w:cs="Times New Roman"/>
        </w:rPr>
        <w:tab/>
        <w:t>En primer lugar, agradezco la confianza depositada. En segundo lugar, agradezco a las áreas</w:t>
      </w:r>
      <w:r w:rsidR="000A0228">
        <w:rPr>
          <w:rFonts w:cs="Times New Roman"/>
        </w:rPr>
        <w:t>, a las que ya empezamos a auditar. Encontramos una respuesta muy satisfactoria; una celeridad en los tiempos de contestación a todos los requerimientos. Hay un clima de trabajo muy bueno.</w:t>
      </w:r>
    </w:p>
    <w:p w:rsidR="000A0228" w:rsidRDefault="000A0228" w:rsidP="00E17EAD">
      <w:pPr>
        <w:rPr>
          <w:rFonts w:cs="Times New Roman"/>
        </w:rPr>
      </w:pPr>
      <w:r>
        <w:rPr>
          <w:rFonts w:cs="Times New Roman"/>
        </w:rPr>
        <w:tab/>
        <w:t>Espero estar a la altura de las circunstancias y convertir esta área en un lugar de apoyo y que acompañe toda la transformación, digitalización e informatización de todos los procesos, ya sean los contabl</w:t>
      </w:r>
      <w:r w:rsidR="005D6BBE">
        <w:rPr>
          <w:rFonts w:cs="Times New Roman"/>
        </w:rPr>
        <w:t xml:space="preserve">es como de recursos humanos, lo cual viene del Ejecutivo y </w:t>
      </w:r>
      <w:r>
        <w:rPr>
          <w:rFonts w:cs="Times New Roman"/>
        </w:rPr>
        <w:t>creo que se empieza a implementar acá.</w:t>
      </w:r>
    </w:p>
    <w:p w:rsidR="000A0228" w:rsidRDefault="000A0228" w:rsidP="00E17EAD">
      <w:pPr>
        <w:rPr>
          <w:rFonts w:cs="Times New Roman"/>
        </w:rPr>
      </w:pPr>
    </w:p>
    <w:p w:rsidR="000A0228" w:rsidRDefault="000A0228" w:rsidP="00E17EAD">
      <w:pPr>
        <w:rPr>
          <w:rFonts w:cs="Times New Roman"/>
        </w:rPr>
      </w:pPr>
      <w:r>
        <w:rPr>
          <w:rFonts w:cs="Times New Roman"/>
          <w:b/>
        </w:rPr>
        <w:t>Dra. Ferrero.-</w:t>
      </w:r>
      <w:r>
        <w:rPr>
          <w:rFonts w:cs="Times New Roman"/>
        </w:rPr>
        <w:t xml:space="preserve"> Conozco a Mechi desde hace muchos años, de trabajar juntas en el Pode</w:t>
      </w:r>
      <w:r w:rsidR="002627D2">
        <w:rPr>
          <w:rFonts w:cs="Times New Roman"/>
        </w:rPr>
        <w:t>r</w:t>
      </w:r>
      <w:r>
        <w:rPr>
          <w:rFonts w:cs="Times New Roman"/>
        </w:rPr>
        <w:t xml:space="preserve"> Ejecutivo. La verdad es que es un placer que esté acá porque sabe mucho del tema presupuesto. Para mí es un apoyo muy grande. De manera que estoy muy contenta. Le deseo lo mejor.</w:t>
      </w:r>
    </w:p>
    <w:p w:rsidR="000A0228" w:rsidRDefault="000A0228" w:rsidP="00E17EAD">
      <w:pPr>
        <w:rPr>
          <w:rFonts w:cs="Times New Roman"/>
        </w:rPr>
      </w:pPr>
    </w:p>
    <w:p w:rsidR="000A0228" w:rsidRDefault="000A0228" w:rsidP="00E17EAD">
      <w:pPr>
        <w:rPr>
          <w:rFonts w:cs="Times New Roman"/>
        </w:rPr>
      </w:pPr>
      <w:r>
        <w:rPr>
          <w:rFonts w:cs="Times New Roman"/>
          <w:b/>
        </w:rPr>
        <w:t>Lic. Aliata.-</w:t>
      </w:r>
      <w:r>
        <w:rPr>
          <w:rFonts w:cs="Times New Roman"/>
        </w:rPr>
        <w:t xml:space="preserve"> Muchas gracias.</w:t>
      </w:r>
    </w:p>
    <w:p w:rsidR="000A0228" w:rsidRDefault="000A0228" w:rsidP="00E17EAD">
      <w:pPr>
        <w:rPr>
          <w:rFonts w:cs="Times New Roman"/>
        </w:rPr>
      </w:pPr>
    </w:p>
    <w:p w:rsidR="000A0228" w:rsidRDefault="000A0228" w:rsidP="00E17EAD">
      <w:pPr>
        <w:rPr>
          <w:rFonts w:cs="Times New Roman"/>
        </w:rPr>
      </w:pPr>
      <w:r>
        <w:rPr>
          <w:rFonts w:cs="Times New Roman"/>
          <w:b/>
        </w:rPr>
        <w:t>Sr. Presidente (Dr. Maques).-</w:t>
      </w:r>
      <w:r>
        <w:rPr>
          <w:rFonts w:cs="Times New Roman"/>
        </w:rPr>
        <w:t xml:space="preserve"> Bienvenida, entonces, al equipo. El agradecimiento al doctor Bietti y le deseamos éxito en su nueva tarea.</w:t>
      </w:r>
    </w:p>
    <w:p w:rsidR="000A0228" w:rsidRDefault="000A0228" w:rsidP="00E17EAD">
      <w:pPr>
        <w:rPr>
          <w:rFonts w:cs="Times New Roman"/>
        </w:rPr>
      </w:pPr>
      <w:r>
        <w:rPr>
          <w:rFonts w:cs="Times New Roman"/>
        </w:rPr>
        <w:tab/>
        <w:t>No habiendo otros temas, se da por levantado el plenario el día de la fecha.</w:t>
      </w:r>
    </w:p>
    <w:p w:rsidR="000A0228" w:rsidRDefault="000A0228" w:rsidP="00E17EAD">
      <w:pPr>
        <w:rPr>
          <w:rFonts w:cs="Times New Roman"/>
        </w:rPr>
      </w:pPr>
    </w:p>
    <w:p w:rsidR="004141EC" w:rsidRPr="00AB1F58" w:rsidRDefault="00BF278E" w:rsidP="004D6C20">
      <w:pPr>
        <w:rPr>
          <w:rFonts w:cs="Times New Roman"/>
          <w:i/>
        </w:rPr>
      </w:pPr>
      <w:r>
        <w:rPr>
          <w:rFonts w:cs="Times New Roman"/>
        </w:rPr>
        <w:tab/>
        <w:t>–</w:t>
      </w:r>
      <w:r w:rsidR="000A0228">
        <w:rPr>
          <w:rFonts w:cs="Times New Roman"/>
          <w:i/>
        </w:rPr>
        <w:t xml:space="preserve">Es la hora </w:t>
      </w:r>
      <w:r>
        <w:rPr>
          <w:rFonts w:cs="Times New Roman"/>
          <w:i/>
        </w:rPr>
        <w:t>15:28</w:t>
      </w:r>
      <w:r w:rsidR="001F6B61">
        <w:rPr>
          <w:rFonts w:cs="Times New Roman"/>
          <w:i/>
        </w:rPr>
        <w:t>.</w:t>
      </w:r>
    </w:p>
    <w:sectPr w:rsidR="004141EC" w:rsidRPr="00AB1F58"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DD" w:rsidRDefault="00B510DD" w:rsidP="00E84C3C">
      <w:r>
        <w:separator/>
      </w:r>
    </w:p>
  </w:endnote>
  <w:endnote w:type="continuationSeparator" w:id="0">
    <w:p w:rsidR="00B510DD" w:rsidRDefault="00B510DD"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0A0228" w:rsidRDefault="00F26983">
        <w:pPr>
          <w:pStyle w:val="Piedepgina"/>
          <w:jc w:val="right"/>
        </w:pPr>
        <w:r>
          <w:fldChar w:fldCharType="begin"/>
        </w:r>
        <w:r>
          <w:instrText>PAGE   \* MERGEFORMAT</w:instrText>
        </w:r>
        <w:r>
          <w:fldChar w:fldCharType="separate"/>
        </w:r>
        <w:r>
          <w:rPr>
            <w:noProof/>
          </w:rPr>
          <w:t>1</w:t>
        </w:r>
        <w:r>
          <w:rPr>
            <w:noProof/>
          </w:rPr>
          <w:fldChar w:fldCharType="end"/>
        </w:r>
      </w:p>
    </w:sdtContent>
  </w:sdt>
  <w:p w:rsidR="000A0228" w:rsidRDefault="000A02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DD" w:rsidRDefault="00B510DD" w:rsidP="00E84C3C">
      <w:r>
        <w:separator/>
      </w:r>
    </w:p>
  </w:footnote>
  <w:footnote w:type="continuationSeparator" w:id="0">
    <w:p w:rsidR="00B510DD" w:rsidRDefault="00B510DD"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28" w:rsidRDefault="000A0228">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0A0228" w:rsidRDefault="000A0228">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32ADD"/>
    <w:rsid w:val="0003384A"/>
    <w:rsid w:val="00042B65"/>
    <w:rsid w:val="0005259C"/>
    <w:rsid w:val="0005388E"/>
    <w:rsid w:val="000565A9"/>
    <w:rsid w:val="0007498C"/>
    <w:rsid w:val="00093317"/>
    <w:rsid w:val="00097527"/>
    <w:rsid w:val="000A0228"/>
    <w:rsid w:val="000A55F4"/>
    <w:rsid w:val="000B1C49"/>
    <w:rsid w:val="000B2364"/>
    <w:rsid w:val="000B3767"/>
    <w:rsid w:val="000C7495"/>
    <w:rsid w:val="000D3EBE"/>
    <w:rsid w:val="000F3AC9"/>
    <w:rsid w:val="00102FD5"/>
    <w:rsid w:val="00106908"/>
    <w:rsid w:val="00106FFE"/>
    <w:rsid w:val="00110B84"/>
    <w:rsid w:val="00116547"/>
    <w:rsid w:val="00117A95"/>
    <w:rsid w:val="00122E7D"/>
    <w:rsid w:val="00126909"/>
    <w:rsid w:val="001306D7"/>
    <w:rsid w:val="0013107A"/>
    <w:rsid w:val="00131A23"/>
    <w:rsid w:val="001322C9"/>
    <w:rsid w:val="0013333C"/>
    <w:rsid w:val="00134B8C"/>
    <w:rsid w:val="001378E6"/>
    <w:rsid w:val="00147B4A"/>
    <w:rsid w:val="00154AD1"/>
    <w:rsid w:val="001550C5"/>
    <w:rsid w:val="00162516"/>
    <w:rsid w:val="001626A8"/>
    <w:rsid w:val="00165C84"/>
    <w:rsid w:val="00170EE7"/>
    <w:rsid w:val="00174D7F"/>
    <w:rsid w:val="001800EA"/>
    <w:rsid w:val="00183D09"/>
    <w:rsid w:val="001876C0"/>
    <w:rsid w:val="00191235"/>
    <w:rsid w:val="001951B5"/>
    <w:rsid w:val="00197B05"/>
    <w:rsid w:val="00197DF2"/>
    <w:rsid w:val="001B2FF3"/>
    <w:rsid w:val="001B438D"/>
    <w:rsid w:val="001C0488"/>
    <w:rsid w:val="001C3AAC"/>
    <w:rsid w:val="001D5CCB"/>
    <w:rsid w:val="001D744B"/>
    <w:rsid w:val="001E3426"/>
    <w:rsid w:val="001E45BE"/>
    <w:rsid w:val="001F1D06"/>
    <w:rsid w:val="001F3565"/>
    <w:rsid w:val="001F5ED9"/>
    <w:rsid w:val="001F6B61"/>
    <w:rsid w:val="00203974"/>
    <w:rsid w:val="002066CE"/>
    <w:rsid w:val="00212467"/>
    <w:rsid w:val="00216CE2"/>
    <w:rsid w:val="00232A34"/>
    <w:rsid w:val="00234D76"/>
    <w:rsid w:val="00240008"/>
    <w:rsid w:val="00254DBC"/>
    <w:rsid w:val="002573EF"/>
    <w:rsid w:val="002627D2"/>
    <w:rsid w:val="00267478"/>
    <w:rsid w:val="00267A5F"/>
    <w:rsid w:val="002744FE"/>
    <w:rsid w:val="00282CD5"/>
    <w:rsid w:val="0028499B"/>
    <w:rsid w:val="00291AC8"/>
    <w:rsid w:val="00295361"/>
    <w:rsid w:val="00295E7E"/>
    <w:rsid w:val="002A2378"/>
    <w:rsid w:val="002B0904"/>
    <w:rsid w:val="002B4487"/>
    <w:rsid w:val="002C1D81"/>
    <w:rsid w:val="002D07EA"/>
    <w:rsid w:val="002D2DBF"/>
    <w:rsid w:val="002D57A0"/>
    <w:rsid w:val="002E141C"/>
    <w:rsid w:val="002F1189"/>
    <w:rsid w:val="002F21F0"/>
    <w:rsid w:val="002F34D7"/>
    <w:rsid w:val="002F490B"/>
    <w:rsid w:val="002F6256"/>
    <w:rsid w:val="00312CB9"/>
    <w:rsid w:val="0031359E"/>
    <w:rsid w:val="00321575"/>
    <w:rsid w:val="00321857"/>
    <w:rsid w:val="003232EA"/>
    <w:rsid w:val="00327DA9"/>
    <w:rsid w:val="003310DF"/>
    <w:rsid w:val="003321E9"/>
    <w:rsid w:val="00332420"/>
    <w:rsid w:val="00334B45"/>
    <w:rsid w:val="00336BAB"/>
    <w:rsid w:val="00343220"/>
    <w:rsid w:val="00356F7F"/>
    <w:rsid w:val="00357B9F"/>
    <w:rsid w:val="00360283"/>
    <w:rsid w:val="003706A3"/>
    <w:rsid w:val="00373525"/>
    <w:rsid w:val="00374B43"/>
    <w:rsid w:val="0037617A"/>
    <w:rsid w:val="0037667E"/>
    <w:rsid w:val="003811C7"/>
    <w:rsid w:val="0038479E"/>
    <w:rsid w:val="003910D4"/>
    <w:rsid w:val="003913FD"/>
    <w:rsid w:val="003933EB"/>
    <w:rsid w:val="003A707E"/>
    <w:rsid w:val="003B06F6"/>
    <w:rsid w:val="003B33CA"/>
    <w:rsid w:val="003B49AF"/>
    <w:rsid w:val="003B75BE"/>
    <w:rsid w:val="003B76EE"/>
    <w:rsid w:val="003D00CB"/>
    <w:rsid w:val="003D0377"/>
    <w:rsid w:val="003D2B0B"/>
    <w:rsid w:val="003D7965"/>
    <w:rsid w:val="003E06F1"/>
    <w:rsid w:val="003E151A"/>
    <w:rsid w:val="003E1B6A"/>
    <w:rsid w:val="003E23CE"/>
    <w:rsid w:val="003E4370"/>
    <w:rsid w:val="003E4BE7"/>
    <w:rsid w:val="00402D20"/>
    <w:rsid w:val="0040355A"/>
    <w:rsid w:val="0041238F"/>
    <w:rsid w:val="004141EC"/>
    <w:rsid w:val="00420089"/>
    <w:rsid w:val="004240C6"/>
    <w:rsid w:val="00425FB9"/>
    <w:rsid w:val="00427A0F"/>
    <w:rsid w:val="00431E3D"/>
    <w:rsid w:val="00432D95"/>
    <w:rsid w:val="00435B83"/>
    <w:rsid w:val="004370EB"/>
    <w:rsid w:val="00453D3D"/>
    <w:rsid w:val="00464F2A"/>
    <w:rsid w:val="004661EB"/>
    <w:rsid w:val="0046668A"/>
    <w:rsid w:val="004725DE"/>
    <w:rsid w:val="00480138"/>
    <w:rsid w:val="0048058E"/>
    <w:rsid w:val="004863E7"/>
    <w:rsid w:val="00493E8E"/>
    <w:rsid w:val="004A2A61"/>
    <w:rsid w:val="004A30F6"/>
    <w:rsid w:val="004B40CF"/>
    <w:rsid w:val="004B4651"/>
    <w:rsid w:val="004C2B7A"/>
    <w:rsid w:val="004C3A15"/>
    <w:rsid w:val="004C7A6E"/>
    <w:rsid w:val="004D31C5"/>
    <w:rsid w:val="004D63B1"/>
    <w:rsid w:val="004D6C20"/>
    <w:rsid w:val="004E147A"/>
    <w:rsid w:val="004F29FD"/>
    <w:rsid w:val="004F775A"/>
    <w:rsid w:val="005013DF"/>
    <w:rsid w:val="00506314"/>
    <w:rsid w:val="00552D46"/>
    <w:rsid w:val="005566E1"/>
    <w:rsid w:val="005573F9"/>
    <w:rsid w:val="00565980"/>
    <w:rsid w:val="00565C3C"/>
    <w:rsid w:val="005669FA"/>
    <w:rsid w:val="00577CBC"/>
    <w:rsid w:val="00586728"/>
    <w:rsid w:val="005900E2"/>
    <w:rsid w:val="00591A04"/>
    <w:rsid w:val="00592B71"/>
    <w:rsid w:val="00592EA1"/>
    <w:rsid w:val="00594EC9"/>
    <w:rsid w:val="005C26C2"/>
    <w:rsid w:val="005C2A3D"/>
    <w:rsid w:val="005D0BB6"/>
    <w:rsid w:val="005D1CEF"/>
    <w:rsid w:val="005D6BBE"/>
    <w:rsid w:val="005D7604"/>
    <w:rsid w:val="005D7FE6"/>
    <w:rsid w:val="005E702F"/>
    <w:rsid w:val="005F77C2"/>
    <w:rsid w:val="005F7868"/>
    <w:rsid w:val="006014A4"/>
    <w:rsid w:val="00606B7F"/>
    <w:rsid w:val="00610768"/>
    <w:rsid w:val="00614D9F"/>
    <w:rsid w:val="00615B0D"/>
    <w:rsid w:val="006178FD"/>
    <w:rsid w:val="00652FA0"/>
    <w:rsid w:val="00653316"/>
    <w:rsid w:val="0065614C"/>
    <w:rsid w:val="006577EB"/>
    <w:rsid w:val="00661B38"/>
    <w:rsid w:val="00670683"/>
    <w:rsid w:val="00670B8A"/>
    <w:rsid w:val="006753AB"/>
    <w:rsid w:val="006755F8"/>
    <w:rsid w:val="00684650"/>
    <w:rsid w:val="00687A13"/>
    <w:rsid w:val="00691BD1"/>
    <w:rsid w:val="006948A2"/>
    <w:rsid w:val="00697115"/>
    <w:rsid w:val="00697541"/>
    <w:rsid w:val="006C3B89"/>
    <w:rsid w:val="006D2B44"/>
    <w:rsid w:val="006D3EEA"/>
    <w:rsid w:val="006D52BE"/>
    <w:rsid w:val="006D6AFC"/>
    <w:rsid w:val="006D71F9"/>
    <w:rsid w:val="006E1AB3"/>
    <w:rsid w:val="006E61A1"/>
    <w:rsid w:val="006F55FC"/>
    <w:rsid w:val="00711751"/>
    <w:rsid w:val="007122A9"/>
    <w:rsid w:val="007133F7"/>
    <w:rsid w:val="00714201"/>
    <w:rsid w:val="007258B6"/>
    <w:rsid w:val="00727FC6"/>
    <w:rsid w:val="00731291"/>
    <w:rsid w:val="00732D9B"/>
    <w:rsid w:val="00741175"/>
    <w:rsid w:val="00742556"/>
    <w:rsid w:val="0074329C"/>
    <w:rsid w:val="007556B9"/>
    <w:rsid w:val="00760DDE"/>
    <w:rsid w:val="00766F31"/>
    <w:rsid w:val="00773821"/>
    <w:rsid w:val="0079559E"/>
    <w:rsid w:val="007A0ACD"/>
    <w:rsid w:val="007A63B8"/>
    <w:rsid w:val="007B1538"/>
    <w:rsid w:val="007B54F1"/>
    <w:rsid w:val="007C07FE"/>
    <w:rsid w:val="007E2350"/>
    <w:rsid w:val="007E2CE4"/>
    <w:rsid w:val="007E3A66"/>
    <w:rsid w:val="007F5698"/>
    <w:rsid w:val="00800290"/>
    <w:rsid w:val="00801903"/>
    <w:rsid w:val="00804D05"/>
    <w:rsid w:val="008150D1"/>
    <w:rsid w:val="00816593"/>
    <w:rsid w:val="00816B7B"/>
    <w:rsid w:val="008221EC"/>
    <w:rsid w:val="00825151"/>
    <w:rsid w:val="008253EF"/>
    <w:rsid w:val="008270A9"/>
    <w:rsid w:val="00844B39"/>
    <w:rsid w:val="00845D3C"/>
    <w:rsid w:val="008552E2"/>
    <w:rsid w:val="0086304C"/>
    <w:rsid w:val="0086453C"/>
    <w:rsid w:val="00876154"/>
    <w:rsid w:val="0088039F"/>
    <w:rsid w:val="008810B7"/>
    <w:rsid w:val="008821DE"/>
    <w:rsid w:val="00883490"/>
    <w:rsid w:val="00893369"/>
    <w:rsid w:val="00893ED6"/>
    <w:rsid w:val="00894040"/>
    <w:rsid w:val="008A73C1"/>
    <w:rsid w:val="008B20AF"/>
    <w:rsid w:val="008B7E01"/>
    <w:rsid w:val="008C119F"/>
    <w:rsid w:val="008C7552"/>
    <w:rsid w:val="008D4F37"/>
    <w:rsid w:val="008D5204"/>
    <w:rsid w:val="008D6257"/>
    <w:rsid w:val="008E0752"/>
    <w:rsid w:val="008E25DF"/>
    <w:rsid w:val="008E4F60"/>
    <w:rsid w:val="008F5625"/>
    <w:rsid w:val="0090057D"/>
    <w:rsid w:val="009073CF"/>
    <w:rsid w:val="00910BBF"/>
    <w:rsid w:val="00912CE5"/>
    <w:rsid w:val="00914E2B"/>
    <w:rsid w:val="00915804"/>
    <w:rsid w:val="00920839"/>
    <w:rsid w:val="00922AC2"/>
    <w:rsid w:val="00925C95"/>
    <w:rsid w:val="009305D8"/>
    <w:rsid w:val="0093757E"/>
    <w:rsid w:val="0093797F"/>
    <w:rsid w:val="009455E3"/>
    <w:rsid w:val="0094797F"/>
    <w:rsid w:val="00955BD4"/>
    <w:rsid w:val="009621F2"/>
    <w:rsid w:val="00973C1B"/>
    <w:rsid w:val="00987579"/>
    <w:rsid w:val="00987CC5"/>
    <w:rsid w:val="00995749"/>
    <w:rsid w:val="009A1093"/>
    <w:rsid w:val="009A2626"/>
    <w:rsid w:val="009B7F6B"/>
    <w:rsid w:val="009C2B07"/>
    <w:rsid w:val="009C69E4"/>
    <w:rsid w:val="009C6BFA"/>
    <w:rsid w:val="009D2E06"/>
    <w:rsid w:val="009D5715"/>
    <w:rsid w:val="009D679F"/>
    <w:rsid w:val="009D7D09"/>
    <w:rsid w:val="009E0EDF"/>
    <w:rsid w:val="009E1C49"/>
    <w:rsid w:val="009E1CBC"/>
    <w:rsid w:val="009F1E31"/>
    <w:rsid w:val="009F21F8"/>
    <w:rsid w:val="009F353A"/>
    <w:rsid w:val="009F373C"/>
    <w:rsid w:val="009F53F1"/>
    <w:rsid w:val="009F6F00"/>
    <w:rsid w:val="00A009CC"/>
    <w:rsid w:val="00A0194A"/>
    <w:rsid w:val="00A07E7A"/>
    <w:rsid w:val="00A1044A"/>
    <w:rsid w:val="00A15691"/>
    <w:rsid w:val="00A2154E"/>
    <w:rsid w:val="00A3351D"/>
    <w:rsid w:val="00A358C1"/>
    <w:rsid w:val="00A41770"/>
    <w:rsid w:val="00A41875"/>
    <w:rsid w:val="00A46A20"/>
    <w:rsid w:val="00A543F9"/>
    <w:rsid w:val="00A55D94"/>
    <w:rsid w:val="00A57F24"/>
    <w:rsid w:val="00A606C7"/>
    <w:rsid w:val="00A675F1"/>
    <w:rsid w:val="00A75422"/>
    <w:rsid w:val="00A76DB9"/>
    <w:rsid w:val="00A835AE"/>
    <w:rsid w:val="00A866EF"/>
    <w:rsid w:val="00A921E3"/>
    <w:rsid w:val="00A942F9"/>
    <w:rsid w:val="00AA1F4A"/>
    <w:rsid w:val="00AB1F58"/>
    <w:rsid w:val="00AB44D0"/>
    <w:rsid w:val="00AB71F2"/>
    <w:rsid w:val="00AC61EA"/>
    <w:rsid w:val="00AD07A8"/>
    <w:rsid w:val="00AD095C"/>
    <w:rsid w:val="00AD0E3D"/>
    <w:rsid w:val="00AD1B02"/>
    <w:rsid w:val="00AE008E"/>
    <w:rsid w:val="00AE7FC3"/>
    <w:rsid w:val="00AF08C8"/>
    <w:rsid w:val="00AF4F9B"/>
    <w:rsid w:val="00AF6755"/>
    <w:rsid w:val="00AF67CE"/>
    <w:rsid w:val="00AF7F02"/>
    <w:rsid w:val="00B02681"/>
    <w:rsid w:val="00B03AB6"/>
    <w:rsid w:val="00B03D47"/>
    <w:rsid w:val="00B047D1"/>
    <w:rsid w:val="00B04CB5"/>
    <w:rsid w:val="00B15F68"/>
    <w:rsid w:val="00B35627"/>
    <w:rsid w:val="00B36F5E"/>
    <w:rsid w:val="00B41A79"/>
    <w:rsid w:val="00B4471F"/>
    <w:rsid w:val="00B45F3C"/>
    <w:rsid w:val="00B47476"/>
    <w:rsid w:val="00B510DD"/>
    <w:rsid w:val="00B65FE5"/>
    <w:rsid w:val="00B66C21"/>
    <w:rsid w:val="00B764FD"/>
    <w:rsid w:val="00B76A5D"/>
    <w:rsid w:val="00B822A1"/>
    <w:rsid w:val="00B82C59"/>
    <w:rsid w:val="00B82EEF"/>
    <w:rsid w:val="00B8474A"/>
    <w:rsid w:val="00B94BF3"/>
    <w:rsid w:val="00BA4F1D"/>
    <w:rsid w:val="00BA6EF3"/>
    <w:rsid w:val="00BA7119"/>
    <w:rsid w:val="00BB3D4C"/>
    <w:rsid w:val="00BB7F03"/>
    <w:rsid w:val="00BC09AA"/>
    <w:rsid w:val="00BC7C2E"/>
    <w:rsid w:val="00BD1461"/>
    <w:rsid w:val="00BD67CF"/>
    <w:rsid w:val="00BE29B4"/>
    <w:rsid w:val="00BE2A2B"/>
    <w:rsid w:val="00BE2EFA"/>
    <w:rsid w:val="00BE6342"/>
    <w:rsid w:val="00BF0BDD"/>
    <w:rsid w:val="00BF12AC"/>
    <w:rsid w:val="00BF278E"/>
    <w:rsid w:val="00C01A10"/>
    <w:rsid w:val="00C05744"/>
    <w:rsid w:val="00C16D76"/>
    <w:rsid w:val="00C227B4"/>
    <w:rsid w:val="00C249CC"/>
    <w:rsid w:val="00C36AC4"/>
    <w:rsid w:val="00C44ED1"/>
    <w:rsid w:val="00C46EF1"/>
    <w:rsid w:val="00C47E49"/>
    <w:rsid w:val="00C5277F"/>
    <w:rsid w:val="00C61C2E"/>
    <w:rsid w:val="00C666B8"/>
    <w:rsid w:val="00C7117D"/>
    <w:rsid w:val="00C74FA4"/>
    <w:rsid w:val="00C75CAC"/>
    <w:rsid w:val="00C8792C"/>
    <w:rsid w:val="00C964A0"/>
    <w:rsid w:val="00C97694"/>
    <w:rsid w:val="00C97CCD"/>
    <w:rsid w:val="00C97EC6"/>
    <w:rsid w:val="00CA7791"/>
    <w:rsid w:val="00CB01C9"/>
    <w:rsid w:val="00CD1669"/>
    <w:rsid w:val="00CD3324"/>
    <w:rsid w:val="00CE1F38"/>
    <w:rsid w:val="00CE23C5"/>
    <w:rsid w:val="00CE69C5"/>
    <w:rsid w:val="00D01CBE"/>
    <w:rsid w:val="00D07E94"/>
    <w:rsid w:val="00D12F0F"/>
    <w:rsid w:val="00D177F9"/>
    <w:rsid w:val="00D20024"/>
    <w:rsid w:val="00D234DB"/>
    <w:rsid w:val="00D314C7"/>
    <w:rsid w:val="00D36BAD"/>
    <w:rsid w:val="00D4315F"/>
    <w:rsid w:val="00D50B15"/>
    <w:rsid w:val="00D60E67"/>
    <w:rsid w:val="00D6503D"/>
    <w:rsid w:val="00D72741"/>
    <w:rsid w:val="00D731F0"/>
    <w:rsid w:val="00D76A5B"/>
    <w:rsid w:val="00D76BB0"/>
    <w:rsid w:val="00D837A8"/>
    <w:rsid w:val="00D87D3C"/>
    <w:rsid w:val="00DA2DBF"/>
    <w:rsid w:val="00DA4DC6"/>
    <w:rsid w:val="00DB0FB0"/>
    <w:rsid w:val="00DB5054"/>
    <w:rsid w:val="00DC19B3"/>
    <w:rsid w:val="00DC2280"/>
    <w:rsid w:val="00DC5061"/>
    <w:rsid w:val="00DD1FB3"/>
    <w:rsid w:val="00DD3385"/>
    <w:rsid w:val="00DD3CCE"/>
    <w:rsid w:val="00DE0777"/>
    <w:rsid w:val="00DE2EDC"/>
    <w:rsid w:val="00DE4E38"/>
    <w:rsid w:val="00DE5D02"/>
    <w:rsid w:val="00E079E7"/>
    <w:rsid w:val="00E10480"/>
    <w:rsid w:val="00E131B8"/>
    <w:rsid w:val="00E13C9B"/>
    <w:rsid w:val="00E17C51"/>
    <w:rsid w:val="00E17EAD"/>
    <w:rsid w:val="00E22CE0"/>
    <w:rsid w:val="00E22DD7"/>
    <w:rsid w:val="00E22FE1"/>
    <w:rsid w:val="00E25295"/>
    <w:rsid w:val="00E279B2"/>
    <w:rsid w:val="00E27D70"/>
    <w:rsid w:val="00E35121"/>
    <w:rsid w:val="00E36DE5"/>
    <w:rsid w:val="00E40D6C"/>
    <w:rsid w:val="00E46277"/>
    <w:rsid w:val="00E50E5E"/>
    <w:rsid w:val="00E53988"/>
    <w:rsid w:val="00E65025"/>
    <w:rsid w:val="00E657C3"/>
    <w:rsid w:val="00E772BB"/>
    <w:rsid w:val="00E8393F"/>
    <w:rsid w:val="00E84C3C"/>
    <w:rsid w:val="00E95447"/>
    <w:rsid w:val="00EA379A"/>
    <w:rsid w:val="00EB43AC"/>
    <w:rsid w:val="00EC1D9C"/>
    <w:rsid w:val="00EC219D"/>
    <w:rsid w:val="00ED0663"/>
    <w:rsid w:val="00ED19BA"/>
    <w:rsid w:val="00ED3597"/>
    <w:rsid w:val="00ED7EC1"/>
    <w:rsid w:val="00EE3A4B"/>
    <w:rsid w:val="00EE6B96"/>
    <w:rsid w:val="00EE6F00"/>
    <w:rsid w:val="00EF0D60"/>
    <w:rsid w:val="00F020BD"/>
    <w:rsid w:val="00F12BBA"/>
    <w:rsid w:val="00F13089"/>
    <w:rsid w:val="00F13E0F"/>
    <w:rsid w:val="00F14597"/>
    <w:rsid w:val="00F22FF4"/>
    <w:rsid w:val="00F26983"/>
    <w:rsid w:val="00F26A7C"/>
    <w:rsid w:val="00F4444E"/>
    <w:rsid w:val="00F44886"/>
    <w:rsid w:val="00F52F38"/>
    <w:rsid w:val="00F607AD"/>
    <w:rsid w:val="00F63E01"/>
    <w:rsid w:val="00F74468"/>
    <w:rsid w:val="00F801A5"/>
    <w:rsid w:val="00F9342F"/>
    <w:rsid w:val="00F941D6"/>
    <w:rsid w:val="00F94597"/>
    <w:rsid w:val="00FA37E0"/>
    <w:rsid w:val="00FB1D84"/>
    <w:rsid w:val="00FB2172"/>
    <w:rsid w:val="00FB404E"/>
    <w:rsid w:val="00FC0F9D"/>
    <w:rsid w:val="00FC1DEB"/>
    <w:rsid w:val="00FD7175"/>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2883">
      <w:bodyDiv w:val="1"/>
      <w:marLeft w:val="0"/>
      <w:marRight w:val="0"/>
      <w:marTop w:val="0"/>
      <w:marBottom w:val="0"/>
      <w:divBdr>
        <w:top w:val="none" w:sz="0" w:space="0" w:color="auto"/>
        <w:left w:val="none" w:sz="0" w:space="0" w:color="auto"/>
        <w:bottom w:val="none" w:sz="0" w:space="0" w:color="auto"/>
        <w:right w:val="none" w:sz="0" w:space="0" w:color="auto"/>
      </w:divBdr>
    </w:div>
    <w:div w:id="8129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51A-16B3-48F8-B0E6-DB5FEC1C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5788</Words>
  <Characters>31839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ilafemina</dc:creator>
  <cp:lastModifiedBy>ilafemina</cp:lastModifiedBy>
  <cp:revision>2</cp:revision>
  <cp:lastPrinted>2015-12-09T14:24:00Z</cp:lastPrinted>
  <dcterms:created xsi:type="dcterms:W3CDTF">2022-04-28T15:34:00Z</dcterms:created>
  <dcterms:modified xsi:type="dcterms:W3CDTF">2022-04-28T15:34:00Z</dcterms:modified>
</cp:coreProperties>
</file>