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58967" w14:textId="77777777" w:rsidR="00E84C3C" w:rsidRPr="00134B8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  <w:bookmarkStart w:id="0" w:name="_Toc385954035"/>
    </w:p>
    <w:p w14:paraId="4F15057D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74807AC7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7FF3137C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2B3F6B2B" w14:textId="77777777"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3AFF127C" w14:textId="77777777" w:rsidR="00E84C3C" w:rsidRPr="008A73C1" w:rsidRDefault="00E84C3C" w:rsidP="008A73C1">
      <w:pPr>
        <w:jc w:val="center"/>
        <w:rPr>
          <w:rFonts w:cs="Times New Roman"/>
          <w:b/>
        </w:rPr>
      </w:pPr>
      <w:bookmarkStart w:id="1" w:name="_Toc413064399"/>
      <w:bookmarkStart w:id="2" w:name="_Toc413064740"/>
      <w:bookmarkStart w:id="3" w:name="_Toc415263265"/>
      <w:bookmarkStart w:id="4" w:name="_Toc415263369"/>
      <w:bookmarkStart w:id="5" w:name="_Toc415263561"/>
      <w:r w:rsidRPr="008A73C1">
        <w:rPr>
          <w:rFonts w:cs="Times New Roman"/>
          <w:b/>
        </w:rPr>
        <w:t>República Argentina</w:t>
      </w:r>
      <w:bookmarkEnd w:id="0"/>
      <w:bookmarkEnd w:id="1"/>
      <w:bookmarkEnd w:id="2"/>
      <w:bookmarkEnd w:id="3"/>
      <w:bookmarkEnd w:id="4"/>
      <w:bookmarkEnd w:id="5"/>
    </w:p>
    <w:p w14:paraId="6674EBEC" w14:textId="77777777" w:rsidR="00E84C3C" w:rsidRPr="008A73C1" w:rsidRDefault="00E84C3C" w:rsidP="008A73C1">
      <w:pPr>
        <w:jc w:val="center"/>
        <w:rPr>
          <w:rFonts w:cs="Times New Roman"/>
        </w:rPr>
      </w:pPr>
    </w:p>
    <w:p w14:paraId="2E8BA483" w14:textId="77777777" w:rsidR="00E84C3C" w:rsidRPr="008A73C1" w:rsidRDefault="00E84C3C" w:rsidP="008A73C1">
      <w:pPr>
        <w:jc w:val="center"/>
        <w:rPr>
          <w:rFonts w:cs="Times New Roman"/>
        </w:rPr>
      </w:pPr>
    </w:p>
    <w:p w14:paraId="3E32FF05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CONSEJO DE LA MAGISTRATURA</w:t>
      </w:r>
    </w:p>
    <w:p w14:paraId="456E3CF5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LA CIUDAD AUTONOMA</w:t>
      </w:r>
    </w:p>
    <w:p w14:paraId="31254A30" w14:textId="77777777"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BUENOS AIRES</w:t>
      </w:r>
    </w:p>
    <w:p w14:paraId="7E9BDC57" w14:textId="77777777" w:rsidR="00E84C3C" w:rsidRDefault="00E84C3C" w:rsidP="008A73C1">
      <w:pPr>
        <w:jc w:val="center"/>
        <w:rPr>
          <w:rFonts w:cs="Times New Roman"/>
          <w:lang w:val="pt-BR"/>
        </w:rPr>
      </w:pPr>
    </w:p>
    <w:p w14:paraId="426CF143" w14:textId="74D2A8EB" w:rsidR="00DA45FE" w:rsidRPr="003F2C43" w:rsidRDefault="00DA45FE" w:rsidP="00DA45FE">
      <w:pPr>
        <w:jc w:val="center"/>
        <w:rPr>
          <w:rFonts w:cs="Times New Roman"/>
          <w:b/>
          <w:sz w:val="36"/>
          <w:lang w:val="pt-BR"/>
        </w:rPr>
      </w:pPr>
      <w:r w:rsidRPr="003F2C43">
        <w:rPr>
          <w:rFonts w:cs="Times New Roman"/>
          <w:b/>
          <w:sz w:val="36"/>
          <w:lang w:val="pt-BR"/>
        </w:rPr>
        <w:t>VIDEOCONFERENCIA</w:t>
      </w:r>
    </w:p>
    <w:p w14:paraId="50A73336" w14:textId="77777777" w:rsidR="00DA45FE" w:rsidRPr="00DA45FE" w:rsidRDefault="00DA45FE" w:rsidP="00DA45FE">
      <w:pPr>
        <w:jc w:val="center"/>
        <w:rPr>
          <w:rFonts w:cs="Times New Roman"/>
          <w:b/>
          <w:lang w:val="pt-BR"/>
        </w:rPr>
      </w:pPr>
    </w:p>
    <w:p w14:paraId="3C60EBB1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6" w:name="_Toc385954036"/>
      <w:bookmarkStart w:id="7" w:name="_Toc413064400"/>
      <w:bookmarkStart w:id="8" w:name="_Toc413064741"/>
      <w:bookmarkStart w:id="9" w:name="_Toc415263266"/>
      <w:bookmarkStart w:id="10" w:name="_Toc415263370"/>
      <w:bookmarkStart w:id="11" w:name="_Toc415263562"/>
      <w:r w:rsidRPr="008A73C1">
        <w:rPr>
          <w:rFonts w:cs="Times New Roman"/>
          <w:b/>
          <w:lang w:val="pt-BR"/>
        </w:rPr>
        <w:t>VERSIÓN TAQUIGRÁFICA</w:t>
      </w:r>
      <w:bookmarkEnd w:id="6"/>
      <w:bookmarkEnd w:id="7"/>
      <w:bookmarkEnd w:id="8"/>
      <w:bookmarkEnd w:id="9"/>
      <w:bookmarkEnd w:id="10"/>
      <w:bookmarkEnd w:id="11"/>
    </w:p>
    <w:p w14:paraId="6D3EC954" w14:textId="77777777" w:rsidR="00E84C3C" w:rsidRPr="008A73C1" w:rsidRDefault="00E84C3C" w:rsidP="008A73C1">
      <w:pPr>
        <w:jc w:val="center"/>
        <w:rPr>
          <w:rFonts w:cs="Times New Roman"/>
          <w:b/>
        </w:rPr>
      </w:pPr>
    </w:p>
    <w:p w14:paraId="1CBE882A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14:paraId="547A756B" w14:textId="39647190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12" w:name="_Toc385954037"/>
      <w:bookmarkStart w:id="13" w:name="_Toc413064401"/>
      <w:bookmarkStart w:id="14" w:name="_Toc413064742"/>
      <w:bookmarkStart w:id="15" w:name="_Toc415263267"/>
      <w:bookmarkStart w:id="16" w:name="_Toc415263371"/>
      <w:bookmarkStart w:id="17" w:name="_Toc415263563"/>
      <w:r w:rsidRPr="00D07E94">
        <w:rPr>
          <w:rFonts w:cs="Times New Roman"/>
          <w:b/>
          <w:lang w:val="es-AR"/>
        </w:rPr>
        <w:t>Sesión</w:t>
      </w:r>
      <w:bookmarkEnd w:id="12"/>
      <w:bookmarkEnd w:id="13"/>
      <w:bookmarkEnd w:id="14"/>
      <w:bookmarkEnd w:id="15"/>
      <w:bookmarkEnd w:id="16"/>
      <w:bookmarkEnd w:id="17"/>
      <w:r w:rsidR="00480138">
        <w:rPr>
          <w:rFonts w:cs="Times New Roman"/>
          <w:b/>
          <w:lang w:val="pt-BR"/>
        </w:rPr>
        <w:t xml:space="preserve"> </w:t>
      </w:r>
      <w:r w:rsidR="00DA45FE">
        <w:rPr>
          <w:rFonts w:cs="Times New Roman"/>
          <w:b/>
          <w:lang w:val="pt-BR"/>
        </w:rPr>
        <w:t xml:space="preserve">virtual </w:t>
      </w:r>
      <w:proofErr w:type="spellStart"/>
      <w:r w:rsidR="00480138">
        <w:rPr>
          <w:rFonts w:cs="Times New Roman"/>
          <w:b/>
          <w:lang w:val="pt-BR"/>
        </w:rPr>
        <w:t>del</w:t>
      </w:r>
      <w:proofErr w:type="spellEnd"/>
      <w:r w:rsidR="00480138">
        <w:rPr>
          <w:rFonts w:cs="Times New Roman"/>
          <w:b/>
          <w:lang w:val="pt-BR"/>
        </w:rPr>
        <w:t xml:space="preserve"> </w:t>
      </w:r>
      <w:r w:rsidR="00DA45FE">
        <w:rPr>
          <w:rFonts w:cs="Times New Roman"/>
          <w:b/>
          <w:lang w:val="pt-BR"/>
        </w:rPr>
        <w:t>6</w:t>
      </w:r>
      <w:r w:rsidR="00480138">
        <w:rPr>
          <w:rFonts w:cs="Times New Roman"/>
          <w:b/>
          <w:lang w:val="pt-BR"/>
        </w:rPr>
        <w:t xml:space="preserve"> de </w:t>
      </w:r>
      <w:r w:rsidR="00DA45FE">
        <w:rPr>
          <w:rFonts w:cs="Times New Roman"/>
          <w:b/>
          <w:lang w:val="pt-BR"/>
        </w:rPr>
        <w:t xml:space="preserve">Abril </w:t>
      </w:r>
      <w:r w:rsidR="00480138">
        <w:rPr>
          <w:rFonts w:cs="Times New Roman"/>
          <w:b/>
          <w:lang w:val="pt-BR"/>
        </w:rPr>
        <w:t>de 20</w:t>
      </w:r>
      <w:r w:rsidR="00DA45FE">
        <w:rPr>
          <w:rFonts w:cs="Times New Roman"/>
          <w:b/>
          <w:lang w:val="pt-BR"/>
        </w:rPr>
        <w:t>20</w:t>
      </w:r>
    </w:p>
    <w:p w14:paraId="78F7729E" w14:textId="77777777"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14:paraId="47F5150E" w14:textId="77777777" w:rsidR="00E84C3C" w:rsidRPr="008A73C1" w:rsidRDefault="00E84C3C" w:rsidP="008A73C1">
      <w:pPr>
        <w:jc w:val="center"/>
        <w:rPr>
          <w:rFonts w:cs="Times New Roman"/>
          <w:b/>
          <w:i/>
        </w:rPr>
      </w:pPr>
      <w:bookmarkStart w:id="18" w:name="_Toc385954038"/>
      <w:bookmarkStart w:id="19" w:name="_Toc413064402"/>
      <w:bookmarkStart w:id="20" w:name="_Toc413064743"/>
      <w:bookmarkStart w:id="21" w:name="_Toc415263268"/>
      <w:bookmarkStart w:id="22" w:name="_Toc415263372"/>
      <w:bookmarkStart w:id="23" w:name="_Toc415263564"/>
      <w:r w:rsidRPr="008A73C1">
        <w:rPr>
          <w:rFonts w:cs="Times New Roman"/>
          <w:b/>
          <w:i/>
        </w:rPr>
        <w:t>Presidencia de la Sesión:</w:t>
      </w:r>
      <w:bookmarkEnd w:id="18"/>
      <w:bookmarkEnd w:id="19"/>
      <w:bookmarkEnd w:id="20"/>
      <w:bookmarkEnd w:id="21"/>
      <w:bookmarkEnd w:id="22"/>
      <w:bookmarkEnd w:id="23"/>
    </w:p>
    <w:p w14:paraId="20358517" w14:textId="77777777" w:rsidR="00E84C3C" w:rsidRPr="008A73C1" w:rsidRDefault="00E84C3C" w:rsidP="008A73C1">
      <w:pPr>
        <w:jc w:val="center"/>
        <w:rPr>
          <w:rFonts w:cs="Times New Roman"/>
          <w:i/>
        </w:rPr>
      </w:pPr>
    </w:p>
    <w:p w14:paraId="403F9660" w14:textId="77777777" w:rsidR="00E84C3C" w:rsidRPr="008A73C1" w:rsidRDefault="00B41A79" w:rsidP="008A73C1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Dr. </w:t>
      </w:r>
      <w:r w:rsidR="00480138">
        <w:rPr>
          <w:rFonts w:cs="Times New Roman"/>
          <w:b/>
          <w:lang w:val="pt-BR"/>
        </w:rPr>
        <w:t>ALBERTO MAQUES</w:t>
      </w:r>
    </w:p>
    <w:p w14:paraId="6278C49A" w14:textId="77777777" w:rsidR="00E84C3C" w:rsidRPr="00483D6E" w:rsidRDefault="00816593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92C97F8" wp14:editId="6ECF06F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65E80D" id="Conector recto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14:paraId="4E1B3F15" w14:textId="77777777"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14:paraId="064FDB21" w14:textId="77777777" w:rsidR="00E84C3C" w:rsidRPr="008A73C1" w:rsidRDefault="00E84C3C" w:rsidP="008A73C1">
      <w:pPr>
        <w:jc w:val="center"/>
        <w:rPr>
          <w:rFonts w:cs="Times New Roman"/>
          <w:b/>
          <w:i/>
          <w:lang w:val="pt-BR"/>
        </w:rPr>
      </w:pPr>
      <w:bookmarkStart w:id="24" w:name="_Toc385954039"/>
      <w:bookmarkStart w:id="25" w:name="_Toc413064403"/>
      <w:bookmarkStart w:id="26" w:name="_Toc413064744"/>
      <w:bookmarkStart w:id="27" w:name="_Toc415263269"/>
      <w:bookmarkStart w:id="28" w:name="_Toc415263373"/>
      <w:bookmarkStart w:id="29" w:name="_Toc415263565"/>
      <w:proofErr w:type="spellStart"/>
      <w:r w:rsidRPr="008A73C1">
        <w:rPr>
          <w:rFonts w:cs="Times New Roman"/>
          <w:b/>
          <w:i/>
          <w:lang w:val="pt-BR"/>
        </w:rPr>
        <w:t>Consejeros</w:t>
      </w:r>
      <w:bookmarkEnd w:id="24"/>
      <w:bookmarkEnd w:id="25"/>
      <w:bookmarkEnd w:id="26"/>
      <w:bookmarkEnd w:id="27"/>
      <w:bookmarkEnd w:id="28"/>
      <w:bookmarkEnd w:id="29"/>
      <w:proofErr w:type="spellEnd"/>
    </w:p>
    <w:p w14:paraId="409633F1" w14:textId="77777777" w:rsidR="00E84C3C" w:rsidRPr="00483D6E" w:rsidRDefault="00E84C3C" w:rsidP="00E84C3C">
      <w:pPr>
        <w:rPr>
          <w:rFonts w:cs="Times New Roman"/>
          <w:lang w:val="pt-BR"/>
        </w:rPr>
      </w:pPr>
    </w:p>
    <w:p w14:paraId="5D536BCE" w14:textId="77777777" w:rsidR="00E84C3C" w:rsidRPr="00483D6E" w:rsidRDefault="00E84C3C" w:rsidP="00E84C3C">
      <w:pPr>
        <w:rPr>
          <w:rFonts w:cs="Times New Roman"/>
          <w:lang w:val="pt-BR"/>
        </w:rPr>
      </w:pPr>
    </w:p>
    <w:p w14:paraId="645BB412" w14:textId="77777777" w:rsidR="00464F2A" w:rsidRDefault="00480138" w:rsidP="00E84C3C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MAQUES</w:t>
      </w:r>
    </w:p>
    <w:p w14:paraId="21B7E62A" w14:textId="77777777" w:rsidR="00B45F3C" w:rsidRDefault="00B45F3C" w:rsidP="00B45F3C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FRANCISCO QUINTANA</w:t>
      </w:r>
    </w:p>
    <w:p w14:paraId="580E80B2" w14:textId="77777777" w:rsidR="00267A5F" w:rsidRDefault="00267A5F" w:rsidP="00267A5F">
      <w:pPr>
        <w:jc w:val="center"/>
        <w:rPr>
          <w:rFonts w:cs="Times New Roman"/>
          <w:b/>
          <w:lang w:val="pt-BR"/>
        </w:rPr>
      </w:pPr>
      <w:r w:rsidRPr="00E22FE1">
        <w:rPr>
          <w:rFonts w:cs="Times New Roman"/>
          <w:b/>
          <w:lang w:val="pt-BR"/>
        </w:rPr>
        <w:t>LIDIA</w:t>
      </w:r>
      <w:r>
        <w:rPr>
          <w:rFonts w:cs="Times New Roman"/>
          <w:b/>
          <w:lang w:val="pt-BR"/>
        </w:rPr>
        <w:t xml:space="preserve"> E.</w:t>
      </w:r>
      <w:r w:rsidRPr="00E22FE1">
        <w:rPr>
          <w:rFonts w:cs="Times New Roman"/>
          <w:b/>
          <w:lang w:val="pt-BR"/>
        </w:rPr>
        <w:t xml:space="preserve"> LAGO</w:t>
      </w:r>
    </w:p>
    <w:p w14:paraId="0E0B2145" w14:textId="77777777" w:rsidR="00480138" w:rsidRPr="00E22FE1" w:rsidRDefault="00480138" w:rsidP="00DE4E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RAÚL MARIANO ALFONSÍN</w:t>
      </w:r>
    </w:p>
    <w:p w14:paraId="5C0816D3" w14:textId="77777777" w:rsidR="00480138" w:rsidRDefault="0040355A" w:rsidP="004801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BIGLIERI</w:t>
      </w:r>
    </w:p>
    <w:p w14:paraId="3D6096C9" w14:textId="77777777" w:rsidR="00F52F38" w:rsidRDefault="00480138" w:rsidP="00F52F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ANABELLA HERS CABRAL</w:t>
      </w:r>
    </w:p>
    <w:p w14:paraId="449AE2AE" w14:textId="77777777" w:rsidR="00F52F38" w:rsidRDefault="00F52F38" w:rsidP="00480138">
      <w:pPr>
        <w:jc w:val="center"/>
        <w:rPr>
          <w:rFonts w:cs="Times New Roman"/>
          <w:b/>
          <w:lang w:val="es-AR"/>
        </w:rPr>
      </w:pPr>
      <w:r w:rsidRPr="00F52F38">
        <w:rPr>
          <w:rFonts w:cs="Times New Roman"/>
          <w:b/>
          <w:lang w:val="es-AR"/>
        </w:rPr>
        <w:t>DARIO REYNOSO</w:t>
      </w:r>
    </w:p>
    <w:p w14:paraId="04F70375" w14:textId="77777777" w:rsidR="0040355A" w:rsidRPr="00F52F38" w:rsidRDefault="0040355A" w:rsidP="004801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ANA SALVATELLI</w:t>
      </w:r>
    </w:p>
    <w:p w14:paraId="134C559B" w14:textId="77777777" w:rsidR="00F52F38" w:rsidRPr="00F52F38" w:rsidRDefault="00F52F38" w:rsidP="00F52F38">
      <w:pPr>
        <w:jc w:val="center"/>
        <w:rPr>
          <w:rFonts w:cs="Times New Roman"/>
          <w:b/>
          <w:lang w:val="pt-BR"/>
        </w:rPr>
      </w:pPr>
      <w:r w:rsidRPr="00F52F38">
        <w:rPr>
          <w:rFonts w:cs="Times New Roman"/>
          <w:b/>
          <w:lang w:val="es-AR"/>
        </w:rPr>
        <w:t>MARCELO PABLO VÁZQUEZ</w:t>
      </w:r>
    </w:p>
    <w:p w14:paraId="727CD454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39EA7D1F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73CEE999" w14:textId="77777777"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14:paraId="63E47C87" w14:textId="77777777" w:rsidR="001E45BE" w:rsidRDefault="00E84C3C" w:rsidP="00E84C3C">
      <w:pPr>
        <w:jc w:val="center"/>
        <w:rPr>
          <w:rFonts w:cs="Times New Roman"/>
        </w:rPr>
      </w:pPr>
      <w:r w:rsidRPr="0095318D">
        <w:rPr>
          <w:rFonts w:cs="Times New Roman"/>
        </w:rPr>
        <w:br w:type="page"/>
      </w:r>
    </w:p>
    <w:p w14:paraId="4CFFE916" w14:textId="77777777" w:rsidR="005F77C2" w:rsidRPr="005F77C2" w:rsidRDefault="005F77C2" w:rsidP="00E84C3C">
      <w:pPr>
        <w:jc w:val="center"/>
        <w:rPr>
          <w:rFonts w:cs="Times New Roman"/>
          <w:sz w:val="20"/>
          <w:szCs w:val="20"/>
        </w:rPr>
      </w:pPr>
    </w:p>
    <w:p w14:paraId="109DC79D" w14:textId="6BE15045" w:rsidR="00E84C3C" w:rsidRPr="005F77C2" w:rsidRDefault="00B45F3C" w:rsidP="00E84C3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Í N D I C E</w:t>
      </w:r>
    </w:p>
    <w:p w14:paraId="0FFF849D" w14:textId="77777777" w:rsidR="00480138" w:rsidRDefault="00480138" w:rsidP="00480138">
      <w:pPr>
        <w:rPr>
          <w:rFonts w:cs="Times New Roman"/>
          <w:b/>
          <w:sz w:val="20"/>
          <w:szCs w:val="20"/>
        </w:rPr>
      </w:pPr>
    </w:p>
    <w:p w14:paraId="7035A067" w14:textId="4F959EB3" w:rsidR="00C001FA" w:rsidRDefault="00C001FA">
      <w:pPr>
        <w:rPr>
          <w:rFonts w:cs="Times New Roman"/>
          <w:b/>
          <w:sz w:val="28"/>
        </w:rPr>
      </w:pPr>
      <w:r>
        <w:t xml:space="preserve">Fijación de una nueva fecha para la realización del acto eleccionario del estamento judicial. </w:t>
      </w:r>
      <w:r>
        <w:rPr>
          <w:rFonts w:cs="Times New Roman"/>
          <w:b/>
          <w:sz w:val="28"/>
        </w:rPr>
        <w:br w:type="page"/>
      </w:r>
    </w:p>
    <w:p w14:paraId="2C8042F6" w14:textId="77777777" w:rsidR="00B41A79" w:rsidRDefault="00B41A79">
      <w:pPr>
        <w:rPr>
          <w:rFonts w:cs="Times New Roman"/>
          <w:b/>
          <w:sz w:val="28"/>
        </w:rPr>
      </w:pPr>
    </w:p>
    <w:p w14:paraId="09431B08" w14:textId="44BB64B8" w:rsidR="00AC34D5" w:rsidRPr="00AC34D5" w:rsidRDefault="00A7146F" w:rsidP="00480138">
      <w:pPr>
        <w:pStyle w:val="Prrafodelista"/>
        <w:numPr>
          <w:ilvl w:val="0"/>
          <w:numId w:val="9"/>
        </w:numPr>
        <w:rPr>
          <w:rFonts w:cs="Times New Roman"/>
        </w:rPr>
      </w:pPr>
      <w:r w:rsidRPr="00AC34D5">
        <w:rPr>
          <w:rFonts w:cs="Times New Roman"/>
          <w:i/>
        </w:rPr>
        <w:t xml:space="preserve">A las 15:00 horas del lunes 6 de abril de 2020 da comienzo la sesión virtual del </w:t>
      </w:r>
      <w:r w:rsidR="00E84C3C" w:rsidRPr="00AC34D5">
        <w:rPr>
          <w:rFonts w:cs="Times New Roman"/>
          <w:i/>
        </w:rPr>
        <w:t>Conse</w:t>
      </w:r>
      <w:r w:rsidRPr="00AC34D5">
        <w:rPr>
          <w:rFonts w:cs="Times New Roman"/>
          <w:i/>
        </w:rPr>
        <w:t>jo de la Magistratura de la CABA</w:t>
      </w:r>
      <w:r w:rsidR="00AC34D5" w:rsidRPr="00AC34D5">
        <w:rPr>
          <w:rFonts w:cs="Times New Roman"/>
          <w:i/>
        </w:rPr>
        <w:t xml:space="preserve"> </w:t>
      </w:r>
      <w:r w:rsidR="005339C0">
        <w:rPr>
          <w:rFonts w:cs="Times New Roman"/>
          <w:i/>
        </w:rPr>
        <w:t xml:space="preserve">celebrada </w:t>
      </w:r>
      <w:r w:rsidR="00AC34D5">
        <w:rPr>
          <w:rFonts w:cs="Times New Roman"/>
          <w:i/>
        </w:rPr>
        <w:t xml:space="preserve">mediante </w:t>
      </w:r>
      <w:r w:rsidR="00AC34D5" w:rsidRPr="00AC34D5">
        <w:rPr>
          <w:rFonts w:cs="Times New Roman"/>
          <w:i/>
        </w:rPr>
        <w:t>videoconferencia en virtud del aislamiento social, preventivo y obligatorio dispuesto por el Poder Ejecutivo nacional por decreto Nº 297/20, prorrogado por decreto Nº 325/20.</w:t>
      </w:r>
    </w:p>
    <w:p w14:paraId="2495C87E" w14:textId="0D733FE7" w:rsidR="00B45F3C" w:rsidRPr="00C001FA" w:rsidRDefault="00A7146F" w:rsidP="00480138">
      <w:pPr>
        <w:pStyle w:val="Prrafodelista"/>
        <w:numPr>
          <w:ilvl w:val="0"/>
          <w:numId w:val="9"/>
        </w:numPr>
        <w:rPr>
          <w:rFonts w:cs="Times New Roman"/>
        </w:rPr>
      </w:pPr>
      <w:r w:rsidRPr="00C001FA">
        <w:rPr>
          <w:rFonts w:cs="Times New Roman"/>
          <w:i/>
        </w:rPr>
        <w:t xml:space="preserve">Se encuentran conectados los </w:t>
      </w:r>
      <w:r w:rsidR="005D7604" w:rsidRPr="00C001FA">
        <w:rPr>
          <w:rFonts w:cs="Times New Roman"/>
          <w:i/>
        </w:rPr>
        <w:t>señores conse</w:t>
      </w:r>
      <w:r w:rsidR="003E06F1" w:rsidRPr="00C001FA">
        <w:rPr>
          <w:rFonts w:cs="Times New Roman"/>
          <w:i/>
        </w:rPr>
        <w:t xml:space="preserve">jeros doctores </w:t>
      </w:r>
      <w:r w:rsidR="00883490" w:rsidRPr="00C001FA">
        <w:rPr>
          <w:rFonts w:cs="Times New Roman"/>
          <w:i/>
        </w:rPr>
        <w:t>Alberto Maques</w:t>
      </w:r>
      <w:r w:rsidR="005D7604" w:rsidRPr="00C001FA">
        <w:rPr>
          <w:rFonts w:cs="Times New Roman"/>
          <w:i/>
        </w:rPr>
        <w:t>,</w:t>
      </w:r>
      <w:r w:rsidR="009C69E4" w:rsidRPr="00C001FA">
        <w:rPr>
          <w:rFonts w:cs="Times New Roman"/>
          <w:i/>
        </w:rPr>
        <w:t xml:space="preserve"> </w:t>
      </w:r>
      <w:r w:rsidR="00B45F3C" w:rsidRPr="00C001FA">
        <w:rPr>
          <w:rFonts w:cs="Times New Roman"/>
          <w:i/>
        </w:rPr>
        <w:t>Francisco Quintana, Lidia</w:t>
      </w:r>
      <w:r w:rsidR="00267A5F" w:rsidRPr="00C001FA">
        <w:rPr>
          <w:rFonts w:cs="Times New Roman"/>
          <w:i/>
        </w:rPr>
        <w:t xml:space="preserve"> </w:t>
      </w:r>
      <w:r w:rsidR="00B45F3C" w:rsidRPr="00C001FA">
        <w:rPr>
          <w:rFonts w:cs="Times New Roman"/>
          <w:i/>
        </w:rPr>
        <w:t xml:space="preserve">Lago, </w:t>
      </w:r>
      <w:r w:rsidR="00883490" w:rsidRPr="00C001FA">
        <w:rPr>
          <w:rFonts w:cs="Times New Roman"/>
          <w:i/>
        </w:rPr>
        <w:t>Raúl Mariano Alfonsín,</w:t>
      </w:r>
      <w:r w:rsidR="0040355A" w:rsidRPr="00C001FA">
        <w:rPr>
          <w:rFonts w:cs="Times New Roman"/>
          <w:i/>
        </w:rPr>
        <w:t xml:space="preserve"> Alberto Biglieri,</w:t>
      </w:r>
      <w:r w:rsidR="00883490" w:rsidRPr="00C001FA">
        <w:rPr>
          <w:rFonts w:cs="Times New Roman"/>
          <w:i/>
        </w:rPr>
        <w:t xml:space="preserve"> Anabella Hers Cabral, Darío Reynoso</w:t>
      </w:r>
      <w:r w:rsidR="0040355A" w:rsidRPr="00C001FA">
        <w:rPr>
          <w:rFonts w:cs="Times New Roman"/>
          <w:i/>
        </w:rPr>
        <w:t>, Ana Salvatelli</w:t>
      </w:r>
      <w:r w:rsidR="00DC5061" w:rsidRPr="00C001FA">
        <w:rPr>
          <w:rFonts w:cs="Times New Roman"/>
          <w:i/>
        </w:rPr>
        <w:t xml:space="preserve"> y Marcelo Pablo Vázquez</w:t>
      </w:r>
      <w:r w:rsidR="00E84C3C" w:rsidRPr="00C001FA">
        <w:rPr>
          <w:rFonts w:cs="Times New Roman"/>
          <w:i/>
        </w:rPr>
        <w:t>;</w:t>
      </w:r>
      <w:r w:rsidR="006E1AB3" w:rsidRPr="00C001FA">
        <w:rPr>
          <w:rFonts w:cs="Times New Roman"/>
          <w:i/>
        </w:rPr>
        <w:t xml:space="preserve"> </w:t>
      </w:r>
      <w:r w:rsidR="00AC34D5">
        <w:rPr>
          <w:rFonts w:cs="Times New Roman"/>
          <w:i/>
        </w:rPr>
        <w:t xml:space="preserve">y </w:t>
      </w:r>
      <w:r w:rsidR="00B45F3C" w:rsidRPr="00C001FA">
        <w:rPr>
          <w:rFonts w:cs="Times New Roman"/>
          <w:i/>
        </w:rPr>
        <w:t xml:space="preserve">los/as señores/as secretarios/as: Sergio </w:t>
      </w:r>
      <w:proofErr w:type="spellStart"/>
      <w:r w:rsidR="00B45F3C" w:rsidRPr="00C001FA">
        <w:rPr>
          <w:rFonts w:cs="Times New Roman"/>
          <w:i/>
        </w:rPr>
        <w:t>Gargiulo</w:t>
      </w:r>
      <w:proofErr w:type="spellEnd"/>
      <w:r w:rsidR="00B45F3C" w:rsidRPr="00C001FA">
        <w:rPr>
          <w:rFonts w:cs="Times New Roman"/>
          <w:i/>
        </w:rPr>
        <w:t xml:space="preserve"> (Apoyo Administrativo y Jurisdiccional), Mariano </w:t>
      </w:r>
      <w:proofErr w:type="spellStart"/>
      <w:r w:rsidR="00B45F3C" w:rsidRPr="00C001FA">
        <w:rPr>
          <w:rFonts w:cs="Times New Roman"/>
          <w:i/>
        </w:rPr>
        <w:t>Heller</w:t>
      </w:r>
      <w:proofErr w:type="spellEnd"/>
      <w:r w:rsidR="00B45F3C" w:rsidRPr="00C001FA">
        <w:rPr>
          <w:rFonts w:cs="Times New Roman"/>
          <w:i/>
        </w:rPr>
        <w:t xml:space="preserve"> (Secretaría de Planificación)</w:t>
      </w:r>
      <w:r w:rsidR="00B45F3C" w:rsidRPr="00C001FA">
        <w:rPr>
          <w:rFonts w:ascii="Arial" w:hAnsi="Arial" w:cs="Times New Roman"/>
          <w:i/>
        </w:rPr>
        <w:t>,</w:t>
      </w:r>
      <w:r w:rsidR="00B45F3C" w:rsidRPr="00C001FA">
        <w:rPr>
          <w:rFonts w:cs="Times New Roman"/>
          <w:i/>
        </w:rPr>
        <w:t xml:space="preserve"> Gisela Candarle (Coordinación de Políticas Judiciales), </w:t>
      </w:r>
      <w:r w:rsidR="00915804" w:rsidRPr="00C001FA">
        <w:rPr>
          <w:rFonts w:cs="Times New Roman"/>
          <w:i/>
        </w:rPr>
        <w:t xml:space="preserve">Mauro </w:t>
      </w:r>
      <w:proofErr w:type="spellStart"/>
      <w:r w:rsidR="00915804" w:rsidRPr="00C001FA">
        <w:rPr>
          <w:i/>
        </w:rPr>
        <w:t>Gonçalves</w:t>
      </w:r>
      <w:proofErr w:type="spellEnd"/>
      <w:r w:rsidR="00915804" w:rsidRPr="00C001FA">
        <w:rPr>
          <w:rFonts w:cs="Times New Roman"/>
          <w:i/>
        </w:rPr>
        <w:t xml:space="preserve"> </w:t>
      </w:r>
      <w:r w:rsidR="000A6F4C">
        <w:rPr>
          <w:rFonts w:cs="Times New Roman"/>
          <w:i/>
        </w:rPr>
        <w:t>Figueiredo</w:t>
      </w:r>
      <w:r w:rsidR="002E141C" w:rsidRPr="00C001FA">
        <w:rPr>
          <w:rFonts w:cs="Times New Roman"/>
          <w:i/>
        </w:rPr>
        <w:t>(</w:t>
      </w:r>
      <w:bookmarkStart w:id="30" w:name="_GoBack"/>
      <w:bookmarkEnd w:id="30"/>
      <w:r w:rsidR="002E141C" w:rsidRPr="00C001FA">
        <w:rPr>
          <w:rFonts w:cs="Times New Roman"/>
          <w:i/>
        </w:rPr>
        <w:t>Legal y Técnica)</w:t>
      </w:r>
      <w:r w:rsidR="00C001FA" w:rsidRPr="00C001FA">
        <w:rPr>
          <w:rFonts w:cs="Times New Roman"/>
          <w:i/>
        </w:rPr>
        <w:t>; Silvia Bianco (Innovación)</w:t>
      </w:r>
      <w:r w:rsidR="00B45F3C" w:rsidRPr="00C001FA">
        <w:rPr>
          <w:rFonts w:cs="Times New Roman"/>
          <w:i/>
        </w:rPr>
        <w:t xml:space="preserve"> y Ana Casal (Asuntos Institucionales)</w:t>
      </w:r>
      <w:r w:rsidR="00321857" w:rsidRPr="00C001FA">
        <w:rPr>
          <w:rFonts w:cs="Times New Roman"/>
          <w:i/>
        </w:rPr>
        <w:t>:</w:t>
      </w:r>
    </w:p>
    <w:p w14:paraId="39F60FDF" w14:textId="77777777" w:rsidR="00C001FA" w:rsidRDefault="00C001FA" w:rsidP="00C001FA">
      <w:pPr>
        <w:rPr>
          <w:rFonts w:cs="Times New Roman"/>
        </w:rPr>
      </w:pPr>
    </w:p>
    <w:p w14:paraId="4EC5C66E" w14:textId="77777777" w:rsidR="00657F58" w:rsidRDefault="00657F58" w:rsidP="00E84C3C">
      <w:pPr>
        <w:pStyle w:val="Ttulo"/>
        <w:outlineLvl w:val="0"/>
        <w:rPr>
          <w:rFonts w:ascii="Times New Roman" w:hAnsi="Times New Roman"/>
          <w:sz w:val="24"/>
        </w:rPr>
      </w:pPr>
    </w:p>
    <w:p w14:paraId="33661734" w14:textId="0D56A0AC" w:rsidR="00657F58" w:rsidRDefault="00657F58" w:rsidP="00657F58">
      <w:pPr>
        <w:pStyle w:val="Ttulo1"/>
      </w:pPr>
      <w:r>
        <w:t>Fijación de una nueva fecha para la realización del acto elec</w:t>
      </w:r>
      <w:r w:rsidR="004D5E0E">
        <w:t>cionario del estamento judicial</w:t>
      </w:r>
    </w:p>
    <w:p w14:paraId="6150BE7B" w14:textId="77777777" w:rsidR="00657F58" w:rsidRPr="00350935" w:rsidRDefault="00657F58" w:rsidP="00350935">
      <w:pPr>
        <w:rPr>
          <w:rFonts w:cs="Times New Roman"/>
        </w:rPr>
      </w:pPr>
    </w:p>
    <w:p w14:paraId="71A861ED" w14:textId="1A6A1637" w:rsidR="00657F58" w:rsidRDefault="00657F58" w:rsidP="00321857">
      <w:pPr>
        <w:rPr>
          <w:rFonts w:cs="Times New Roman"/>
        </w:rPr>
      </w:pPr>
      <w:r>
        <w:rPr>
          <w:rFonts w:cs="Times New Roman"/>
          <w:b/>
        </w:rPr>
        <w:t>Sr. Presidente (Dr. Maques</w:t>
      </w:r>
      <w:r w:rsidRPr="00234D76">
        <w:rPr>
          <w:rFonts w:cs="Times New Roman"/>
          <w:b/>
        </w:rPr>
        <w:t>).-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Si nos escuchamos todos, damos inicio a la sesión extraordinaria de este plenario, convocada para fijar una nueva fecha para la realización del acto eleccionario del estamento judicial, de acuerdo a lo que solicitó la Junta Electoral a través de la Resolución 8/2020.</w:t>
      </w:r>
    </w:p>
    <w:p w14:paraId="63C1BADB" w14:textId="1CF6779B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En función de esto, y tratándose del estamento judicial, le cedo la palabra a uno de los representantes del estamento, el consejero Marcelo Vázquez, que ha estado conversando con los otros integrantes. </w:t>
      </w:r>
    </w:p>
    <w:p w14:paraId="6279789A" w14:textId="77777777" w:rsidR="00657F58" w:rsidRDefault="00657F58" w:rsidP="00321857">
      <w:pPr>
        <w:rPr>
          <w:rFonts w:cs="Times New Roman"/>
        </w:rPr>
      </w:pPr>
    </w:p>
    <w:p w14:paraId="6914A28E" w14:textId="77777777" w:rsidR="00657F58" w:rsidRDefault="00657F58" w:rsidP="00321857">
      <w:pPr>
        <w:rPr>
          <w:rFonts w:cs="Times New Roman"/>
        </w:rPr>
      </w:pPr>
      <w:r>
        <w:rPr>
          <w:rFonts w:cs="Times New Roman"/>
          <w:b/>
        </w:rPr>
        <w:t xml:space="preserve">Dr. Vázquez.- </w:t>
      </w:r>
      <w:r>
        <w:rPr>
          <w:rFonts w:cs="Times New Roman"/>
        </w:rPr>
        <w:t xml:space="preserve">Como es de público conocimiento, la situación de emergencia sanitaria impide el desarrollo normal del acto electoral previsto para este miércoles 8 de abril. En función de esta realidad y del pedido concreto de la Junta Electoral en ese sentido, entiendo que lo que corresponde es que dispongamos la postergación del acto. </w:t>
      </w:r>
    </w:p>
    <w:p w14:paraId="57AD1007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A los efectos de intentar, sin conocer todavía qué es lo que va a ocurrir a partir del 13 de abril, pero ante la eventualidad de que a partir del lunes que viene se normalice la situación y eventualmente se pueda realizar el acto durante este mes, entendemos que una fecha posible y razonable es la del 30 de abril. </w:t>
      </w:r>
    </w:p>
    <w:p w14:paraId="254CD2B5" w14:textId="72E2F35A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Entonces lo que propongo es postergar el acto electoral, suspender el acto previsto para el día miércoles 8 de abril y fijar una nueva fecha para el día 30 del corriente mes. </w:t>
      </w:r>
    </w:p>
    <w:p w14:paraId="0F3C2E64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Eventualmente, si hubiera alguna situación que impidiera la concreción del acto, resolveremos de acuerdo a lo que sea la realidad del momento. </w:t>
      </w:r>
    </w:p>
    <w:p w14:paraId="12CC747E" w14:textId="77777777" w:rsidR="00657F58" w:rsidRDefault="00657F58" w:rsidP="00321857">
      <w:pPr>
        <w:rPr>
          <w:rFonts w:cs="Times New Roman"/>
        </w:rPr>
      </w:pPr>
    </w:p>
    <w:p w14:paraId="489DC829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Correcto.</w:t>
      </w:r>
    </w:p>
    <w:p w14:paraId="6814A42F" w14:textId="545A0539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Me parece que, entonces, a los efectos de poder hacerlo claro y que conste también en el acta y en todos los registros, que cada uno manifieste su voto. Yo empiezo diciendo que sí, que estoy de acuerdo. </w:t>
      </w:r>
    </w:p>
    <w:p w14:paraId="7AEB905D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>Pido por favor a los restantes que hagan lo propio.</w:t>
      </w:r>
    </w:p>
    <w:p w14:paraId="3A0E3234" w14:textId="77777777" w:rsidR="00657F58" w:rsidRDefault="00657F58" w:rsidP="00321857">
      <w:pPr>
        <w:rPr>
          <w:rFonts w:cs="Times New Roman"/>
        </w:rPr>
      </w:pPr>
    </w:p>
    <w:p w14:paraId="4DA8B674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Dr. Biglieri.-</w:t>
      </w:r>
      <w:r>
        <w:rPr>
          <w:rFonts w:cs="Times New Roman"/>
        </w:rPr>
        <w:t xml:space="preserve"> Si es por orden alfabético, yo acompaño el planteo del consejero Vázquez. Imagino que es </w:t>
      </w:r>
      <w:proofErr w:type="spellStart"/>
      <w:r>
        <w:rPr>
          <w:rFonts w:cs="Times New Roman"/>
        </w:rPr>
        <w:t>estamentario</w:t>
      </w:r>
      <w:proofErr w:type="spellEnd"/>
      <w:r>
        <w:rPr>
          <w:rFonts w:cs="Times New Roman"/>
        </w:rPr>
        <w:t>.</w:t>
      </w:r>
    </w:p>
    <w:p w14:paraId="5C6C5781" w14:textId="77777777" w:rsidR="00657F58" w:rsidRDefault="00657F58" w:rsidP="00321857">
      <w:pPr>
        <w:rPr>
          <w:rFonts w:cs="Times New Roman"/>
        </w:rPr>
      </w:pPr>
    </w:p>
    <w:p w14:paraId="79EF336D" w14:textId="00C60D89" w:rsidR="004D5E0E" w:rsidRDefault="004D5E0E" w:rsidP="00321857">
      <w:pPr>
        <w:rPr>
          <w:rFonts w:cs="Times New Roman"/>
        </w:rPr>
      </w:pPr>
      <w:r w:rsidRPr="004D5E0E">
        <w:rPr>
          <w:b/>
        </w:rPr>
        <w:t xml:space="preserve">Dra. </w:t>
      </w:r>
      <w:r>
        <w:rPr>
          <w:b/>
        </w:rPr>
        <w:t>Lago</w:t>
      </w:r>
      <w:r w:rsidRPr="004D5E0E">
        <w:rPr>
          <w:b/>
        </w:rPr>
        <w:t>.</w:t>
      </w:r>
      <w:r w:rsidRPr="004D5E0E">
        <w:t>-</w:t>
      </w:r>
      <w:r>
        <w:rPr>
          <w:rFonts w:cs="Times New Roman"/>
        </w:rPr>
        <w:t xml:space="preserve"> Yo también. </w:t>
      </w:r>
    </w:p>
    <w:p w14:paraId="4F5E910B" w14:textId="77777777" w:rsidR="004D5E0E" w:rsidRDefault="004D5E0E" w:rsidP="00321857">
      <w:pPr>
        <w:rPr>
          <w:rFonts w:cs="Times New Roman"/>
        </w:rPr>
      </w:pPr>
    </w:p>
    <w:p w14:paraId="4365E820" w14:textId="77777777" w:rsidR="00657F58" w:rsidRDefault="00657F58" w:rsidP="007B1D8A">
      <w:pPr>
        <w:rPr>
          <w:rFonts w:cs="Times New Roman"/>
        </w:rPr>
      </w:pPr>
      <w:r>
        <w:rPr>
          <w:rFonts w:cs="Times New Roman"/>
          <w:b/>
        </w:rPr>
        <w:t>Dr. Quintana.-</w:t>
      </w:r>
      <w:r>
        <w:rPr>
          <w:rFonts w:cs="Times New Roman"/>
        </w:rPr>
        <w:t xml:space="preserve"> Yo también.</w:t>
      </w:r>
    </w:p>
    <w:p w14:paraId="3786DB8F" w14:textId="77777777" w:rsidR="00657F58" w:rsidRDefault="00657F58" w:rsidP="007B1D8A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4BA1BED0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Francisco También. </w:t>
      </w:r>
    </w:p>
    <w:p w14:paraId="1721FE71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>Lidia ya dijo que sí, al igual que Biglieri.</w:t>
      </w:r>
    </w:p>
    <w:p w14:paraId="0E2AF677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</w:r>
    </w:p>
    <w:p w14:paraId="213DFCAA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Dra. Salvatelli.-</w:t>
      </w:r>
      <w:r>
        <w:rPr>
          <w:rFonts w:cs="Times New Roman"/>
        </w:rPr>
        <w:t xml:space="preserve"> Acompaño la moción de Marcelo.</w:t>
      </w:r>
    </w:p>
    <w:p w14:paraId="6212B988" w14:textId="77777777" w:rsidR="00657F58" w:rsidRDefault="00657F58" w:rsidP="00321857">
      <w:pPr>
        <w:rPr>
          <w:rFonts w:cs="Times New Roman"/>
        </w:rPr>
      </w:pPr>
    </w:p>
    <w:p w14:paraId="036483F5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Ana María acompaña. </w:t>
      </w:r>
    </w:p>
    <w:p w14:paraId="4226F08C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>¿Raúl?</w:t>
      </w:r>
    </w:p>
    <w:p w14:paraId="6AE6FA95" w14:textId="77777777" w:rsidR="00657F58" w:rsidRDefault="00657F58" w:rsidP="00321857">
      <w:pPr>
        <w:rPr>
          <w:rFonts w:cs="Times New Roman"/>
        </w:rPr>
      </w:pPr>
    </w:p>
    <w:p w14:paraId="3A280A29" w14:textId="77777777" w:rsidR="00657F58" w:rsidRDefault="00657F58" w:rsidP="00321857">
      <w:pPr>
        <w:rPr>
          <w:rFonts w:cs="Times New Roman"/>
        </w:rPr>
      </w:pPr>
      <w:r>
        <w:rPr>
          <w:rFonts w:cs="Times New Roman"/>
          <w:b/>
        </w:rPr>
        <w:t>Dr. Alfonsín.-</w:t>
      </w:r>
      <w:r>
        <w:rPr>
          <w:rFonts w:cs="Times New Roman"/>
        </w:rPr>
        <w:t xml:space="preserve"> También. </w:t>
      </w:r>
    </w:p>
    <w:p w14:paraId="2D1A8D41" w14:textId="77777777" w:rsidR="00657F58" w:rsidRDefault="00657F58" w:rsidP="00321857">
      <w:pPr>
        <w:rPr>
          <w:rFonts w:cs="Times New Roman"/>
        </w:rPr>
      </w:pPr>
    </w:p>
    <w:p w14:paraId="6EA9BF97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¿Anabella? </w:t>
      </w:r>
    </w:p>
    <w:p w14:paraId="012800EA" w14:textId="77777777" w:rsidR="00657F58" w:rsidRDefault="00657F58" w:rsidP="00321857">
      <w:pPr>
        <w:rPr>
          <w:rFonts w:cs="Times New Roman"/>
        </w:rPr>
      </w:pPr>
    </w:p>
    <w:p w14:paraId="76B7CAA0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Dra. Hers Cabral.-</w:t>
      </w:r>
      <w:r>
        <w:rPr>
          <w:rFonts w:cs="Times New Roman"/>
        </w:rPr>
        <w:t xml:space="preserve"> Afirmativo.</w:t>
      </w:r>
    </w:p>
    <w:p w14:paraId="03E5501F" w14:textId="77777777" w:rsidR="00657F58" w:rsidRDefault="00657F58" w:rsidP="00321857">
      <w:pPr>
        <w:rPr>
          <w:rFonts w:cs="Times New Roman"/>
        </w:rPr>
      </w:pPr>
    </w:p>
    <w:p w14:paraId="0F3F54CF" w14:textId="77777777" w:rsidR="00657F58" w:rsidRDefault="00657F58" w:rsidP="00321857">
      <w:pPr>
        <w:rPr>
          <w:rFonts w:cs="Times New Roman"/>
        </w:rPr>
      </w:pPr>
      <w:r>
        <w:rPr>
          <w:rFonts w:cs="Times New Roman"/>
          <w:b/>
        </w:rPr>
        <w:t>Dr. Vázquez.-</w:t>
      </w:r>
      <w:r>
        <w:rPr>
          <w:rFonts w:cs="Times New Roman"/>
        </w:rPr>
        <w:t xml:space="preserve"> Es una cuestión consensuada entre los tres consejeros jueces. </w:t>
      </w:r>
    </w:p>
    <w:p w14:paraId="0BA54EBC" w14:textId="77777777" w:rsidR="00657F58" w:rsidRDefault="00657F58" w:rsidP="00321857">
      <w:pPr>
        <w:rPr>
          <w:rFonts w:cs="Times New Roman"/>
        </w:rPr>
      </w:pPr>
    </w:p>
    <w:p w14:paraId="5FCA4B5A" w14:textId="77777777" w:rsidR="00657F58" w:rsidRDefault="00657F58" w:rsidP="00321857">
      <w:pPr>
        <w:rPr>
          <w:rFonts w:cs="Times New Roman"/>
        </w:rPr>
      </w:pPr>
      <w:r w:rsidRPr="00836177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Tenemos unanimidad entonces.</w:t>
      </w:r>
    </w:p>
    <w:p w14:paraId="6EB9995A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Por favor, que conste que ha sido aprobado por unanimidad. </w:t>
      </w:r>
    </w:p>
    <w:p w14:paraId="613D13D8" w14:textId="505D0E7E" w:rsidR="00657F58" w:rsidRDefault="00657F58" w:rsidP="00657F58">
      <w:pPr>
        <w:rPr>
          <w:rFonts w:cs="Times New Roman"/>
        </w:rPr>
      </w:pPr>
      <w:r>
        <w:rPr>
          <w:rFonts w:cs="Times New Roman"/>
        </w:rPr>
        <w:tab/>
        <w:t>No existiendo otros temas para trat</w:t>
      </w:r>
      <w:r w:rsidR="001608FA">
        <w:rPr>
          <w:rFonts w:cs="Times New Roman"/>
        </w:rPr>
        <w:t xml:space="preserve">ar, les agradezco la presencia… </w:t>
      </w:r>
      <w:r w:rsidR="001608FA">
        <w:rPr>
          <w:rFonts w:cs="Times New Roman"/>
          <w:i/>
        </w:rPr>
        <w:t>(C</w:t>
      </w:r>
      <w:r>
        <w:rPr>
          <w:rFonts w:cs="Times New Roman"/>
          <w:i/>
        </w:rPr>
        <w:t>ontenido</w:t>
      </w:r>
      <w:r w:rsidRPr="00836177">
        <w:rPr>
          <w:rFonts w:cs="Times New Roman"/>
          <w:i/>
        </w:rPr>
        <w:t xml:space="preserve"> no inteligible</w:t>
      </w:r>
      <w:r>
        <w:rPr>
          <w:rFonts w:cs="Times New Roman"/>
          <w:i/>
        </w:rPr>
        <w:t>.</w:t>
      </w:r>
      <w:r w:rsidR="001608FA">
        <w:rPr>
          <w:rFonts w:cs="Times New Roman"/>
          <w:i/>
        </w:rPr>
        <w:t xml:space="preserve">) </w:t>
      </w:r>
      <w:r>
        <w:rPr>
          <w:rFonts w:cs="Times New Roman"/>
        </w:rPr>
        <w:t>Muchísimas gracias a todos. Lo mismo para los señores secretarios</w:t>
      </w:r>
      <w:r w:rsidR="004D5E0E">
        <w:rPr>
          <w:rFonts w:cs="Times New Roman"/>
        </w:rPr>
        <w:t>…</w:t>
      </w:r>
      <w:r>
        <w:rPr>
          <w:rFonts w:cs="Times New Roman"/>
        </w:rPr>
        <w:t xml:space="preserve"> </w:t>
      </w:r>
    </w:p>
    <w:p w14:paraId="7F2F32EF" w14:textId="77777777" w:rsidR="00657F58" w:rsidRDefault="00657F58" w:rsidP="00321857">
      <w:pPr>
        <w:rPr>
          <w:rFonts w:cs="Times New Roman"/>
        </w:rPr>
      </w:pPr>
    </w:p>
    <w:p w14:paraId="50C2097D" w14:textId="77777777" w:rsidR="00657F58" w:rsidRDefault="00657F58" w:rsidP="00321857">
      <w:pPr>
        <w:rPr>
          <w:rFonts w:cs="Times New Roman"/>
        </w:rPr>
      </w:pPr>
      <w:r w:rsidRPr="003707CE">
        <w:rPr>
          <w:rFonts w:cs="Times New Roman"/>
          <w:b/>
        </w:rPr>
        <w:t>Dr. Biglieri.-</w:t>
      </w:r>
      <w:r>
        <w:rPr>
          <w:rFonts w:cs="Times New Roman"/>
        </w:rPr>
        <w:t xml:space="preserve"> Perdón, señor presidente. </w:t>
      </w:r>
    </w:p>
    <w:p w14:paraId="3EF2D441" w14:textId="77777777" w:rsidR="00657F58" w:rsidRDefault="00657F58" w:rsidP="00321857">
      <w:pPr>
        <w:rPr>
          <w:rFonts w:cs="Times New Roman"/>
        </w:rPr>
      </w:pPr>
    </w:p>
    <w:p w14:paraId="04C5A546" w14:textId="77777777" w:rsidR="00657F58" w:rsidRDefault="00657F58" w:rsidP="00321857">
      <w:pPr>
        <w:rPr>
          <w:rFonts w:cs="Times New Roman"/>
        </w:rPr>
      </w:pPr>
      <w:r w:rsidRPr="003707CE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Sí, lo escucho. </w:t>
      </w:r>
    </w:p>
    <w:p w14:paraId="2D6211DF" w14:textId="77777777" w:rsidR="00657F58" w:rsidRDefault="00657F58" w:rsidP="00321857">
      <w:pPr>
        <w:rPr>
          <w:rFonts w:cs="Times New Roman"/>
        </w:rPr>
      </w:pPr>
    </w:p>
    <w:p w14:paraId="26546EA1" w14:textId="3CA22388" w:rsidR="00657F58" w:rsidRDefault="00657F58" w:rsidP="00321857">
      <w:pPr>
        <w:rPr>
          <w:rFonts w:cs="Times New Roman"/>
        </w:rPr>
      </w:pPr>
      <w:r w:rsidRPr="003707CE">
        <w:rPr>
          <w:rFonts w:cs="Times New Roman"/>
          <w:b/>
        </w:rPr>
        <w:t>Dr. Biglieri.-</w:t>
      </w:r>
      <w:r>
        <w:rPr>
          <w:rFonts w:cs="Times New Roman"/>
        </w:rPr>
        <w:t xml:space="preserve"> </w:t>
      </w:r>
      <w:r w:rsidR="004D5E0E">
        <w:rPr>
          <w:rFonts w:cs="Times New Roman"/>
        </w:rPr>
        <w:t>Si me permite, presidente, y</w:t>
      </w:r>
      <w:r>
        <w:rPr>
          <w:rFonts w:cs="Times New Roman"/>
        </w:rPr>
        <w:t>o quería decir algo antes de pasar a privada la comunicación</w:t>
      </w:r>
      <w:r w:rsidR="004D5E0E">
        <w:rPr>
          <w:rFonts w:cs="Times New Roman"/>
        </w:rPr>
        <w:t xml:space="preserve">. Quiero </w:t>
      </w:r>
      <w:r>
        <w:rPr>
          <w:rFonts w:cs="Times New Roman"/>
        </w:rPr>
        <w:t xml:space="preserve">saludar el esfuerzo de </w:t>
      </w:r>
      <w:r w:rsidR="004D5E0E">
        <w:rPr>
          <w:rFonts w:cs="Times New Roman"/>
        </w:rPr>
        <w:t>T</w:t>
      </w:r>
      <w:r>
        <w:rPr>
          <w:rFonts w:cs="Times New Roman"/>
        </w:rPr>
        <w:t xml:space="preserve">ecnología para poder estar en una sesión que aunque el tema está íntimamente ligado con la cuestión del COVID </w:t>
      </w:r>
      <w:r w:rsidR="004D5E0E">
        <w:rPr>
          <w:rFonts w:cs="Times New Roman"/>
        </w:rPr>
        <w:t xml:space="preserve">y con </w:t>
      </w:r>
      <w:r>
        <w:rPr>
          <w:rFonts w:cs="Times New Roman"/>
        </w:rPr>
        <w:t>preservar la salud de nuestros colegas</w:t>
      </w:r>
      <w:r w:rsidR="004D5E0E">
        <w:rPr>
          <w:rFonts w:cs="Times New Roman"/>
        </w:rPr>
        <w:t xml:space="preserve"> y</w:t>
      </w:r>
      <w:r>
        <w:rPr>
          <w:rFonts w:cs="Times New Roman"/>
        </w:rPr>
        <w:t xml:space="preserve"> de nuestros funcionarios que tengan que emitir el voto para elegir la representación estamentaria</w:t>
      </w:r>
      <w:r w:rsidR="004D5E0E">
        <w:rPr>
          <w:rFonts w:cs="Times New Roman"/>
        </w:rPr>
        <w:t>, h</w:t>
      </w:r>
      <w:r>
        <w:rPr>
          <w:rFonts w:cs="Times New Roman"/>
        </w:rPr>
        <w:t xml:space="preserve">emos hecho un esfuerzo importantísimo para realizar, con todas las formalidades pertinentes, este plenario que tiene presencia completa, unánime de los consejeros, y me parece que es un hecho que hoy lo vemos ajustado a la cotidianeidad en la que estamos viviendo, pero que con el tiempo va a ser histórico. </w:t>
      </w:r>
    </w:p>
    <w:p w14:paraId="1024EF6E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Así que quiero que quede constancia de mi felicitación a las áreas que han hecho el esfuerzo para que estemos así conectados y podamos tomar una decisión trascendente para nuestra vida institucional, como la que hemos tomado a partir de la propuesta de Vázquez y del estamento judicial. </w:t>
      </w:r>
    </w:p>
    <w:p w14:paraId="740219BD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Nada más, presidente. </w:t>
      </w:r>
    </w:p>
    <w:p w14:paraId="0FA24C24" w14:textId="77777777" w:rsidR="00657F58" w:rsidRDefault="00657F58" w:rsidP="00321857">
      <w:pPr>
        <w:rPr>
          <w:rFonts w:cs="Times New Roman"/>
        </w:rPr>
      </w:pPr>
    </w:p>
    <w:p w14:paraId="604FCAE1" w14:textId="0FD4B4EB" w:rsidR="00657F58" w:rsidRDefault="00657F58" w:rsidP="004D5E0E">
      <w:pPr>
        <w:rPr>
          <w:rFonts w:cs="Times New Roman"/>
        </w:rPr>
      </w:pPr>
      <w:r w:rsidRPr="00FD0C69">
        <w:rPr>
          <w:rFonts w:cs="Times New Roman"/>
          <w:b/>
        </w:rPr>
        <w:t>Sr. Presidente (Dr. Maques).-</w:t>
      </w:r>
      <w:r>
        <w:rPr>
          <w:rFonts w:cs="Times New Roman"/>
        </w:rPr>
        <w:t xml:space="preserve"> Me parece correcto</w:t>
      </w:r>
      <w:r w:rsidR="004D5E0E">
        <w:rPr>
          <w:rFonts w:cs="Times New Roman"/>
        </w:rPr>
        <w:t>…</w:t>
      </w:r>
      <w:r>
        <w:rPr>
          <w:rFonts w:cs="Times New Roman"/>
        </w:rPr>
        <w:t xml:space="preserve"> </w:t>
      </w:r>
      <w:r w:rsidR="001608FA">
        <w:rPr>
          <w:rFonts w:cs="Times New Roman"/>
        </w:rPr>
        <w:t xml:space="preserve"> </w:t>
      </w:r>
      <w:r w:rsidR="001608FA">
        <w:rPr>
          <w:rFonts w:cs="Times New Roman"/>
          <w:i/>
        </w:rPr>
        <w:t>(C</w:t>
      </w:r>
      <w:r w:rsidR="004D5E0E">
        <w:rPr>
          <w:rFonts w:cs="Times New Roman"/>
          <w:i/>
        </w:rPr>
        <w:t xml:space="preserve">ontenido </w:t>
      </w:r>
      <w:r w:rsidRPr="00FD0C69">
        <w:rPr>
          <w:rFonts w:cs="Times New Roman"/>
          <w:i/>
        </w:rPr>
        <w:t>no inteligible</w:t>
      </w:r>
      <w:r w:rsidR="001608FA">
        <w:rPr>
          <w:rFonts w:cs="Times New Roman"/>
          <w:i/>
        </w:rPr>
        <w:t xml:space="preserve">.) </w:t>
      </w:r>
      <w:r w:rsidR="004D5E0E">
        <w:rPr>
          <w:rFonts w:cs="Times New Roman"/>
        </w:rPr>
        <w:t>…y</w:t>
      </w:r>
      <w:r>
        <w:rPr>
          <w:rFonts w:cs="Times New Roman"/>
        </w:rPr>
        <w:t xml:space="preserve"> que la Justicia no haya quedado paralizada. </w:t>
      </w:r>
    </w:p>
    <w:p w14:paraId="702716B7" w14:textId="77777777" w:rsidR="00657F58" w:rsidRDefault="00657F58" w:rsidP="00321857">
      <w:pPr>
        <w:rPr>
          <w:rFonts w:cs="Times New Roman"/>
        </w:rPr>
      </w:pPr>
      <w:r>
        <w:rPr>
          <w:rFonts w:cs="Times New Roman"/>
        </w:rPr>
        <w:tab/>
        <w:t xml:space="preserve">También me sumo al agradecimiento. </w:t>
      </w:r>
    </w:p>
    <w:p w14:paraId="6E2D4CE5" w14:textId="77777777" w:rsidR="001608FA" w:rsidRDefault="00657F58" w:rsidP="00321857">
      <w:pPr>
        <w:rPr>
          <w:rFonts w:cs="Times New Roman"/>
        </w:rPr>
      </w:pPr>
      <w:r>
        <w:rPr>
          <w:rFonts w:cs="Times New Roman"/>
        </w:rPr>
        <w:tab/>
        <w:t>Gracias a todos por participar</w:t>
      </w:r>
      <w:r w:rsidR="004D5E0E">
        <w:rPr>
          <w:rFonts w:cs="Times New Roman"/>
        </w:rPr>
        <w:t>.  N</w:t>
      </w:r>
      <w:r>
        <w:rPr>
          <w:rFonts w:cs="Times New Roman"/>
        </w:rPr>
        <w:t xml:space="preserve">os mantenemos </w:t>
      </w:r>
      <w:r w:rsidR="004D5E0E">
        <w:rPr>
          <w:rFonts w:cs="Times New Roman"/>
        </w:rPr>
        <w:t xml:space="preserve">todos </w:t>
      </w:r>
      <w:r>
        <w:rPr>
          <w:rFonts w:cs="Times New Roman"/>
        </w:rPr>
        <w:t xml:space="preserve">en contacto. </w:t>
      </w:r>
    </w:p>
    <w:p w14:paraId="269F69C9" w14:textId="5AEBEFDD" w:rsidR="00657F58" w:rsidRDefault="00657F58" w:rsidP="001608FA">
      <w:pPr>
        <w:ind w:firstLine="708"/>
        <w:rPr>
          <w:rFonts w:cs="Times New Roman"/>
        </w:rPr>
      </w:pPr>
      <w:r>
        <w:rPr>
          <w:rFonts w:cs="Times New Roman"/>
        </w:rPr>
        <w:t xml:space="preserve">A cuidarse y a respetar la cuarentena. </w:t>
      </w:r>
    </w:p>
    <w:p w14:paraId="4CAA0EDF" w14:textId="77777777" w:rsidR="00657F58" w:rsidRDefault="00657F58" w:rsidP="00553F29">
      <w:pPr>
        <w:rPr>
          <w:rFonts w:cs="Times New Roman"/>
        </w:rPr>
      </w:pPr>
      <w:r>
        <w:rPr>
          <w:rFonts w:cs="Times New Roman"/>
        </w:rPr>
        <w:tab/>
        <w:t>Gracias.</w:t>
      </w:r>
    </w:p>
    <w:p w14:paraId="33096C76" w14:textId="77777777" w:rsidR="00657F58" w:rsidRDefault="00657F58" w:rsidP="00553F29">
      <w:pPr>
        <w:rPr>
          <w:rFonts w:cs="Times New Roman"/>
        </w:rPr>
      </w:pPr>
    </w:p>
    <w:p w14:paraId="15890859" w14:textId="604764BF" w:rsidR="00657F58" w:rsidRDefault="004D5E0E" w:rsidP="00553F29">
      <w:r>
        <w:tab/>
      </w:r>
    </w:p>
    <w:p w14:paraId="4511F182" w14:textId="77777777" w:rsidR="00657F58" w:rsidRPr="00367EB5" w:rsidRDefault="00657F58" w:rsidP="00553F29">
      <w:r>
        <w:tab/>
      </w:r>
    </w:p>
    <w:p w14:paraId="5C6AE463" w14:textId="77777777" w:rsidR="00657F58" w:rsidRDefault="00657F58" w:rsidP="00553F29"/>
    <w:p w14:paraId="0BC893D8" w14:textId="77777777" w:rsidR="00657F58" w:rsidRPr="003F65D1" w:rsidRDefault="00657F58" w:rsidP="00321857">
      <w:pPr>
        <w:rPr>
          <w:rFonts w:cs="Times New Roman"/>
        </w:rPr>
      </w:pPr>
    </w:p>
    <w:p w14:paraId="28DC6BD5" w14:textId="77777777" w:rsidR="00657F58" w:rsidRDefault="00657F58" w:rsidP="00CD51DE">
      <w:pPr>
        <w:pStyle w:val="Ttulo1"/>
      </w:pPr>
      <w:bookmarkStart w:id="31" w:name="_Toc530566224"/>
      <w:bookmarkEnd w:id="31"/>
    </w:p>
    <w:p w14:paraId="45E426BB" w14:textId="77777777" w:rsidR="00AC34D5" w:rsidRDefault="00AC34D5" w:rsidP="00C001FA">
      <w:pPr>
        <w:rPr>
          <w:rFonts w:cs="Times New Roman"/>
        </w:rPr>
      </w:pPr>
    </w:p>
    <w:p w14:paraId="5CAE9E69" w14:textId="77777777" w:rsidR="00AC34D5" w:rsidRDefault="00AC34D5" w:rsidP="00C001FA">
      <w:pPr>
        <w:rPr>
          <w:rFonts w:cs="Times New Roman"/>
        </w:rPr>
      </w:pPr>
    </w:p>
    <w:p w14:paraId="6EAD98B7" w14:textId="77777777" w:rsidR="00C001FA" w:rsidRPr="00C001FA" w:rsidRDefault="00C001FA" w:rsidP="00C001FA">
      <w:pPr>
        <w:rPr>
          <w:rFonts w:cs="Times New Roman"/>
        </w:rPr>
      </w:pPr>
    </w:p>
    <w:sectPr w:rsidR="00C001FA" w:rsidRPr="00C001FA" w:rsidSect="00AD07A8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5F80F" w14:textId="77777777" w:rsidR="00757C2B" w:rsidRDefault="00757C2B" w:rsidP="00E84C3C">
      <w:r>
        <w:separator/>
      </w:r>
    </w:p>
  </w:endnote>
  <w:endnote w:type="continuationSeparator" w:id="0">
    <w:p w14:paraId="1B04190D" w14:textId="77777777" w:rsidR="00757C2B" w:rsidRDefault="00757C2B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18775"/>
      <w:docPartObj>
        <w:docPartGallery w:val="Page Numbers (Bottom of Page)"/>
        <w:docPartUnique/>
      </w:docPartObj>
    </w:sdtPr>
    <w:sdtEndPr/>
    <w:sdtContent>
      <w:p w14:paraId="3C2397AE" w14:textId="77777777" w:rsidR="001B438D" w:rsidRDefault="00432D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F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EB2FF" w14:textId="77777777" w:rsidR="001B438D" w:rsidRDefault="001B43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D6BC8" w14:textId="77777777" w:rsidR="00757C2B" w:rsidRDefault="00757C2B" w:rsidP="00E84C3C">
      <w:r>
        <w:separator/>
      </w:r>
    </w:p>
  </w:footnote>
  <w:footnote w:type="continuationSeparator" w:id="0">
    <w:p w14:paraId="6FCDC765" w14:textId="77777777" w:rsidR="00757C2B" w:rsidRDefault="00757C2B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919C5" w14:textId="77777777" w:rsidR="001B438D" w:rsidRDefault="001B438D">
    <w:pPr>
      <w:pStyle w:val="Encabezado"/>
      <w:rPr>
        <w:rFonts w:cs="Times New Roman"/>
        <w:sz w:val="20"/>
        <w:szCs w:val="20"/>
        <w:lang w:val="es-ES_tradnl"/>
      </w:rPr>
    </w:pPr>
    <w:r w:rsidRPr="002D2DBF">
      <w:rPr>
        <w:rFonts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 wp14:anchorId="70E442E0" wp14:editId="7FE6759F">
          <wp:extent cx="2694305" cy="894715"/>
          <wp:effectExtent l="0" t="0" r="0" b="63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E632B" w14:textId="77777777" w:rsidR="001B438D" w:rsidRDefault="001B438D">
    <w:pPr>
      <w:pStyle w:val="Encabezado"/>
    </w:pPr>
    <w:r w:rsidRPr="002D2DBF">
      <w:rPr>
        <w:rFonts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7B5330"/>
    <w:multiLevelType w:val="hybridMultilevel"/>
    <w:tmpl w:val="A10832CA"/>
    <w:lvl w:ilvl="0" w:tplc="6B0C4CEE">
      <w:start w:val="4"/>
      <w:numFmt w:val="bullet"/>
      <w:lvlText w:val="–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48586A"/>
    <w:multiLevelType w:val="hybridMultilevel"/>
    <w:tmpl w:val="CAF82C0A"/>
    <w:lvl w:ilvl="0" w:tplc="84A64E6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A3F7815"/>
    <w:multiLevelType w:val="hybridMultilevel"/>
    <w:tmpl w:val="A844AA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F0228"/>
    <w:multiLevelType w:val="hybridMultilevel"/>
    <w:tmpl w:val="3AF66A5A"/>
    <w:lvl w:ilvl="0" w:tplc="FE9664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8EE04B6"/>
    <w:multiLevelType w:val="hybridMultilevel"/>
    <w:tmpl w:val="B35690EE"/>
    <w:lvl w:ilvl="0" w:tplc="293E8528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A0C62E6"/>
    <w:multiLevelType w:val="hybridMultilevel"/>
    <w:tmpl w:val="65C6C648"/>
    <w:lvl w:ilvl="0" w:tplc="69C4E0A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3384A"/>
    <w:rsid w:val="00042B65"/>
    <w:rsid w:val="0005259C"/>
    <w:rsid w:val="0007498C"/>
    <w:rsid w:val="000A6F4C"/>
    <w:rsid w:val="000B1C49"/>
    <w:rsid w:val="000B3767"/>
    <w:rsid w:val="000F3AC9"/>
    <w:rsid w:val="00102FD5"/>
    <w:rsid w:val="00106FFE"/>
    <w:rsid w:val="00117A95"/>
    <w:rsid w:val="00126909"/>
    <w:rsid w:val="001306D7"/>
    <w:rsid w:val="0013107A"/>
    <w:rsid w:val="001322C9"/>
    <w:rsid w:val="00134B8C"/>
    <w:rsid w:val="00154AD1"/>
    <w:rsid w:val="001550C5"/>
    <w:rsid w:val="001608FA"/>
    <w:rsid w:val="00162516"/>
    <w:rsid w:val="001626A8"/>
    <w:rsid w:val="00165C84"/>
    <w:rsid w:val="00174D7F"/>
    <w:rsid w:val="001800EA"/>
    <w:rsid w:val="00183D09"/>
    <w:rsid w:val="001876C0"/>
    <w:rsid w:val="00191235"/>
    <w:rsid w:val="001951B5"/>
    <w:rsid w:val="00197B05"/>
    <w:rsid w:val="00197DF2"/>
    <w:rsid w:val="001B2FF3"/>
    <w:rsid w:val="001B438D"/>
    <w:rsid w:val="001C0488"/>
    <w:rsid w:val="001C3AAC"/>
    <w:rsid w:val="001D5CCB"/>
    <w:rsid w:val="001E3426"/>
    <w:rsid w:val="001E45BE"/>
    <w:rsid w:val="001F1D06"/>
    <w:rsid w:val="001F3565"/>
    <w:rsid w:val="00203974"/>
    <w:rsid w:val="00212467"/>
    <w:rsid w:val="00216CE2"/>
    <w:rsid w:val="00234D76"/>
    <w:rsid w:val="00254DBC"/>
    <w:rsid w:val="002573EF"/>
    <w:rsid w:val="00267478"/>
    <w:rsid w:val="00267A5F"/>
    <w:rsid w:val="00282CD5"/>
    <w:rsid w:val="0028499B"/>
    <w:rsid w:val="00295361"/>
    <w:rsid w:val="002C1D81"/>
    <w:rsid w:val="002D07EA"/>
    <w:rsid w:val="002D2DBF"/>
    <w:rsid w:val="002E141C"/>
    <w:rsid w:val="002F1189"/>
    <w:rsid w:val="002F21F0"/>
    <w:rsid w:val="002F34D7"/>
    <w:rsid w:val="002F490B"/>
    <w:rsid w:val="00321575"/>
    <w:rsid w:val="00321857"/>
    <w:rsid w:val="003232EA"/>
    <w:rsid w:val="00327DA9"/>
    <w:rsid w:val="003310DF"/>
    <w:rsid w:val="00332420"/>
    <w:rsid w:val="00334B45"/>
    <w:rsid w:val="00336BAB"/>
    <w:rsid w:val="00343220"/>
    <w:rsid w:val="00360283"/>
    <w:rsid w:val="003706A3"/>
    <w:rsid w:val="00373525"/>
    <w:rsid w:val="00374B43"/>
    <w:rsid w:val="0037617A"/>
    <w:rsid w:val="0037667E"/>
    <w:rsid w:val="0038479E"/>
    <w:rsid w:val="003910D4"/>
    <w:rsid w:val="003933EB"/>
    <w:rsid w:val="003A707E"/>
    <w:rsid w:val="003B49AF"/>
    <w:rsid w:val="003B76EE"/>
    <w:rsid w:val="003D00CB"/>
    <w:rsid w:val="003D2B0B"/>
    <w:rsid w:val="003E06F1"/>
    <w:rsid w:val="003F2C43"/>
    <w:rsid w:val="00402D20"/>
    <w:rsid w:val="0040355A"/>
    <w:rsid w:val="0041238F"/>
    <w:rsid w:val="00420089"/>
    <w:rsid w:val="004240C6"/>
    <w:rsid w:val="00425FB9"/>
    <w:rsid w:val="00432D95"/>
    <w:rsid w:val="00435B83"/>
    <w:rsid w:val="004370EB"/>
    <w:rsid w:val="00464F2A"/>
    <w:rsid w:val="004661EB"/>
    <w:rsid w:val="004725DE"/>
    <w:rsid w:val="00480138"/>
    <w:rsid w:val="0048058E"/>
    <w:rsid w:val="004863E7"/>
    <w:rsid w:val="00493E8E"/>
    <w:rsid w:val="004A2A61"/>
    <w:rsid w:val="004A30F6"/>
    <w:rsid w:val="004B40CF"/>
    <w:rsid w:val="004B4651"/>
    <w:rsid w:val="004C2B7A"/>
    <w:rsid w:val="004D31C5"/>
    <w:rsid w:val="004D5E0E"/>
    <w:rsid w:val="004D63B1"/>
    <w:rsid w:val="004E147A"/>
    <w:rsid w:val="004F29FD"/>
    <w:rsid w:val="004F775A"/>
    <w:rsid w:val="005339C0"/>
    <w:rsid w:val="005573F9"/>
    <w:rsid w:val="00565980"/>
    <w:rsid w:val="00565C3C"/>
    <w:rsid w:val="00577CBC"/>
    <w:rsid w:val="00586728"/>
    <w:rsid w:val="005900E2"/>
    <w:rsid w:val="00591A04"/>
    <w:rsid w:val="00592B71"/>
    <w:rsid w:val="00592EA1"/>
    <w:rsid w:val="005A7BA5"/>
    <w:rsid w:val="005C2A3D"/>
    <w:rsid w:val="005D0BB6"/>
    <w:rsid w:val="005D1CEF"/>
    <w:rsid w:val="005D7604"/>
    <w:rsid w:val="005D7FE6"/>
    <w:rsid w:val="005E702F"/>
    <w:rsid w:val="005F77C2"/>
    <w:rsid w:val="005F7868"/>
    <w:rsid w:val="006014A4"/>
    <w:rsid w:val="00606B7F"/>
    <w:rsid w:val="00610768"/>
    <w:rsid w:val="00614D9F"/>
    <w:rsid w:val="00615B0D"/>
    <w:rsid w:val="006178FD"/>
    <w:rsid w:val="00652FA0"/>
    <w:rsid w:val="0065614C"/>
    <w:rsid w:val="006577EB"/>
    <w:rsid w:val="00657F58"/>
    <w:rsid w:val="00661B38"/>
    <w:rsid w:val="00670B8A"/>
    <w:rsid w:val="006753AB"/>
    <w:rsid w:val="00684650"/>
    <w:rsid w:val="00697115"/>
    <w:rsid w:val="00697541"/>
    <w:rsid w:val="006C3B89"/>
    <w:rsid w:val="006D71F9"/>
    <w:rsid w:val="006E1AB3"/>
    <w:rsid w:val="006E61A1"/>
    <w:rsid w:val="00711751"/>
    <w:rsid w:val="007133F7"/>
    <w:rsid w:val="00714201"/>
    <w:rsid w:val="007258B6"/>
    <w:rsid w:val="00732D9B"/>
    <w:rsid w:val="0074329C"/>
    <w:rsid w:val="007556B9"/>
    <w:rsid w:val="00757C2B"/>
    <w:rsid w:val="00760DDE"/>
    <w:rsid w:val="00766F31"/>
    <w:rsid w:val="0079559E"/>
    <w:rsid w:val="007A63B8"/>
    <w:rsid w:val="007B1538"/>
    <w:rsid w:val="007B54F1"/>
    <w:rsid w:val="007E2350"/>
    <w:rsid w:val="007F5698"/>
    <w:rsid w:val="00800290"/>
    <w:rsid w:val="00801903"/>
    <w:rsid w:val="00804D05"/>
    <w:rsid w:val="008150D1"/>
    <w:rsid w:val="00816593"/>
    <w:rsid w:val="008253EF"/>
    <w:rsid w:val="008552E2"/>
    <w:rsid w:val="0086304C"/>
    <w:rsid w:val="0086453C"/>
    <w:rsid w:val="0088039F"/>
    <w:rsid w:val="008821DE"/>
    <w:rsid w:val="00883490"/>
    <w:rsid w:val="00893ED6"/>
    <w:rsid w:val="008A73C1"/>
    <w:rsid w:val="008E0752"/>
    <w:rsid w:val="008E25DF"/>
    <w:rsid w:val="008E4F60"/>
    <w:rsid w:val="00910BBF"/>
    <w:rsid w:val="00912CE5"/>
    <w:rsid w:val="00915804"/>
    <w:rsid w:val="00920839"/>
    <w:rsid w:val="00925C95"/>
    <w:rsid w:val="009305D8"/>
    <w:rsid w:val="0093757E"/>
    <w:rsid w:val="0093797F"/>
    <w:rsid w:val="009455E3"/>
    <w:rsid w:val="0094797F"/>
    <w:rsid w:val="009621F2"/>
    <w:rsid w:val="00973C1B"/>
    <w:rsid w:val="00987579"/>
    <w:rsid w:val="00987CC5"/>
    <w:rsid w:val="00995749"/>
    <w:rsid w:val="009A2626"/>
    <w:rsid w:val="009B7F6B"/>
    <w:rsid w:val="009C2B07"/>
    <w:rsid w:val="009C69E4"/>
    <w:rsid w:val="009C6BFA"/>
    <w:rsid w:val="009D2E06"/>
    <w:rsid w:val="009D5715"/>
    <w:rsid w:val="009D679F"/>
    <w:rsid w:val="009E0EDF"/>
    <w:rsid w:val="009F353A"/>
    <w:rsid w:val="009F53F1"/>
    <w:rsid w:val="00A009CC"/>
    <w:rsid w:val="00A0194A"/>
    <w:rsid w:val="00A15691"/>
    <w:rsid w:val="00A3351D"/>
    <w:rsid w:val="00A358C1"/>
    <w:rsid w:val="00A41770"/>
    <w:rsid w:val="00A41875"/>
    <w:rsid w:val="00A46A20"/>
    <w:rsid w:val="00A55D94"/>
    <w:rsid w:val="00A57F24"/>
    <w:rsid w:val="00A675F1"/>
    <w:rsid w:val="00A7146F"/>
    <w:rsid w:val="00A76DB9"/>
    <w:rsid w:val="00A835AE"/>
    <w:rsid w:val="00A866EF"/>
    <w:rsid w:val="00A921E3"/>
    <w:rsid w:val="00A942F9"/>
    <w:rsid w:val="00AA1F4A"/>
    <w:rsid w:val="00AB44D0"/>
    <w:rsid w:val="00AB71F2"/>
    <w:rsid w:val="00AC34D5"/>
    <w:rsid w:val="00AC61EA"/>
    <w:rsid w:val="00AD07A8"/>
    <w:rsid w:val="00AE7FC3"/>
    <w:rsid w:val="00AF4F9B"/>
    <w:rsid w:val="00AF6755"/>
    <w:rsid w:val="00AF67CE"/>
    <w:rsid w:val="00AF7F02"/>
    <w:rsid w:val="00B03AB6"/>
    <w:rsid w:val="00B03D47"/>
    <w:rsid w:val="00B047D1"/>
    <w:rsid w:val="00B04CB5"/>
    <w:rsid w:val="00B15F68"/>
    <w:rsid w:val="00B35627"/>
    <w:rsid w:val="00B36F5E"/>
    <w:rsid w:val="00B41A79"/>
    <w:rsid w:val="00B45F3C"/>
    <w:rsid w:val="00B47476"/>
    <w:rsid w:val="00B764FD"/>
    <w:rsid w:val="00B76A5D"/>
    <w:rsid w:val="00B822A1"/>
    <w:rsid w:val="00B82C59"/>
    <w:rsid w:val="00B82EEF"/>
    <w:rsid w:val="00B8474A"/>
    <w:rsid w:val="00B94BF3"/>
    <w:rsid w:val="00BA6EF3"/>
    <w:rsid w:val="00BA7119"/>
    <w:rsid w:val="00BB3D4C"/>
    <w:rsid w:val="00BD67CF"/>
    <w:rsid w:val="00BE29B4"/>
    <w:rsid w:val="00BE2EFA"/>
    <w:rsid w:val="00BF0BDD"/>
    <w:rsid w:val="00C001FA"/>
    <w:rsid w:val="00C01A10"/>
    <w:rsid w:val="00C227B4"/>
    <w:rsid w:val="00C249CC"/>
    <w:rsid w:val="00C46EF1"/>
    <w:rsid w:val="00C47E49"/>
    <w:rsid w:val="00C666B8"/>
    <w:rsid w:val="00C7117D"/>
    <w:rsid w:val="00C8792C"/>
    <w:rsid w:val="00C964A0"/>
    <w:rsid w:val="00C97694"/>
    <w:rsid w:val="00C97CCD"/>
    <w:rsid w:val="00CE1F38"/>
    <w:rsid w:val="00CE23C5"/>
    <w:rsid w:val="00CE69C5"/>
    <w:rsid w:val="00D01CBE"/>
    <w:rsid w:val="00D07E94"/>
    <w:rsid w:val="00D12F0F"/>
    <w:rsid w:val="00D177F9"/>
    <w:rsid w:val="00D20024"/>
    <w:rsid w:val="00D234DB"/>
    <w:rsid w:val="00D314C7"/>
    <w:rsid w:val="00D36BAD"/>
    <w:rsid w:val="00D4315F"/>
    <w:rsid w:val="00D60E67"/>
    <w:rsid w:val="00D6503D"/>
    <w:rsid w:val="00D72741"/>
    <w:rsid w:val="00D731F0"/>
    <w:rsid w:val="00D76A5B"/>
    <w:rsid w:val="00D76BB0"/>
    <w:rsid w:val="00D87D3C"/>
    <w:rsid w:val="00DA45FE"/>
    <w:rsid w:val="00DB0FB0"/>
    <w:rsid w:val="00DB5054"/>
    <w:rsid w:val="00DC19B3"/>
    <w:rsid w:val="00DC5061"/>
    <w:rsid w:val="00DD1FB3"/>
    <w:rsid w:val="00DD3385"/>
    <w:rsid w:val="00DD3CCE"/>
    <w:rsid w:val="00DE0777"/>
    <w:rsid w:val="00DE2EDC"/>
    <w:rsid w:val="00DE4E38"/>
    <w:rsid w:val="00DE5D02"/>
    <w:rsid w:val="00E079E7"/>
    <w:rsid w:val="00E13C9B"/>
    <w:rsid w:val="00E17C51"/>
    <w:rsid w:val="00E22CE0"/>
    <w:rsid w:val="00E22FE1"/>
    <w:rsid w:val="00E279B2"/>
    <w:rsid w:val="00E35121"/>
    <w:rsid w:val="00E40D6C"/>
    <w:rsid w:val="00E50E5E"/>
    <w:rsid w:val="00E53988"/>
    <w:rsid w:val="00E65025"/>
    <w:rsid w:val="00E657C3"/>
    <w:rsid w:val="00E772BB"/>
    <w:rsid w:val="00E84C3C"/>
    <w:rsid w:val="00EC1D9C"/>
    <w:rsid w:val="00ED0663"/>
    <w:rsid w:val="00ED19BA"/>
    <w:rsid w:val="00ED7EC1"/>
    <w:rsid w:val="00EE3A4B"/>
    <w:rsid w:val="00EE6F00"/>
    <w:rsid w:val="00EF0D60"/>
    <w:rsid w:val="00F020BD"/>
    <w:rsid w:val="00F12BBA"/>
    <w:rsid w:val="00F14597"/>
    <w:rsid w:val="00F16CE4"/>
    <w:rsid w:val="00F26A7C"/>
    <w:rsid w:val="00F4444E"/>
    <w:rsid w:val="00F52F38"/>
    <w:rsid w:val="00F63E01"/>
    <w:rsid w:val="00F9342F"/>
    <w:rsid w:val="00FB2172"/>
    <w:rsid w:val="00FB404E"/>
    <w:rsid w:val="00FC0F9D"/>
    <w:rsid w:val="00FE07E4"/>
    <w:rsid w:val="00FF04D1"/>
    <w:rsid w:val="00FF16A1"/>
    <w:rsid w:val="00FF7DB2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A674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E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C2A3D"/>
    <w:pPr>
      <w:keepNext/>
      <w:keepLines/>
      <w:tabs>
        <w:tab w:val="left" w:pos="6201"/>
        <w:tab w:val="left" w:pos="6379"/>
      </w:tabs>
      <w:outlineLvl w:val="0"/>
    </w:pPr>
    <w:rPr>
      <w:rFonts w:eastAsiaTheme="minorHAnsi" w:cs="Times New Roman"/>
      <w:b/>
      <w:bCs/>
      <w:color w:val="333333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A3D"/>
    <w:rPr>
      <w:rFonts w:ascii="Times New Roman" w:hAnsi="Times New Roman" w:cs="Times New Roman"/>
      <w:b/>
      <w:bCs/>
      <w:color w:val="333333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4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D1"/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D1"/>
    <w:rPr>
      <w:rFonts w:ascii="Times New Roman" w:eastAsia="Times New Roman" w:hAnsi="Times New Roman" w:cs="Arial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EB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C2A3D"/>
    <w:pPr>
      <w:keepNext/>
      <w:keepLines/>
      <w:tabs>
        <w:tab w:val="left" w:pos="6201"/>
        <w:tab w:val="left" w:pos="6379"/>
      </w:tabs>
      <w:outlineLvl w:val="0"/>
    </w:pPr>
    <w:rPr>
      <w:rFonts w:eastAsiaTheme="minorHAnsi" w:cs="Times New Roman"/>
      <w:b/>
      <w:bCs/>
      <w:color w:val="333333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A3D"/>
    <w:rPr>
      <w:rFonts w:ascii="Times New Roman" w:hAnsi="Times New Roman" w:cs="Times New Roman"/>
      <w:b/>
      <w:bCs/>
      <w:color w:val="333333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E84C3C"/>
    <w:rPr>
      <w:sz w:val="20"/>
    </w:rPr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4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D1"/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D1"/>
    <w:rPr>
      <w:rFonts w:ascii="Times New Roman" w:eastAsia="Times New Roman" w:hAnsi="Times New Roman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CB86-63C8-4627-B451-17FB8371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mgoncalves</cp:lastModifiedBy>
  <cp:revision>3</cp:revision>
  <cp:lastPrinted>2015-12-09T14:24:00Z</cp:lastPrinted>
  <dcterms:created xsi:type="dcterms:W3CDTF">2020-04-08T01:41:00Z</dcterms:created>
  <dcterms:modified xsi:type="dcterms:W3CDTF">2020-04-08T01:41:00Z</dcterms:modified>
</cp:coreProperties>
</file>