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134B8C" w:rsidRDefault="00E84C3C" w:rsidP="00E84C3C">
      <w:pPr>
        <w:pStyle w:val="Ttulo"/>
        <w:outlineLvl w:val="0"/>
        <w:rPr>
          <w:rFonts w:ascii="Times New Roman" w:hAnsi="Times New Roman"/>
          <w:sz w:val="24"/>
        </w:rPr>
      </w:pPr>
      <w:bookmarkStart w:id="0" w:name="_Toc385954035"/>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8A73C1" w:rsidRDefault="00E84C3C" w:rsidP="008A73C1">
      <w:pPr>
        <w:jc w:val="center"/>
        <w:rPr>
          <w:rFonts w:cs="Times New Roman"/>
          <w:b/>
        </w:rPr>
      </w:pPr>
      <w:bookmarkStart w:id="1" w:name="_Toc413064399"/>
      <w:bookmarkStart w:id="2" w:name="_Toc413064740"/>
      <w:bookmarkStart w:id="3" w:name="_Toc415263265"/>
      <w:bookmarkStart w:id="4" w:name="_Toc415263369"/>
      <w:bookmarkStart w:id="5" w:name="_Toc415263561"/>
      <w:r w:rsidRPr="008A73C1">
        <w:rPr>
          <w:rFonts w:cs="Times New Roman"/>
          <w:b/>
        </w:rPr>
        <w:t>República Argentina</w:t>
      </w:r>
      <w:bookmarkEnd w:id="0"/>
      <w:bookmarkEnd w:id="1"/>
      <w:bookmarkEnd w:id="2"/>
      <w:bookmarkEnd w:id="3"/>
      <w:bookmarkEnd w:id="4"/>
      <w:bookmarkEnd w:id="5"/>
    </w:p>
    <w:p w:rsidR="00E84C3C" w:rsidRPr="008A73C1" w:rsidRDefault="00E84C3C" w:rsidP="008A73C1">
      <w:pPr>
        <w:jc w:val="center"/>
        <w:rPr>
          <w:rFonts w:cs="Times New Roman"/>
        </w:rPr>
      </w:pPr>
    </w:p>
    <w:p w:rsidR="00E84C3C" w:rsidRPr="008A73C1" w:rsidRDefault="00E84C3C" w:rsidP="008A73C1">
      <w:pPr>
        <w:jc w:val="center"/>
        <w:rPr>
          <w:rFonts w:cs="Times New Roman"/>
        </w:rPr>
      </w:pPr>
    </w:p>
    <w:p w:rsidR="00E84C3C" w:rsidRPr="00177C4E" w:rsidRDefault="00E84C3C" w:rsidP="008A73C1">
      <w:pPr>
        <w:jc w:val="center"/>
        <w:rPr>
          <w:rFonts w:cs="Times New Roman"/>
          <w:b/>
          <w:lang w:val="es-AR"/>
        </w:rPr>
      </w:pPr>
      <w:r w:rsidRPr="008A73C1">
        <w:rPr>
          <w:rFonts w:cs="Times New Roman"/>
          <w:b/>
        </w:rPr>
        <w:t>CONSEJO DE LA MAGISTRATURA</w:t>
      </w:r>
    </w:p>
    <w:p w:rsidR="00E84C3C" w:rsidRPr="008A73C1" w:rsidRDefault="00E84C3C" w:rsidP="008A73C1">
      <w:pPr>
        <w:jc w:val="center"/>
        <w:rPr>
          <w:rFonts w:cs="Times New Roman"/>
          <w:b/>
        </w:rPr>
      </w:pPr>
      <w:r w:rsidRPr="008A73C1">
        <w:rPr>
          <w:rFonts w:cs="Times New Roman"/>
          <w:b/>
        </w:rPr>
        <w:t>DE LA CIUDAD AUTONOMA</w:t>
      </w:r>
    </w:p>
    <w:p w:rsidR="00E84C3C" w:rsidRPr="008A73C1" w:rsidRDefault="00E84C3C" w:rsidP="008A73C1">
      <w:pPr>
        <w:jc w:val="center"/>
        <w:rPr>
          <w:rFonts w:cs="Times New Roman"/>
          <w:b/>
        </w:rPr>
      </w:pPr>
      <w:r w:rsidRPr="008A73C1">
        <w:rPr>
          <w:rFonts w:cs="Times New Roman"/>
          <w:b/>
        </w:rPr>
        <w:t>DE BUENOS AIRES</w:t>
      </w:r>
    </w:p>
    <w:p w:rsidR="00E84C3C" w:rsidRPr="00CB43F2" w:rsidRDefault="00E84C3C" w:rsidP="008A73C1">
      <w:pPr>
        <w:jc w:val="center"/>
        <w:rPr>
          <w:rFonts w:cs="Times New Roman"/>
          <w:lang w:val="es-AR"/>
        </w:rPr>
      </w:pPr>
    </w:p>
    <w:p w:rsidR="00E84C3C" w:rsidRPr="00CB43F2" w:rsidRDefault="00E84C3C" w:rsidP="008A73C1">
      <w:pPr>
        <w:jc w:val="center"/>
        <w:rPr>
          <w:rFonts w:cs="Times New Roman"/>
          <w:b/>
          <w:lang w:val="es-AR"/>
        </w:rPr>
      </w:pPr>
      <w:bookmarkStart w:id="6" w:name="_Toc385954036"/>
      <w:bookmarkStart w:id="7" w:name="_Toc413064400"/>
      <w:bookmarkStart w:id="8" w:name="_Toc413064741"/>
      <w:bookmarkStart w:id="9" w:name="_Toc415263266"/>
      <w:bookmarkStart w:id="10" w:name="_Toc415263370"/>
      <w:bookmarkStart w:id="11" w:name="_Toc415263562"/>
      <w:r w:rsidRPr="00CB43F2">
        <w:rPr>
          <w:rFonts w:cs="Times New Roman"/>
          <w:b/>
          <w:lang w:val="es-AR"/>
        </w:rPr>
        <w:t>VERSIÓN TAQUIGRÁFICA</w:t>
      </w:r>
      <w:bookmarkEnd w:id="6"/>
      <w:bookmarkEnd w:id="7"/>
      <w:bookmarkEnd w:id="8"/>
      <w:bookmarkEnd w:id="9"/>
      <w:bookmarkEnd w:id="10"/>
      <w:bookmarkEnd w:id="11"/>
    </w:p>
    <w:p w:rsidR="00E84C3C" w:rsidRPr="008A73C1" w:rsidRDefault="00E84C3C" w:rsidP="008A73C1">
      <w:pPr>
        <w:jc w:val="center"/>
        <w:rPr>
          <w:rFonts w:cs="Times New Roman"/>
          <w:b/>
        </w:rPr>
      </w:pPr>
    </w:p>
    <w:p w:rsidR="00E84C3C" w:rsidRPr="00CB43F2" w:rsidRDefault="00E84C3C" w:rsidP="008A73C1">
      <w:pPr>
        <w:jc w:val="center"/>
        <w:rPr>
          <w:rFonts w:cs="Times New Roman"/>
          <w:b/>
          <w:lang w:val="es-AR"/>
        </w:rPr>
      </w:pPr>
    </w:p>
    <w:p w:rsidR="00E84C3C" w:rsidRPr="00CB43F2" w:rsidRDefault="00E84C3C" w:rsidP="008A73C1">
      <w:pPr>
        <w:jc w:val="center"/>
        <w:rPr>
          <w:rFonts w:cs="Times New Roman"/>
          <w:b/>
          <w:lang w:val="es-AR"/>
        </w:rPr>
      </w:pPr>
      <w:bookmarkStart w:id="12" w:name="_Toc385954037"/>
      <w:bookmarkStart w:id="13" w:name="_Toc413064401"/>
      <w:bookmarkStart w:id="14" w:name="_Toc413064742"/>
      <w:bookmarkStart w:id="15" w:name="_Toc415263267"/>
      <w:bookmarkStart w:id="16" w:name="_Toc415263371"/>
      <w:bookmarkStart w:id="17" w:name="_Toc415263563"/>
      <w:r w:rsidRPr="00CB43F2">
        <w:rPr>
          <w:rFonts w:cs="Times New Roman"/>
          <w:b/>
          <w:lang w:val="es-AR"/>
        </w:rPr>
        <w:t>Sesión</w:t>
      </w:r>
      <w:r w:rsidR="00CE1F38" w:rsidRPr="00CB43F2">
        <w:rPr>
          <w:rFonts w:cs="Times New Roman"/>
          <w:b/>
          <w:lang w:val="es-AR"/>
        </w:rPr>
        <w:t xml:space="preserve"> del </w:t>
      </w:r>
      <w:bookmarkEnd w:id="12"/>
      <w:bookmarkEnd w:id="13"/>
      <w:bookmarkEnd w:id="14"/>
      <w:bookmarkEnd w:id="15"/>
      <w:bookmarkEnd w:id="16"/>
      <w:bookmarkEnd w:id="17"/>
      <w:r w:rsidR="00D40574" w:rsidRPr="00CB43F2">
        <w:rPr>
          <w:rFonts w:cs="Times New Roman"/>
          <w:b/>
          <w:lang w:val="es-AR"/>
        </w:rPr>
        <w:t>30</w:t>
      </w:r>
      <w:r w:rsidR="00F14597" w:rsidRPr="00CB43F2">
        <w:rPr>
          <w:rFonts w:cs="Times New Roman"/>
          <w:b/>
          <w:lang w:val="es-AR"/>
        </w:rPr>
        <w:t xml:space="preserve"> de </w:t>
      </w:r>
      <w:r w:rsidR="001C547F" w:rsidRPr="00CB43F2">
        <w:rPr>
          <w:rFonts w:cs="Times New Roman"/>
          <w:b/>
          <w:lang w:val="es-AR"/>
        </w:rPr>
        <w:t>agosto</w:t>
      </w:r>
      <w:r w:rsidR="00F14597" w:rsidRPr="00CB43F2">
        <w:rPr>
          <w:rFonts w:cs="Times New Roman"/>
          <w:b/>
          <w:lang w:val="es-AR"/>
        </w:rPr>
        <w:t xml:space="preserve"> de 2016</w:t>
      </w:r>
    </w:p>
    <w:p w:rsidR="00E84C3C" w:rsidRPr="00CB43F2" w:rsidRDefault="00E84C3C" w:rsidP="008A73C1">
      <w:pPr>
        <w:jc w:val="center"/>
        <w:rPr>
          <w:rFonts w:cs="Times New Roman"/>
          <w:b/>
          <w:lang w:val="es-AR"/>
        </w:rPr>
      </w:pPr>
    </w:p>
    <w:p w:rsidR="00E84C3C" w:rsidRPr="008A73C1" w:rsidRDefault="00E84C3C" w:rsidP="008A73C1">
      <w:pPr>
        <w:jc w:val="center"/>
        <w:rPr>
          <w:rFonts w:cs="Times New Roman"/>
          <w:b/>
          <w:i/>
        </w:rPr>
      </w:pPr>
      <w:bookmarkStart w:id="18" w:name="_Toc385954038"/>
      <w:bookmarkStart w:id="19" w:name="_Toc413064402"/>
      <w:bookmarkStart w:id="20" w:name="_Toc413064743"/>
      <w:bookmarkStart w:id="21" w:name="_Toc415263268"/>
      <w:bookmarkStart w:id="22" w:name="_Toc415263372"/>
      <w:bookmarkStart w:id="23" w:name="_Toc415263564"/>
      <w:r w:rsidRPr="008A73C1">
        <w:rPr>
          <w:rFonts w:cs="Times New Roman"/>
          <w:b/>
          <w:i/>
        </w:rPr>
        <w:t>Presidencia de la Sesión:</w:t>
      </w:r>
      <w:bookmarkEnd w:id="18"/>
      <w:bookmarkEnd w:id="19"/>
      <w:bookmarkEnd w:id="20"/>
      <w:bookmarkEnd w:id="21"/>
      <w:bookmarkEnd w:id="22"/>
      <w:bookmarkEnd w:id="23"/>
    </w:p>
    <w:p w:rsidR="00E84C3C" w:rsidRPr="008A73C1" w:rsidRDefault="00E84C3C" w:rsidP="008A73C1">
      <w:pPr>
        <w:jc w:val="center"/>
        <w:rPr>
          <w:rFonts w:cs="Times New Roman"/>
          <w:i/>
        </w:rPr>
      </w:pPr>
    </w:p>
    <w:p w:rsidR="00E84C3C" w:rsidRPr="00CB43F2" w:rsidRDefault="00B41A79" w:rsidP="008A73C1">
      <w:pPr>
        <w:jc w:val="center"/>
        <w:rPr>
          <w:rFonts w:cs="Times New Roman"/>
          <w:b/>
          <w:lang w:val="es-AR"/>
        </w:rPr>
      </w:pPr>
      <w:r w:rsidRPr="00CB43F2">
        <w:rPr>
          <w:rFonts w:cs="Times New Roman"/>
          <w:b/>
          <w:lang w:val="es-AR"/>
        </w:rPr>
        <w:t xml:space="preserve">Dr. </w:t>
      </w:r>
      <w:r w:rsidR="00CE1F38" w:rsidRPr="00CB43F2">
        <w:rPr>
          <w:rFonts w:cs="Times New Roman"/>
          <w:b/>
          <w:lang w:val="es-AR"/>
        </w:rPr>
        <w:t>ENZO PAGANI</w:t>
      </w:r>
    </w:p>
    <w:p w:rsidR="00E84C3C" w:rsidRPr="00CB43F2" w:rsidRDefault="0028499B" w:rsidP="00E84C3C">
      <w:pPr>
        <w:pStyle w:val="Ttulo"/>
        <w:jc w:val="left"/>
        <w:rPr>
          <w:rFonts w:ascii="Times New Roman" w:hAnsi="Times New Roman"/>
          <w:i/>
          <w:sz w:val="24"/>
        </w:rPr>
      </w:pPr>
      <w:r>
        <w:rPr>
          <w:rFonts w:ascii="Times New Roman" w:hAnsi="Times New Roman"/>
          <w:i/>
          <w:noProof/>
          <w:sz w:val="24"/>
          <w:lang w:val="es-ES"/>
        </w:rPr>
        <mc:AlternateContent>
          <mc:Choice Requires="wps">
            <w:drawing>
              <wp:anchor distT="4294967295" distB="4294967295" distL="114300" distR="114300" simplePos="0" relativeHeight="251659264" behindDoc="0" locked="0" layoutInCell="0" allowOverlap="1">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0557BF" id="Conector recto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CB43F2" w:rsidRDefault="00E84C3C" w:rsidP="00E84C3C">
      <w:pPr>
        <w:pStyle w:val="Ttulo"/>
        <w:jc w:val="left"/>
        <w:rPr>
          <w:rFonts w:ascii="Times New Roman" w:hAnsi="Times New Roman"/>
          <w:i/>
          <w:sz w:val="24"/>
        </w:rPr>
      </w:pPr>
    </w:p>
    <w:p w:rsidR="00E84C3C" w:rsidRPr="00CB43F2" w:rsidRDefault="00E84C3C" w:rsidP="008A73C1">
      <w:pPr>
        <w:jc w:val="center"/>
        <w:rPr>
          <w:rFonts w:cs="Times New Roman"/>
          <w:b/>
          <w:i/>
          <w:lang w:val="es-AR"/>
        </w:rPr>
      </w:pPr>
      <w:bookmarkStart w:id="24" w:name="_Toc385954039"/>
      <w:bookmarkStart w:id="25" w:name="_Toc413064403"/>
      <w:bookmarkStart w:id="26" w:name="_Toc413064744"/>
      <w:bookmarkStart w:id="27" w:name="_Toc415263269"/>
      <w:bookmarkStart w:id="28" w:name="_Toc415263373"/>
      <w:bookmarkStart w:id="29" w:name="_Toc415263565"/>
      <w:r w:rsidRPr="00CB43F2">
        <w:rPr>
          <w:rFonts w:cs="Times New Roman"/>
          <w:b/>
          <w:i/>
          <w:lang w:val="es-AR"/>
        </w:rPr>
        <w:t>Consejeros</w:t>
      </w:r>
      <w:bookmarkEnd w:id="24"/>
      <w:bookmarkEnd w:id="25"/>
      <w:bookmarkEnd w:id="26"/>
      <w:bookmarkEnd w:id="27"/>
      <w:bookmarkEnd w:id="28"/>
      <w:bookmarkEnd w:id="29"/>
    </w:p>
    <w:p w:rsidR="00E84C3C" w:rsidRPr="00CB43F2" w:rsidRDefault="00E84C3C" w:rsidP="00E84C3C">
      <w:pPr>
        <w:rPr>
          <w:rFonts w:cs="Times New Roman"/>
          <w:lang w:val="es-AR"/>
        </w:rPr>
      </w:pPr>
    </w:p>
    <w:p w:rsidR="00E84C3C" w:rsidRPr="00CB43F2" w:rsidRDefault="00E84C3C" w:rsidP="00E84C3C">
      <w:pPr>
        <w:jc w:val="center"/>
        <w:rPr>
          <w:rFonts w:cs="Times New Roman"/>
          <w:b/>
          <w:lang w:val="es-AR"/>
        </w:rPr>
      </w:pPr>
    </w:p>
    <w:p w:rsidR="00E84C3C" w:rsidRPr="00CB43F2" w:rsidRDefault="00E84C3C" w:rsidP="00E84C3C">
      <w:pPr>
        <w:rPr>
          <w:rFonts w:cs="Times New Roman"/>
          <w:lang w:val="es-AR"/>
        </w:rPr>
      </w:pPr>
    </w:p>
    <w:p w:rsidR="00464F2A" w:rsidRPr="00CB43F2" w:rsidRDefault="00183D09" w:rsidP="00E84C3C">
      <w:pPr>
        <w:jc w:val="center"/>
        <w:rPr>
          <w:rFonts w:cs="Times New Roman"/>
          <w:b/>
          <w:lang w:val="es-AR"/>
        </w:rPr>
      </w:pPr>
      <w:r w:rsidRPr="00CB43F2">
        <w:rPr>
          <w:rFonts w:cs="Times New Roman"/>
          <w:b/>
          <w:lang w:val="es-AR"/>
        </w:rPr>
        <w:t>ENZO PAGANI</w:t>
      </w:r>
    </w:p>
    <w:p w:rsidR="00464F2A" w:rsidRPr="00CB43F2" w:rsidRDefault="00464F2A" w:rsidP="00E84C3C">
      <w:pPr>
        <w:jc w:val="center"/>
        <w:rPr>
          <w:rFonts w:cs="Times New Roman"/>
          <w:b/>
          <w:lang w:val="es-AR"/>
        </w:rPr>
      </w:pPr>
      <w:r w:rsidRPr="00CB43F2">
        <w:rPr>
          <w:rFonts w:cs="Times New Roman"/>
          <w:b/>
          <w:lang w:val="es-AR"/>
        </w:rPr>
        <w:t>MARCELA BASTERRA</w:t>
      </w:r>
    </w:p>
    <w:p w:rsidR="00E22FE1" w:rsidRPr="00CB43F2" w:rsidRDefault="00E22FE1" w:rsidP="00E22FE1">
      <w:pPr>
        <w:jc w:val="center"/>
        <w:rPr>
          <w:rFonts w:cs="Times New Roman"/>
          <w:b/>
          <w:lang w:val="es-AR"/>
        </w:rPr>
      </w:pPr>
      <w:r w:rsidRPr="00CB43F2">
        <w:rPr>
          <w:rFonts w:cs="Times New Roman"/>
          <w:b/>
          <w:lang w:val="es-AR"/>
        </w:rPr>
        <w:t>LIDIA LAGO</w:t>
      </w:r>
    </w:p>
    <w:p w:rsidR="00E22FE1" w:rsidRPr="00CB43F2" w:rsidRDefault="00E22FE1" w:rsidP="00E22FE1">
      <w:pPr>
        <w:jc w:val="center"/>
        <w:rPr>
          <w:rFonts w:cs="Times New Roman"/>
          <w:b/>
          <w:lang w:val="es-AR"/>
        </w:rPr>
      </w:pPr>
      <w:r w:rsidRPr="00CB43F2">
        <w:rPr>
          <w:rFonts w:cs="Times New Roman"/>
          <w:b/>
          <w:lang w:val="es-AR"/>
        </w:rPr>
        <w:t>DARÍO REYNOSO</w:t>
      </w:r>
    </w:p>
    <w:p w:rsidR="00E84C3C" w:rsidRPr="00CB43F2" w:rsidRDefault="00183D09" w:rsidP="00711751">
      <w:pPr>
        <w:jc w:val="center"/>
        <w:rPr>
          <w:rFonts w:cs="Times New Roman"/>
          <w:b/>
          <w:lang w:val="es-AR"/>
        </w:rPr>
      </w:pPr>
      <w:r w:rsidRPr="00CB43F2">
        <w:rPr>
          <w:rFonts w:cs="Times New Roman"/>
          <w:b/>
          <w:lang w:val="es-AR"/>
        </w:rPr>
        <w:t>ALEJANDRO FERNÁNDEZ</w:t>
      </w:r>
    </w:p>
    <w:p w:rsidR="00E84C3C" w:rsidRPr="00CB43F2" w:rsidRDefault="00711751" w:rsidP="00711751">
      <w:pPr>
        <w:jc w:val="center"/>
        <w:rPr>
          <w:rFonts w:cs="Times New Roman"/>
          <w:b/>
          <w:lang w:val="es-AR"/>
        </w:rPr>
      </w:pPr>
      <w:r w:rsidRPr="00CB43F2">
        <w:rPr>
          <w:rFonts w:cs="Times New Roman"/>
          <w:b/>
          <w:lang w:val="es-AR"/>
        </w:rPr>
        <w:t>JUAN PABLO GODOY VELEZ</w:t>
      </w:r>
    </w:p>
    <w:p w:rsidR="00711751" w:rsidRPr="00CB43F2" w:rsidRDefault="00AF4F9B" w:rsidP="00711751">
      <w:pPr>
        <w:jc w:val="center"/>
        <w:rPr>
          <w:rFonts w:cs="Times New Roman"/>
          <w:b/>
          <w:lang w:val="es-AR"/>
        </w:rPr>
      </w:pPr>
      <w:r w:rsidRPr="00CB43F2">
        <w:rPr>
          <w:rFonts w:cs="Times New Roman"/>
          <w:b/>
          <w:lang w:val="es-AR"/>
        </w:rPr>
        <w:t>CARLOS ESTEBAN MAS VE</w:t>
      </w:r>
      <w:r w:rsidR="00711751" w:rsidRPr="00CB43F2">
        <w:rPr>
          <w:rFonts w:cs="Times New Roman"/>
          <w:b/>
          <w:lang w:val="es-AR"/>
        </w:rPr>
        <w:t>LEZ</w:t>
      </w:r>
    </w:p>
    <w:p w:rsidR="00E84C3C" w:rsidRPr="00CB43F2" w:rsidRDefault="00183D09" w:rsidP="00711751">
      <w:pPr>
        <w:jc w:val="center"/>
        <w:rPr>
          <w:rFonts w:cs="Times New Roman"/>
          <w:b/>
          <w:lang w:val="es-AR"/>
        </w:rPr>
      </w:pPr>
      <w:r w:rsidRPr="00CB43F2">
        <w:rPr>
          <w:rFonts w:cs="Times New Roman"/>
          <w:b/>
          <w:lang w:val="es-AR"/>
        </w:rPr>
        <w:t>VANESA FERRAZZUOLO</w:t>
      </w:r>
    </w:p>
    <w:p w:rsidR="00165C84" w:rsidRPr="00CB43F2" w:rsidRDefault="00435B83" w:rsidP="00435B83">
      <w:pPr>
        <w:jc w:val="center"/>
        <w:rPr>
          <w:rFonts w:cs="Times New Roman"/>
          <w:b/>
          <w:color w:val="FF0000"/>
          <w:lang w:val="es-AR"/>
        </w:rPr>
      </w:pPr>
      <w:r w:rsidRPr="00CB43F2">
        <w:rPr>
          <w:rFonts w:cs="Times New Roman"/>
          <w:b/>
          <w:lang w:val="es-AR"/>
        </w:rPr>
        <w:t>MARCELO</w:t>
      </w:r>
      <w:r w:rsidR="00E22FE1" w:rsidRPr="00CB43F2">
        <w:rPr>
          <w:rFonts w:cs="Times New Roman"/>
          <w:b/>
          <w:lang w:val="es-AR"/>
        </w:rPr>
        <w:t xml:space="preserve"> PABLO</w:t>
      </w:r>
      <w:r w:rsidRPr="00CB43F2">
        <w:rPr>
          <w:rFonts w:cs="Times New Roman"/>
          <w:b/>
          <w:lang w:val="es-AR"/>
        </w:rPr>
        <w:t xml:space="preserve"> </w:t>
      </w:r>
      <w:r w:rsidR="00165C84" w:rsidRPr="00CB43F2">
        <w:rPr>
          <w:rFonts w:cs="Times New Roman"/>
          <w:b/>
          <w:lang w:val="es-AR"/>
        </w:rPr>
        <w:t>VÁZQUEZ</w:t>
      </w:r>
    </w:p>
    <w:p w:rsidR="00E84C3C" w:rsidRPr="00CB43F2" w:rsidRDefault="00E84C3C" w:rsidP="00E84C3C">
      <w:pPr>
        <w:jc w:val="center"/>
        <w:rPr>
          <w:rFonts w:cs="Times New Roman"/>
          <w:b/>
          <w:sz w:val="28"/>
          <w:lang w:val="es-AR"/>
        </w:rPr>
      </w:pPr>
    </w:p>
    <w:p w:rsidR="00E84C3C" w:rsidRPr="00CB43F2" w:rsidRDefault="00E84C3C" w:rsidP="00E84C3C">
      <w:pPr>
        <w:jc w:val="center"/>
        <w:rPr>
          <w:rFonts w:cs="Times New Roman"/>
          <w:b/>
          <w:sz w:val="28"/>
          <w:lang w:val="es-AR"/>
        </w:rPr>
      </w:pPr>
    </w:p>
    <w:p w:rsidR="00E84C3C" w:rsidRPr="00CB43F2" w:rsidRDefault="00E84C3C" w:rsidP="00E84C3C">
      <w:pPr>
        <w:jc w:val="center"/>
        <w:rPr>
          <w:rFonts w:cs="Times New Roman"/>
          <w:b/>
          <w:sz w:val="28"/>
          <w:lang w:val="es-AR"/>
        </w:rPr>
      </w:pPr>
    </w:p>
    <w:p w:rsidR="001E45BE" w:rsidRDefault="00E84C3C" w:rsidP="00E84C3C">
      <w:pPr>
        <w:jc w:val="center"/>
        <w:rPr>
          <w:rFonts w:cs="Times New Roman"/>
        </w:rPr>
      </w:pPr>
      <w:r w:rsidRPr="0095318D">
        <w:rPr>
          <w:rFonts w:cs="Times New Roman"/>
        </w:rPr>
        <w:br w:type="page"/>
      </w:r>
    </w:p>
    <w:p w:rsidR="001E45BE" w:rsidRDefault="001E45BE" w:rsidP="00E84C3C">
      <w:pPr>
        <w:jc w:val="center"/>
        <w:rPr>
          <w:rFonts w:cs="Times New Roman"/>
        </w:rPr>
      </w:pPr>
    </w:p>
    <w:p w:rsidR="00E84C3C" w:rsidRDefault="00E84C3C" w:rsidP="00E84C3C">
      <w:pPr>
        <w:jc w:val="center"/>
        <w:rPr>
          <w:rFonts w:cs="Times New Roman"/>
          <w:b/>
          <w:bCs/>
        </w:rPr>
      </w:pPr>
      <w:r w:rsidRPr="0095318D">
        <w:rPr>
          <w:rFonts w:cs="Times New Roman"/>
          <w:b/>
          <w:bCs/>
        </w:rPr>
        <w:t>S u m a r i o</w:t>
      </w:r>
    </w:p>
    <w:p w:rsidR="00E84C3C" w:rsidRDefault="00E84C3C" w:rsidP="00E84C3C">
      <w:pPr>
        <w:rPr>
          <w:rFonts w:cs="Times New Roman"/>
          <w:b/>
          <w:sz w:val="28"/>
        </w:rPr>
      </w:pPr>
    </w:p>
    <w:p w:rsidR="00082C63" w:rsidRPr="00B30BE1" w:rsidRDefault="00082C63" w:rsidP="00B30BE1">
      <w:pPr>
        <w:pStyle w:val="TDC1"/>
        <w:tabs>
          <w:tab w:val="right" w:leader="dot" w:pos="8495"/>
        </w:tabs>
        <w:spacing w:after="120"/>
        <w:ind w:right="397"/>
        <w:rPr>
          <w:rFonts w:eastAsiaTheme="minorEastAsia" w:cs="Times New Roman"/>
          <w:noProof/>
          <w:sz w:val="22"/>
          <w:szCs w:val="22"/>
          <w:lang w:val="es-AR" w:eastAsia="es-AR"/>
        </w:rPr>
      </w:pPr>
      <w:r w:rsidRPr="00B30BE1">
        <w:rPr>
          <w:rFonts w:cs="Times New Roman"/>
          <w:b/>
        </w:rPr>
        <w:fldChar w:fldCharType="begin"/>
      </w:r>
      <w:r w:rsidRPr="00B30BE1">
        <w:rPr>
          <w:rFonts w:cs="Times New Roman"/>
          <w:b/>
        </w:rPr>
        <w:instrText xml:space="preserve"> TOC \o "1-3" \h \z \u </w:instrText>
      </w:r>
      <w:r w:rsidRPr="00B30BE1">
        <w:rPr>
          <w:rFonts w:cs="Times New Roman"/>
          <w:b/>
        </w:rPr>
        <w:fldChar w:fldCharType="separate"/>
      </w:r>
      <w:hyperlink w:anchor="_Toc460371244" w:history="1">
        <w:r w:rsidRPr="00B30BE1">
          <w:rPr>
            <w:rStyle w:val="Hipervnculo"/>
            <w:rFonts w:ascii="Times New Roman" w:hAnsi="Times New Roman" w:cs="Times New Roman"/>
            <w:noProof/>
          </w:rPr>
          <w:t>1) Consideración de la versión taquigráfica correspondiente a la sesión ordinaria de fecha 17 de agosto de 2016.</w:t>
        </w:r>
        <w:r w:rsidRPr="00B30BE1">
          <w:rPr>
            <w:rFonts w:cs="Times New Roman"/>
            <w:noProof/>
            <w:webHidden/>
          </w:rPr>
          <w:tab/>
        </w:r>
        <w:r w:rsidRPr="00B30BE1">
          <w:rPr>
            <w:rFonts w:cs="Times New Roman"/>
            <w:noProof/>
            <w:webHidden/>
          </w:rPr>
          <w:fldChar w:fldCharType="begin"/>
        </w:r>
        <w:r w:rsidRPr="00B30BE1">
          <w:rPr>
            <w:rFonts w:cs="Times New Roman"/>
            <w:noProof/>
            <w:webHidden/>
          </w:rPr>
          <w:instrText xml:space="preserve"> PAGEREF _Toc460371244 \h </w:instrText>
        </w:r>
        <w:r w:rsidRPr="00B30BE1">
          <w:rPr>
            <w:rFonts w:cs="Times New Roman"/>
            <w:noProof/>
            <w:webHidden/>
          </w:rPr>
        </w:r>
        <w:r w:rsidRPr="00B30BE1">
          <w:rPr>
            <w:rFonts w:cs="Times New Roman"/>
            <w:noProof/>
            <w:webHidden/>
          </w:rPr>
          <w:fldChar w:fldCharType="separate"/>
        </w:r>
        <w:r w:rsidR="00FC3D5A">
          <w:rPr>
            <w:rFonts w:cs="Times New Roman"/>
            <w:noProof/>
            <w:webHidden/>
          </w:rPr>
          <w:t>3</w:t>
        </w:r>
        <w:r w:rsidRPr="00B30BE1">
          <w:rPr>
            <w:rFonts w:cs="Times New Roman"/>
            <w:noProof/>
            <w:webHidden/>
          </w:rPr>
          <w:fldChar w:fldCharType="end"/>
        </w:r>
      </w:hyperlink>
    </w:p>
    <w:p w:rsidR="00082C63" w:rsidRPr="00B30BE1" w:rsidRDefault="00FC3D5A" w:rsidP="00B30BE1">
      <w:pPr>
        <w:pStyle w:val="TDC1"/>
        <w:tabs>
          <w:tab w:val="right" w:leader="dot" w:pos="8495"/>
        </w:tabs>
        <w:spacing w:after="120"/>
        <w:ind w:right="397"/>
        <w:rPr>
          <w:rFonts w:eastAsiaTheme="minorEastAsia" w:cs="Times New Roman"/>
          <w:noProof/>
          <w:sz w:val="22"/>
          <w:szCs w:val="22"/>
          <w:lang w:val="es-AR" w:eastAsia="es-AR"/>
        </w:rPr>
      </w:pPr>
      <w:hyperlink w:anchor="_Toc460371245" w:history="1">
        <w:r w:rsidR="00082C63" w:rsidRPr="00B30BE1">
          <w:rPr>
            <w:rStyle w:val="Hipervnculo"/>
            <w:rFonts w:ascii="Times New Roman" w:hAnsi="Times New Roman" w:cs="Times New Roman"/>
            <w:noProof/>
          </w:rPr>
          <w:t>2) Informes</w:t>
        </w:r>
        <w:r w:rsidR="00082C63" w:rsidRPr="00B30BE1">
          <w:rPr>
            <w:rFonts w:cs="Times New Roman"/>
            <w:noProof/>
            <w:webHidden/>
          </w:rPr>
          <w:tab/>
        </w:r>
        <w:r w:rsidR="00082C63" w:rsidRPr="00B30BE1">
          <w:rPr>
            <w:rFonts w:cs="Times New Roman"/>
            <w:noProof/>
            <w:webHidden/>
          </w:rPr>
          <w:fldChar w:fldCharType="begin"/>
        </w:r>
        <w:r w:rsidR="00082C63" w:rsidRPr="00B30BE1">
          <w:rPr>
            <w:rFonts w:cs="Times New Roman"/>
            <w:noProof/>
            <w:webHidden/>
          </w:rPr>
          <w:instrText xml:space="preserve"> PAGEREF _Toc460371245 \h </w:instrText>
        </w:r>
        <w:r w:rsidR="00082C63" w:rsidRPr="00B30BE1">
          <w:rPr>
            <w:rFonts w:cs="Times New Roman"/>
            <w:noProof/>
            <w:webHidden/>
          </w:rPr>
        </w:r>
        <w:r w:rsidR="00082C63" w:rsidRPr="00B30BE1">
          <w:rPr>
            <w:rFonts w:cs="Times New Roman"/>
            <w:noProof/>
            <w:webHidden/>
          </w:rPr>
          <w:fldChar w:fldCharType="separate"/>
        </w:r>
        <w:r>
          <w:rPr>
            <w:rFonts w:cs="Times New Roman"/>
            <w:noProof/>
            <w:webHidden/>
          </w:rPr>
          <w:t>3</w:t>
        </w:r>
        <w:r w:rsidR="00082C63" w:rsidRPr="00B30BE1">
          <w:rPr>
            <w:rFonts w:cs="Times New Roman"/>
            <w:noProof/>
            <w:webHidden/>
          </w:rPr>
          <w:fldChar w:fldCharType="end"/>
        </w:r>
      </w:hyperlink>
    </w:p>
    <w:p w:rsidR="00082C63" w:rsidRPr="00B30BE1" w:rsidRDefault="00FC3D5A" w:rsidP="00B30BE1">
      <w:pPr>
        <w:pStyle w:val="TDC1"/>
        <w:tabs>
          <w:tab w:val="right" w:leader="dot" w:pos="8495"/>
        </w:tabs>
        <w:spacing w:after="120"/>
        <w:ind w:right="397"/>
        <w:rPr>
          <w:rFonts w:eastAsiaTheme="minorEastAsia" w:cs="Times New Roman"/>
          <w:noProof/>
          <w:sz w:val="22"/>
          <w:szCs w:val="22"/>
          <w:lang w:val="es-AR" w:eastAsia="es-AR"/>
        </w:rPr>
      </w:pPr>
      <w:hyperlink w:anchor="_Toc460371246" w:history="1">
        <w:r w:rsidR="00082C63" w:rsidRPr="00B30BE1">
          <w:rPr>
            <w:rStyle w:val="Hipervnculo"/>
            <w:rFonts w:ascii="Times New Roman" w:hAnsi="Times New Roman" w:cs="Times New Roman"/>
            <w:noProof/>
          </w:rPr>
          <w:t>A. Informe de Presidencia.</w:t>
        </w:r>
        <w:r w:rsidR="00082C63" w:rsidRPr="00B30BE1">
          <w:rPr>
            <w:rFonts w:cs="Times New Roman"/>
            <w:noProof/>
            <w:webHidden/>
          </w:rPr>
          <w:tab/>
        </w:r>
        <w:r w:rsidR="00082C63" w:rsidRPr="00B30BE1">
          <w:rPr>
            <w:rFonts w:cs="Times New Roman"/>
            <w:noProof/>
            <w:webHidden/>
          </w:rPr>
          <w:fldChar w:fldCharType="begin"/>
        </w:r>
        <w:r w:rsidR="00082C63" w:rsidRPr="00B30BE1">
          <w:rPr>
            <w:rFonts w:cs="Times New Roman"/>
            <w:noProof/>
            <w:webHidden/>
          </w:rPr>
          <w:instrText xml:space="preserve"> PAGEREF _Toc460371246 \h </w:instrText>
        </w:r>
        <w:r w:rsidR="00082C63" w:rsidRPr="00B30BE1">
          <w:rPr>
            <w:rFonts w:cs="Times New Roman"/>
            <w:noProof/>
            <w:webHidden/>
          </w:rPr>
        </w:r>
        <w:r w:rsidR="00082C63" w:rsidRPr="00B30BE1">
          <w:rPr>
            <w:rFonts w:cs="Times New Roman"/>
            <w:noProof/>
            <w:webHidden/>
          </w:rPr>
          <w:fldChar w:fldCharType="separate"/>
        </w:r>
        <w:r>
          <w:rPr>
            <w:rFonts w:cs="Times New Roman"/>
            <w:noProof/>
            <w:webHidden/>
          </w:rPr>
          <w:t>3</w:t>
        </w:r>
        <w:r w:rsidR="00082C63" w:rsidRPr="00B30BE1">
          <w:rPr>
            <w:rFonts w:cs="Times New Roman"/>
            <w:noProof/>
            <w:webHidden/>
          </w:rPr>
          <w:fldChar w:fldCharType="end"/>
        </w:r>
      </w:hyperlink>
    </w:p>
    <w:p w:rsidR="00082C63" w:rsidRPr="00B30BE1" w:rsidRDefault="00FC3D5A" w:rsidP="00B30BE1">
      <w:pPr>
        <w:pStyle w:val="TDC1"/>
        <w:tabs>
          <w:tab w:val="right" w:leader="dot" w:pos="8495"/>
        </w:tabs>
        <w:spacing w:after="120"/>
        <w:ind w:right="397"/>
        <w:rPr>
          <w:rFonts w:eastAsiaTheme="minorEastAsia" w:cs="Times New Roman"/>
          <w:noProof/>
          <w:sz w:val="22"/>
          <w:szCs w:val="22"/>
          <w:lang w:val="es-AR" w:eastAsia="es-AR"/>
        </w:rPr>
      </w:pPr>
      <w:hyperlink w:anchor="_Toc460371247" w:history="1">
        <w:r w:rsidR="00082C63" w:rsidRPr="00B30BE1">
          <w:rPr>
            <w:rStyle w:val="Hipervnculo"/>
            <w:rFonts w:ascii="Times New Roman" w:hAnsi="Times New Roman" w:cs="Times New Roman"/>
            <w:noProof/>
          </w:rPr>
          <w:t>B. Informe de Presidentes Coordinadores de Comisión.</w:t>
        </w:r>
        <w:r w:rsidR="00082C63" w:rsidRPr="00B30BE1">
          <w:rPr>
            <w:rFonts w:cs="Times New Roman"/>
            <w:noProof/>
            <w:webHidden/>
          </w:rPr>
          <w:tab/>
        </w:r>
        <w:r w:rsidR="00082C63" w:rsidRPr="00B30BE1">
          <w:rPr>
            <w:rFonts w:cs="Times New Roman"/>
            <w:noProof/>
            <w:webHidden/>
          </w:rPr>
          <w:fldChar w:fldCharType="begin"/>
        </w:r>
        <w:r w:rsidR="00082C63" w:rsidRPr="00B30BE1">
          <w:rPr>
            <w:rFonts w:cs="Times New Roman"/>
            <w:noProof/>
            <w:webHidden/>
          </w:rPr>
          <w:instrText xml:space="preserve"> PAGEREF _Toc460371247 \h </w:instrText>
        </w:r>
        <w:r w:rsidR="00082C63" w:rsidRPr="00B30BE1">
          <w:rPr>
            <w:rFonts w:cs="Times New Roman"/>
            <w:noProof/>
            <w:webHidden/>
          </w:rPr>
        </w:r>
        <w:r w:rsidR="00082C63" w:rsidRPr="00B30BE1">
          <w:rPr>
            <w:rFonts w:cs="Times New Roman"/>
            <w:noProof/>
            <w:webHidden/>
          </w:rPr>
          <w:fldChar w:fldCharType="separate"/>
        </w:r>
        <w:r>
          <w:rPr>
            <w:rFonts w:cs="Times New Roman"/>
            <w:noProof/>
            <w:webHidden/>
          </w:rPr>
          <w:t>3</w:t>
        </w:r>
        <w:r w:rsidR="00082C63" w:rsidRPr="00B30BE1">
          <w:rPr>
            <w:rFonts w:cs="Times New Roman"/>
            <w:noProof/>
            <w:webHidden/>
          </w:rPr>
          <w:fldChar w:fldCharType="end"/>
        </w:r>
      </w:hyperlink>
    </w:p>
    <w:p w:rsidR="00082C63" w:rsidRPr="00B30BE1" w:rsidRDefault="00FC3D5A" w:rsidP="00B30BE1">
      <w:pPr>
        <w:pStyle w:val="TDC1"/>
        <w:tabs>
          <w:tab w:val="right" w:leader="dot" w:pos="8495"/>
        </w:tabs>
        <w:spacing w:after="120"/>
        <w:ind w:right="397"/>
        <w:rPr>
          <w:rFonts w:eastAsiaTheme="minorEastAsia" w:cs="Times New Roman"/>
          <w:noProof/>
          <w:sz w:val="22"/>
          <w:szCs w:val="22"/>
          <w:lang w:val="es-AR" w:eastAsia="es-AR"/>
        </w:rPr>
      </w:pPr>
      <w:hyperlink w:anchor="_Toc460371248" w:history="1">
        <w:r w:rsidR="00082C63" w:rsidRPr="00B30BE1">
          <w:rPr>
            <w:rStyle w:val="Hipervnculo"/>
            <w:rFonts w:ascii="Times New Roman" w:hAnsi="Times New Roman" w:cs="Times New Roman"/>
            <w:noProof/>
          </w:rPr>
          <w:t>C. Informe de Consejeros.</w:t>
        </w:r>
        <w:r w:rsidR="00082C63" w:rsidRPr="00B30BE1">
          <w:rPr>
            <w:rFonts w:cs="Times New Roman"/>
            <w:noProof/>
            <w:webHidden/>
          </w:rPr>
          <w:tab/>
        </w:r>
        <w:r w:rsidR="00082C63" w:rsidRPr="00B30BE1">
          <w:rPr>
            <w:rFonts w:cs="Times New Roman"/>
            <w:noProof/>
            <w:webHidden/>
          </w:rPr>
          <w:fldChar w:fldCharType="begin"/>
        </w:r>
        <w:r w:rsidR="00082C63" w:rsidRPr="00B30BE1">
          <w:rPr>
            <w:rFonts w:cs="Times New Roman"/>
            <w:noProof/>
            <w:webHidden/>
          </w:rPr>
          <w:instrText xml:space="preserve"> PAGEREF _Toc460371248 \h </w:instrText>
        </w:r>
        <w:r w:rsidR="00082C63" w:rsidRPr="00B30BE1">
          <w:rPr>
            <w:rFonts w:cs="Times New Roman"/>
            <w:noProof/>
            <w:webHidden/>
          </w:rPr>
        </w:r>
        <w:r w:rsidR="00082C63" w:rsidRPr="00B30BE1">
          <w:rPr>
            <w:rFonts w:cs="Times New Roman"/>
            <w:noProof/>
            <w:webHidden/>
          </w:rPr>
          <w:fldChar w:fldCharType="separate"/>
        </w:r>
        <w:r>
          <w:rPr>
            <w:rFonts w:cs="Times New Roman"/>
            <w:noProof/>
            <w:webHidden/>
          </w:rPr>
          <w:t>3</w:t>
        </w:r>
        <w:r w:rsidR="00082C63" w:rsidRPr="00B30BE1">
          <w:rPr>
            <w:rFonts w:cs="Times New Roman"/>
            <w:noProof/>
            <w:webHidden/>
          </w:rPr>
          <w:fldChar w:fldCharType="end"/>
        </w:r>
      </w:hyperlink>
    </w:p>
    <w:p w:rsidR="00082C63" w:rsidRPr="00B30BE1" w:rsidRDefault="00FC3D5A" w:rsidP="00B30BE1">
      <w:pPr>
        <w:pStyle w:val="TDC1"/>
        <w:tabs>
          <w:tab w:val="right" w:leader="dot" w:pos="8495"/>
        </w:tabs>
        <w:spacing w:after="120"/>
        <w:ind w:right="397"/>
        <w:rPr>
          <w:rFonts w:eastAsiaTheme="minorEastAsia" w:cs="Times New Roman"/>
          <w:noProof/>
          <w:sz w:val="22"/>
          <w:szCs w:val="22"/>
          <w:lang w:val="es-AR" w:eastAsia="es-AR"/>
        </w:rPr>
      </w:pPr>
      <w:hyperlink w:anchor="_Toc460371249" w:history="1">
        <w:r w:rsidR="00082C63" w:rsidRPr="00B30BE1">
          <w:rPr>
            <w:rStyle w:val="Hipervnculo"/>
            <w:rFonts w:ascii="Times New Roman" w:hAnsi="Times New Roman" w:cs="Times New Roman"/>
            <w:noProof/>
          </w:rPr>
          <w:t>D. Informe de Funcionarios.</w:t>
        </w:r>
        <w:r w:rsidR="00082C63" w:rsidRPr="00B30BE1">
          <w:rPr>
            <w:rFonts w:cs="Times New Roman"/>
            <w:noProof/>
            <w:webHidden/>
          </w:rPr>
          <w:tab/>
        </w:r>
        <w:r w:rsidR="00082C63" w:rsidRPr="00B30BE1">
          <w:rPr>
            <w:rFonts w:cs="Times New Roman"/>
            <w:noProof/>
            <w:webHidden/>
          </w:rPr>
          <w:fldChar w:fldCharType="begin"/>
        </w:r>
        <w:r w:rsidR="00082C63" w:rsidRPr="00B30BE1">
          <w:rPr>
            <w:rFonts w:cs="Times New Roman"/>
            <w:noProof/>
            <w:webHidden/>
          </w:rPr>
          <w:instrText xml:space="preserve"> PAGEREF _Toc460371249 \h </w:instrText>
        </w:r>
        <w:r w:rsidR="00082C63" w:rsidRPr="00B30BE1">
          <w:rPr>
            <w:rFonts w:cs="Times New Roman"/>
            <w:noProof/>
            <w:webHidden/>
          </w:rPr>
        </w:r>
        <w:r w:rsidR="00082C63" w:rsidRPr="00B30BE1">
          <w:rPr>
            <w:rFonts w:cs="Times New Roman"/>
            <w:noProof/>
            <w:webHidden/>
          </w:rPr>
          <w:fldChar w:fldCharType="separate"/>
        </w:r>
        <w:r>
          <w:rPr>
            <w:rFonts w:cs="Times New Roman"/>
            <w:noProof/>
            <w:webHidden/>
          </w:rPr>
          <w:t>3</w:t>
        </w:r>
        <w:r w:rsidR="00082C63" w:rsidRPr="00B30BE1">
          <w:rPr>
            <w:rFonts w:cs="Times New Roman"/>
            <w:noProof/>
            <w:webHidden/>
          </w:rPr>
          <w:fldChar w:fldCharType="end"/>
        </w:r>
      </w:hyperlink>
    </w:p>
    <w:p w:rsidR="00082C63" w:rsidRPr="00B30BE1" w:rsidRDefault="00FC3D5A" w:rsidP="00B30BE1">
      <w:pPr>
        <w:pStyle w:val="TDC1"/>
        <w:tabs>
          <w:tab w:val="right" w:leader="dot" w:pos="8495"/>
        </w:tabs>
        <w:spacing w:after="120"/>
        <w:ind w:right="397"/>
        <w:rPr>
          <w:rFonts w:eastAsiaTheme="minorEastAsia" w:cs="Times New Roman"/>
          <w:noProof/>
          <w:sz w:val="22"/>
          <w:szCs w:val="22"/>
          <w:lang w:val="es-AR" w:eastAsia="es-AR"/>
        </w:rPr>
      </w:pPr>
      <w:hyperlink w:anchor="_Toc460371250" w:history="1">
        <w:r w:rsidR="00082C63" w:rsidRPr="00B30BE1">
          <w:rPr>
            <w:rStyle w:val="Hipervnculo"/>
            <w:rFonts w:ascii="Times New Roman" w:hAnsi="Times New Roman" w:cs="Times New Roman"/>
            <w:noProof/>
          </w:rPr>
          <w:t>Sr. Administrador General</w:t>
        </w:r>
        <w:r w:rsidR="00082C63" w:rsidRPr="00B30BE1">
          <w:rPr>
            <w:rFonts w:cs="Times New Roman"/>
            <w:noProof/>
            <w:webHidden/>
          </w:rPr>
          <w:tab/>
        </w:r>
        <w:r w:rsidR="00082C63" w:rsidRPr="00B30BE1">
          <w:rPr>
            <w:rFonts w:cs="Times New Roman"/>
            <w:noProof/>
            <w:webHidden/>
          </w:rPr>
          <w:fldChar w:fldCharType="begin"/>
        </w:r>
        <w:r w:rsidR="00082C63" w:rsidRPr="00B30BE1">
          <w:rPr>
            <w:rFonts w:cs="Times New Roman"/>
            <w:noProof/>
            <w:webHidden/>
          </w:rPr>
          <w:instrText xml:space="preserve"> PAGEREF _Toc460371250 \h </w:instrText>
        </w:r>
        <w:r w:rsidR="00082C63" w:rsidRPr="00B30BE1">
          <w:rPr>
            <w:rFonts w:cs="Times New Roman"/>
            <w:noProof/>
            <w:webHidden/>
          </w:rPr>
        </w:r>
        <w:r w:rsidR="00082C63" w:rsidRPr="00B30BE1">
          <w:rPr>
            <w:rFonts w:cs="Times New Roman"/>
            <w:noProof/>
            <w:webHidden/>
          </w:rPr>
          <w:fldChar w:fldCharType="separate"/>
        </w:r>
        <w:r>
          <w:rPr>
            <w:rFonts w:cs="Times New Roman"/>
            <w:noProof/>
            <w:webHidden/>
          </w:rPr>
          <w:t>3</w:t>
        </w:r>
        <w:r w:rsidR="00082C63" w:rsidRPr="00B30BE1">
          <w:rPr>
            <w:rFonts w:cs="Times New Roman"/>
            <w:noProof/>
            <w:webHidden/>
          </w:rPr>
          <w:fldChar w:fldCharType="end"/>
        </w:r>
      </w:hyperlink>
    </w:p>
    <w:p w:rsidR="00082C63" w:rsidRPr="00B30BE1" w:rsidRDefault="00FC3D5A" w:rsidP="00B30BE1">
      <w:pPr>
        <w:pStyle w:val="TDC1"/>
        <w:tabs>
          <w:tab w:val="right" w:leader="dot" w:pos="8495"/>
        </w:tabs>
        <w:spacing w:after="120"/>
        <w:ind w:right="397"/>
        <w:rPr>
          <w:rFonts w:eastAsiaTheme="minorEastAsia" w:cs="Times New Roman"/>
          <w:noProof/>
          <w:sz w:val="22"/>
          <w:szCs w:val="22"/>
          <w:lang w:val="es-AR" w:eastAsia="es-AR"/>
        </w:rPr>
      </w:pPr>
      <w:hyperlink w:anchor="_Toc460371251" w:history="1">
        <w:r w:rsidR="00082C63" w:rsidRPr="00B30BE1">
          <w:rPr>
            <w:rStyle w:val="Hipervnculo"/>
            <w:rFonts w:ascii="Times New Roman" w:hAnsi="Times New Roman" w:cs="Times New Roman"/>
            <w:noProof/>
          </w:rPr>
          <w:t>Sr. Secretario de Apoyo Administrativo Jurisdiccional</w:t>
        </w:r>
        <w:r w:rsidR="00082C63" w:rsidRPr="00B30BE1">
          <w:rPr>
            <w:rFonts w:cs="Times New Roman"/>
            <w:noProof/>
            <w:webHidden/>
          </w:rPr>
          <w:tab/>
        </w:r>
        <w:r w:rsidR="00082C63" w:rsidRPr="00B30BE1">
          <w:rPr>
            <w:rFonts w:cs="Times New Roman"/>
            <w:noProof/>
            <w:webHidden/>
          </w:rPr>
          <w:fldChar w:fldCharType="begin"/>
        </w:r>
        <w:r w:rsidR="00082C63" w:rsidRPr="00B30BE1">
          <w:rPr>
            <w:rFonts w:cs="Times New Roman"/>
            <w:noProof/>
            <w:webHidden/>
          </w:rPr>
          <w:instrText xml:space="preserve"> PAGEREF _Toc460371251 \h </w:instrText>
        </w:r>
        <w:r w:rsidR="00082C63" w:rsidRPr="00B30BE1">
          <w:rPr>
            <w:rFonts w:cs="Times New Roman"/>
            <w:noProof/>
            <w:webHidden/>
          </w:rPr>
        </w:r>
        <w:r w:rsidR="00082C63" w:rsidRPr="00B30BE1">
          <w:rPr>
            <w:rFonts w:cs="Times New Roman"/>
            <w:noProof/>
            <w:webHidden/>
          </w:rPr>
          <w:fldChar w:fldCharType="separate"/>
        </w:r>
        <w:r>
          <w:rPr>
            <w:rFonts w:cs="Times New Roman"/>
            <w:noProof/>
            <w:webHidden/>
          </w:rPr>
          <w:t>3</w:t>
        </w:r>
        <w:r w:rsidR="00082C63" w:rsidRPr="00B30BE1">
          <w:rPr>
            <w:rFonts w:cs="Times New Roman"/>
            <w:noProof/>
            <w:webHidden/>
          </w:rPr>
          <w:fldChar w:fldCharType="end"/>
        </w:r>
      </w:hyperlink>
    </w:p>
    <w:p w:rsidR="00082C63" w:rsidRPr="00B30BE1" w:rsidRDefault="00FC3D5A" w:rsidP="00B30BE1">
      <w:pPr>
        <w:pStyle w:val="TDC1"/>
        <w:tabs>
          <w:tab w:val="right" w:leader="dot" w:pos="8495"/>
        </w:tabs>
        <w:spacing w:after="120"/>
        <w:ind w:right="397"/>
        <w:rPr>
          <w:rFonts w:eastAsiaTheme="minorEastAsia" w:cs="Times New Roman"/>
          <w:noProof/>
          <w:sz w:val="22"/>
          <w:szCs w:val="22"/>
          <w:lang w:val="es-AR" w:eastAsia="es-AR"/>
        </w:rPr>
      </w:pPr>
      <w:hyperlink w:anchor="_Toc460371252" w:history="1">
        <w:r w:rsidR="00082C63" w:rsidRPr="00B30BE1">
          <w:rPr>
            <w:rStyle w:val="Hipervnculo"/>
            <w:rFonts w:ascii="Times New Roman" w:hAnsi="Times New Roman" w:cs="Times New Roman"/>
            <w:noProof/>
          </w:rPr>
          <w:t>Sr. Secretario Ejecutivo</w:t>
        </w:r>
        <w:r w:rsidR="00082C63" w:rsidRPr="00B30BE1">
          <w:rPr>
            <w:rFonts w:cs="Times New Roman"/>
            <w:noProof/>
            <w:webHidden/>
          </w:rPr>
          <w:tab/>
        </w:r>
        <w:r w:rsidR="00082C63" w:rsidRPr="00B30BE1">
          <w:rPr>
            <w:rFonts w:cs="Times New Roman"/>
            <w:noProof/>
            <w:webHidden/>
          </w:rPr>
          <w:fldChar w:fldCharType="begin"/>
        </w:r>
        <w:r w:rsidR="00082C63" w:rsidRPr="00B30BE1">
          <w:rPr>
            <w:rFonts w:cs="Times New Roman"/>
            <w:noProof/>
            <w:webHidden/>
          </w:rPr>
          <w:instrText xml:space="preserve"> PAGEREF _Toc460371252 \h </w:instrText>
        </w:r>
        <w:r w:rsidR="00082C63" w:rsidRPr="00B30BE1">
          <w:rPr>
            <w:rFonts w:cs="Times New Roman"/>
            <w:noProof/>
            <w:webHidden/>
          </w:rPr>
        </w:r>
        <w:r w:rsidR="00082C63" w:rsidRPr="00B30BE1">
          <w:rPr>
            <w:rFonts w:cs="Times New Roman"/>
            <w:noProof/>
            <w:webHidden/>
          </w:rPr>
          <w:fldChar w:fldCharType="separate"/>
        </w:r>
        <w:r>
          <w:rPr>
            <w:rFonts w:cs="Times New Roman"/>
            <w:noProof/>
            <w:webHidden/>
          </w:rPr>
          <w:t>3</w:t>
        </w:r>
        <w:r w:rsidR="00082C63" w:rsidRPr="00B30BE1">
          <w:rPr>
            <w:rFonts w:cs="Times New Roman"/>
            <w:noProof/>
            <w:webHidden/>
          </w:rPr>
          <w:fldChar w:fldCharType="end"/>
        </w:r>
      </w:hyperlink>
    </w:p>
    <w:p w:rsidR="00082C63" w:rsidRPr="00B30BE1" w:rsidRDefault="00FC3D5A" w:rsidP="00B30BE1">
      <w:pPr>
        <w:pStyle w:val="TDC1"/>
        <w:tabs>
          <w:tab w:val="right" w:leader="dot" w:pos="8495"/>
        </w:tabs>
        <w:spacing w:after="120"/>
        <w:ind w:right="397"/>
        <w:rPr>
          <w:rFonts w:eastAsiaTheme="minorEastAsia" w:cs="Times New Roman"/>
          <w:noProof/>
          <w:sz w:val="22"/>
          <w:szCs w:val="22"/>
          <w:lang w:val="es-AR" w:eastAsia="es-AR"/>
        </w:rPr>
      </w:pPr>
      <w:hyperlink w:anchor="_Toc460371253" w:history="1">
        <w:r w:rsidR="00082C63" w:rsidRPr="00B30BE1">
          <w:rPr>
            <w:rStyle w:val="Hipervnculo"/>
            <w:rFonts w:ascii="Times New Roman" w:hAnsi="Times New Roman" w:cs="Times New Roman"/>
            <w:noProof/>
          </w:rPr>
          <w:t>Sr. Secretario de Planificación</w:t>
        </w:r>
        <w:r w:rsidR="00082C63" w:rsidRPr="00B30BE1">
          <w:rPr>
            <w:rFonts w:cs="Times New Roman"/>
            <w:noProof/>
            <w:webHidden/>
          </w:rPr>
          <w:tab/>
        </w:r>
        <w:r w:rsidR="00082C63" w:rsidRPr="00B30BE1">
          <w:rPr>
            <w:rFonts w:cs="Times New Roman"/>
            <w:noProof/>
            <w:webHidden/>
          </w:rPr>
          <w:fldChar w:fldCharType="begin"/>
        </w:r>
        <w:r w:rsidR="00082C63" w:rsidRPr="00B30BE1">
          <w:rPr>
            <w:rFonts w:cs="Times New Roman"/>
            <w:noProof/>
            <w:webHidden/>
          </w:rPr>
          <w:instrText xml:space="preserve"> PAGEREF _Toc460371253 \h </w:instrText>
        </w:r>
        <w:r w:rsidR="00082C63" w:rsidRPr="00B30BE1">
          <w:rPr>
            <w:rFonts w:cs="Times New Roman"/>
            <w:noProof/>
            <w:webHidden/>
          </w:rPr>
        </w:r>
        <w:r w:rsidR="00082C63" w:rsidRPr="00B30BE1">
          <w:rPr>
            <w:rFonts w:cs="Times New Roman"/>
            <w:noProof/>
            <w:webHidden/>
          </w:rPr>
          <w:fldChar w:fldCharType="separate"/>
        </w:r>
        <w:r>
          <w:rPr>
            <w:rFonts w:cs="Times New Roman"/>
            <w:noProof/>
            <w:webHidden/>
          </w:rPr>
          <w:t>3</w:t>
        </w:r>
        <w:r w:rsidR="00082C63" w:rsidRPr="00B30BE1">
          <w:rPr>
            <w:rFonts w:cs="Times New Roman"/>
            <w:noProof/>
            <w:webHidden/>
          </w:rPr>
          <w:fldChar w:fldCharType="end"/>
        </w:r>
      </w:hyperlink>
    </w:p>
    <w:p w:rsidR="00082C63" w:rsidRPr="00B30BE1" w:rsidRDefault="00FC3D5A" w:rsidP="00B30BE1">
      <w:pPr>
        <w:pStyle w:val="TDC1"/>
        <w:tabs>
          <w:tab w:val="right" w:leader="dot" w:pos="8495"/>
        </w:tabs>
        <w:spacing w:after="120"/>
        <w:ind w:right="397"/>
        <w:rPr>
          <w:rFonts w:eastAsiaTheme="minorEastAsia" w:cs="Times New Roman"/>
          <w:noProof/>
          <w:sz w:val="22"/>
          <w:szCs w:val="22"/>
          <w:lang w:val="es-AR" w:eastAsia="es-AR"/>
        </w:rPr>
      </w:pPr>
      <w:hyperlink w:anchor="_Toc460371254" w:history="1">
        <w:r w:rsidR="00082C63" w:rsidRPr="00B30BE1">
          <w:rPr>
            <w:rStyle w:val="Hipervnculo"/>
            <w:rFonts w:ascii="Times New Roman" w:hAnsi="Times New Roman" w:cs="Times New Roman"/>
            <w:noProof/>
          </w:rPr>
          <w:t>Sra. Secretaria de Coordinación de Políticas Judiciales</w:t>
        </w:r>
        <w:r w:rsidR="00082C63" w:rsidRPr="00B30BE1">
          <w:rPr>
            <w:rFonts w:cs="Times New Roman"/>
            <w:noProof/>
            <w:webHidden/>
          </w:rPr>
          <w:tab/>
        </w:r>
        <w:r w:rsidR="00082C63" w:rsidRPr="00B30BE1">
          <w:rPr>
            <w:rFonts w:cs="Times New Roman"/>
            <w:noProof/>
            <w:webHidden/>
          </w:rPr>
          <w:fldChar w:fldCharType="begin"/>
        </w:r>
        <w:r w:rsidR="00082C63" w:rsidRPr="00B30BE1">
          <w:rPr>
            <w:rFonts w:cs="Times New Roman"/>
            <w:noProof/>
            <w:webHidden/>
          </w:rPr>
          <w:instrText xml:space="preserve"> PAGEREF _Toc460371254 \h </w:instrText>
        </w:r>
        <w:r w:rsidR="00082C63" w:rsidRPr="00B30BE1">
          <w:rPr>
            <w:rFonts w:cs="Times New Roman"/>
            <w:noProof/>
            <w:webHidden/>
          </w:rPr>
        </w:r>
        <w:r w:rsidR="00082C63" w:rsidRPr="00B30BE1">
          <w:rPr>
            <w:rFonts w:cs="Times New Roman"/>
            <w:noProof/>
            <w:webHidden/>
          </w:rPr>
          <w:fldChar w:fldCharType="separate"/>
        </w:r>
        <w:r>
          <w:rPr>
            <w:rFonts w:cs="Times New Roman"/>
            <w:noProof/>
            <w:webHidden/>
          </w:rPr>
          <w:t>3</w:t>
        </w:r>
        <w:r w:rsidR="00082C63" w:rsidRPr="00B30BE1">
          <w:rPr>
            <w:rFonts w:cs="Times New Roman"/>
            <w:noProof/>
            <w:webHidden/>
          </w:rPr>
          <w:fldChar w:fldCharType="end"/>
        </w:r>
      </w:hyperlink>
    </w:p>
    <w:p w:rsidR="00082C63" w:rsidRPr="00B30BE1" w:rsidRDefault="00FC3D5A" w:rsidP="00B30BE1">
      <w:pPr>
        <w:pStyle w:val="TDC1"/>
        <w:tabs>
          <w:tab w:val="right" w:leader="dot" w:pos="8495"/>
        </w:tabs>
        <w:spacing w:after="120"/>
        <w:ind w:right="397"/>
        <w:rPr>
          <w:rFonts w:eastAsiaTheme="minorEastAsia" w:cs="Times New Roman"/>
          <w:noProof/>
          <w:sz w:val="22"/>
          <w:szCs w:val="22"/>
          <w:lang w:val="es-AR" w:eastAsia="es-AR"/>
        </w:rPr>
      </w:pPr>
      <w:hyperlink w:anchor="_Toc460371255" w:history="1">
        <w:r w:rsidR="00082C63" w:rsidRPr="00B30BE1">
          <w:rPr>
            <w:rStyle w:val="Hipervnculo"/>
            <w:rFonts w:ascii="Times New Roman" w:hAnsi="Times New Roman" w:cs="Times New Roman"/>
            <w:noProof/>
          </w:rPr>
          <w:t>Sra. Secretaria Legal y Técnica</w:t>
        </w:r>
        <w:r w:rsidR="00082C63" w:rsidRPr="00B30BE1">
          <w:rPr>
            <w:rFonts w:cs="Times New Roman"/>
            <w:noProof/>
            <w:webHidden/>
          </w:rPr>
          <w:tab/>
        </w:r>
        <w:r w:rsidR="00082C63" w:rsidRPr="00B30BE1">
          <w:rPr>
            <w:rFonts w:cs="Times New Roman"/>
            <w:noProof/>
            <w:webHidden/>
          </w:rPr>
          <w:fldChar w:fldCharType="begin"/>
        </w:r>
        <w:r w:rsidR="00082C63" w:rsidRPr="00B30BE1">
          <w:rPr>
            <w:rFonts w:cs="Times New Roman"/>
            <w:noProof/>
            <w:webHidden/>
          </w:rPr>
          <w:instrText xml:space="preserve"> PAGEREF _Toc460371255 \h </w:instrText>
        </w:r>
        <w:r w:rsidR="00082C63" w:rsidRPr="00B30BE1">
          <w:rPr>
            <w:rFonts w:cs="Times New Roman"/>
            <w:noProof/>
            <w:webHidden/>
          </w:rPr>
        </w:r>
        <w:r w:rsidR="00082C63" w:rsidRPr="00B30BE1">
          <w:rPr>
            <w:rFonts w:cs="Times New Roman"/>
            <w:noProof/>
            <w:webHidden/>
          </w:rPr>
          <w:fldChar w:fldCharType="separate"/>
        </w:r>
        <w:r>
          <w:rPr>
            <w:rFonts w:cs="Times New Roman"/>
            <w:noProof/>
            <w:webHidden/>
          </w:rPr>
          <w:t>3</w:t>
        </w:r>
        <w:r w:rsidR="00082C63" w:rsidRPr="00B30BE1">
          <w:rPr>
            <w:rFonts w:cs="Times New Roman"/>
            <w:noProof/>
            <w:webHidden/>
          </w:rPr>
          <w:fldChar w:fldCharType="end"/>
        </w:r>
      </w:hyperlink>
    </w:p>
    <w:p w:rsidR="00082C63" w:rsidRPr="00B30BE1" w:rsidRDefault="00FC3D5A" w:rsidP="00B30BE1">
      <w:pPr>
        <w:pStyle w:val="TDC1"/>
        <w:tabs>
          <w:tab w:val="right" w:leader="dot" w:pos="8495"/>
        </w:tabs>
        <w:spacing w:after="120"/>
        <w:ind w:right="397"/>
        <w:rPr>
          <w:rFonts w:eastAsiaTheme="minorEastAsia" w:cs="Times New Roman"/>
          <w:noProof/>
          <w:sz w:val="22"/>
          <w:szCs w:val="22"/>
          <w:lang w:val="es-AR" w:eastAsia="es-AR"/>
        </w:rPr>
      </w:pPr>
      <w:hyperlink w:anchor="_Toc460371256" w:history="1">
        <w:r w:rsidR="00082C63" w:rsidRPr="00B30BE1">
          <w:rPr>
            <w:rStyle w:val="Hipervnculo"/>
            <w:rFonts w:ascii="Times New Roman" w:hAnsi="Times New Roman" w:cs="Times New Roman"/>
            <w:noProof/>
          </w:rPr>
          <w:t>Sra. Secretaria de Innovación</w:t>
        </w:r>
        <w:r w:rsidR="00082C63" w:rsidRPr="00B30BE1">
          <w:rPr>
            <w:rFonts w:cs="Times New Roman"/>
            <w:noProof/>
            <w:webHidden/>
          </w:rPr>
          <w:tab/>
        </w:r>
        <w:r w:rsidR="00082C63" w:rsidRPr="00B30BE1">
          <w:rPr>
            <w:rFonts w:cs="Times New Roman"/>
            <w:noProof/>
            <w:webHidden/>
          </w:rPr>
          <w:fldChar w:fldCharType="begin"/>
        </w:r>
        <w:r w:rsidR="00082C63" w:rsidRPr="00B30BE1">
          <w:rPr>
            <w:rFonts w:cs="Times New Roman"/>
            <w:noProof/>
            <w:webHidden/>
          </w:rPr>
          <w:instrText xml:space="preserve"> PAGEREF _Toc460371256 \h </w:instrText>
        </w:r>
        <w:r w:rsidR="00082C63" w:rsidRPr="00B30BE1">
          <w:rPr>
            <w:rFonts w:cs="Times New Roman"/>
            <w:noProof/>
            <w:webHidden/>
          </w:rPr>
        </w:r>
        <w:r w:rsidR="00082C63" w:rsidRPr="00B30BE1">
          <w:rPr>
            <w:rFonts w:cs="Times New Roman"/>
            <w:noProof/>
            <w:webHidden/>
          </w:rPr>
          <w:fldChar w:fldCharType="separate"/>
        </w:r>
        <w:r>
          <w:rPr>
            <w:rFonts w:cs="Times New Roman"/>
            <w:noProof/>
            <w:webHidden/>
          </w:rPr>
          <w:t>3</w:t>
        </w:r>
        <w:r w:rsidR="00082C63" w:rsidRPr="00B30BE1">
          <w:rPr>
            <w:rFonts w:cs="Times New Roman"/>
            <w:noProof/>
            <w:webHidden/>
          </w:rPr>
          <w:fldChar w:fldCharType="end"/>
        </w:r>
      </w:hyperlink>
    </w:p>
    <w:p w:rsidR="00082C63" w:rsidRPr="00B30BE1" w:rsidRDefault="00FC3D5A" w:rsidP="00B30BE1">
      <w:pPr>
        <w:pStyle w:val="TDC1"/>
        <w:tabs>
          <w:tab w:val="right" w:leader="dot" w:pos="8495"/>
        </w:tabs>
        <w:spacing w:after="120"/>
        <w:ind w:right="397"/>
        <w:rPr>
          <w:rFonts w:eastAsiaTheme="minorEastAsia" w:cs="Times New Roman"/>
          <w:noProof/>
          <w:sz w:val="22"/>
          <w:szCs w:val="22"/>
          <w:lang w:val="es-AR" w:eastAsia="es-AR"/>
        </w:rPr>
      </w:pPr>
      <w:hyperlink w:anchor="_Toc460371257" w:history="1">
        <w:r w:rsidR="00082C63" w:rsidRPr="00B30BE1">
          <w:rPr>
            <w:rStyle w:val="Hipervnculo"/>
            <w:rFonts w:ascii="Times New Roman" w:hAnsi="Times New Roman" w:cs="Times New Roman"/>
            <w:noProof/>
          </w:rPr>
          <w:t>Sra. Secretaria de Asuntos Institucionales</w:t>
        </w:r>
        <w:r w:rsidR="00082C63" w:rsidRPr="00B30BE1">
          <w:rPr>
            <w:rFonts w:cs="Times New Roman"/>
            <w:noProof/>
            <w:webHidden/>
          </w:rPr>
          <w:tab/>
        </w:r>
        <w:r w:rsidR="00082C63" w:rsidRPr="00B30BE1">
          <w:rPr>
            <w:rFonts w:cs="Times New Roman"/>
            <w:noProof/>
            <w:webHidden/>
          </w:rPr>
          <w:fldChar w:fldCharType="begin"/>
        </w:r>
        <w:r w:rsidR="00082C63" w:rsidRPr="00B30BE1">
          <w:rPr>
            <w:rFonts w:cs="Times New Roman"/>
            <w:noProof/>
            <w:webHidden/>
          </w:rPr>
          <w:instrText xml:space="preserve"> PAGEREF _Toc460371257 \h </w:instrText>
        </w:r>
        <w:r w:rsidR="00082C63" w:rsidRPr="00B30BE1">
          <w:rPr>
            <w:rFonts w:cs="Times New Roman"/>
            <w:noProof/>
            <w:webHidden/>
          </w:rPr>
        </w:r>
        <w:r w:rsidR="00082C63" w:rsidRPr="00B30BE1">
          <w:rPr>
            <w:rFonts w:cs="Times New Roman"/>
            <w:noProof/>
            <w:webHidden/>
          </w:rPr>
          <w:fldChar w:fldCharType="separate"/>
        </w:r>
        <w:r>
          <w:rPr>
            <w:rFonts w:cs="Times New Roman"/>
            <w:noProof/>
            <w:webHidden/>
          </w:rPr>
          <w:t>3</w:t>
        </w:r>
        <w:r w:rsidR="00082C63" w:rsidRPr="00B30BE1">
          <w:rPr>
            <w:rFonts w:cs="Times New Roman"/>
            <w:noProof/>
            <w:webHidden/>
          </w:rPr>
          <w:fldChar w:fldCharType="end"/>
        </w:r>
      </w:hyperlink>
    </w:p>
    <w:p w:rsidR="00082C63" w:rsidRPr="00B30BE1" w:rsidRDefault="00FC3D5A" w:rsidP="00B30BE1">
      <w:pPr>
        <w:pStyle w:val="TDC1"/>
        <w:tabs>
          <w:tab w:val="right" w:leader="dot" w:pos="8495"/>
        </w:tabs>
        <w:spacing w:after="120"/>
        <w:ind w:right="397"/>
        <w:rPr>
          <w:rFonts w:eastAsiaTheme="minorEastAsia" w:cs="Times New Roman"/>
          <w:noProof/>
          <w:sz w:val="22"/>
          <w:szCs w:val="22"/>
          <w:lang w:val="es-AR" w:eastAsia="es-AR"/>
        </w:rPr>
      </w:pPr>
      <w:hyperlink w:anchor="_Toc460371258" w:history="1">
        <w:r w:rsidR="00082C63" w:rsidRPr="00B30BE1">
          <w:rPr>
            <w:rStyle w:val="Hipervnculo"/>
            <w:rFonts w:ascii="Times New Roman" w:hAnsi="Times New Roman" w:cs="Times New Roman"/>
            <w:noProof/>
          </w:rPr>
          <w:t>3) Proyectos de Resolución de las Comisiones permanentes</w:t>
        </w:r>
        <w:r w:rsidR="00082C63" w:rsidRPr="00B30BE1">
          <w:rPr>
            <w:rFonts w:cs="Times New Roman"/>
            <w:noProof/>
            <w:webHidden/>
          </w:rPr>
          <w:tab/>
        </w:r>
        <w:r w:rsidR="00082C63" w:rsidRPr="00B30BE1">
          <w:rPr>
            <w:rFonts w:cs="Times New Roman"/>
            <w:noProof/>
            <w:webHidden/>
          </w:rPr>
          <w:fldChar w:fldCharType="begin"/>
        </w:r>
        <w:r w:rsidR="00082C63" w:rsidRPr="00B30BE1">
          <w:rPr>
            <w:rFonts w:cs="Times New Roman"/>
            <w:noProof/>
            <w:webHidden/>
          </w:rPr>
          <w:instrText xml:space="preserve"> PAGEREF _Toc460371258 \h </w:instrText>
        </w:r>
        <w:r w:rsidR="00082C63" w:rsidRPr="00B30BE1">
          <w:rPr>
            <w:rFonts w:cs="Times New Roman"/>
            <w:noProof/>
            <w:webHidden/>
          </w:rPr>
        </w:r>
        <w:r w:rsidR="00082C63" w:rsidRPr="00B30BE1">
          <w:rPr>
            <w:rFonts w:cs="Times New Roman"/>
            <w:noProof/>
            <w:webHidden/>
          </w:rPr>
          <w:fldChar w:fldCharType="separate"/>
        </w:r>
        <w:r>
          <w:rPr>
            <w:rFonts w:cs="Times New Roman"/>
            <w:noProof/>
            <w:webHidden/>
          </w:rPr>
          <w:t>4</w:t>
        </w:r>
        <w:r w:rsidR="00082C63" w:rsidRPr="00B30BE1">
          <w:rPr>
            <w:rFonts w:cs="Times New Roman"/>
            <w:noProof/>
            <w:webHidden/>
          </w:rPr>
          <w:fldChar w:fldCharType="end"/>
        </w:r>
      </w:hyperlink>
    </w:p>
    <w:p w:rsidR="00082C63" w:rsidRPr="00B30BE1" w:rsidRDefault="00FC3D5A" w:rsidP="00B30BE1">
      <w:pPr>
        <w:pStyle w:val="TDC1"/>
        <w:tabs>
          <w:tab w:val="right" w:leader="dot" w:pos="8495"/>
        </w:tabs>
        <w:spacing w:after="120"/>
        <w:ind w:right="397"/>
        <w:rPr>
          <w:rFonts w:eastAsiaTheme="minorEastAsia" w:cs="Times New Roman"/>
          <w:noProof/>
          <w:sz w:val="22"/>
          <w:szCs w:val="22"/>
          <w:lang w:val="es-AR" w:eastAsia="es-AR"/>
        </w:rPr>
      </w:pPr>
      <w:hyperlink w:anchor="_Toc460371259" w:history="1">
        <w:r w:rsidR="00082C63" w:rsidRPr="00B30BE1">
          <w:rPr>
            <w:rStyle w:val="Hipervnculo"/>
            <w:rFonts w:ascii="Times New Roman" w:hAnsi="Times New Roman" w:cs="Times New Roman"/>
            <w:noProof/>
            <w:lang w:val="es-AR"/>
          </w:rPr>
          <w:t xml:space="preserve">3.1) </w:t>
        </w:r>
        <w:r w:rsidR="00082C63" w:rsidRPr="00B30BE1">
          <w:rPr>
            <w:rStyle w:val="Hipervnculo"/>
            <w:rFonts w:ascii="Times New Roman" w:hAnsi="Times New Roman" w:cs="Times New Roman"/>
            <w:noProof/>
          </w:rPr>
          <w:t>COMISIÓN DE ADMINISTRACIÓN, GESTIÓN y MODERNIZACIÓN JUDICIAL.</w:t>
        </w:r>
        <w:r w:rsidR="00082C63" w:rsidRPr="00B30BE1">
          <w:rPr>
            <w:rFonts w:cs="Times New Roman"/>
            <w:noProof/>
            <w:webHidden/>
          </w:rPr>
          <w:tab/>
        </w:r>
        <w:r w:rsidR="00082C63" w:rsidRPr="00B30BE1">
          <w:rPr>
            <w:rFonts w:cs="Times New Roman"/>
            <w:noProof/>
            <w:webHidden/>
          </w:rPr>
          <w:fldChar w:fldCharType="begin"/>
        </w:r>
        <w:r w:rsidR="00082C63" w:rsidRPr="00B30BE1">
          <w:rPr>
            <w:rFonts w:cs="Times New Roman"/>
            <w:noProof/>
            <w:webHidden/>
          </w:rPr>
          <w:instrText xml:space="preserve"> PAGEREF _Toc460371259 \h </w:instrText>
        </w:r>
        <w:r w:rsidR="00082C63" w:rsidRPr="00B30BE1">
          <w:rPr>
            <w:rFonts w:cs="Times New Roman"/>
            <w:noProof/>
            <w:webHidden/>
          </w:rPr>
        </w:r>
        <w:r w:rsidR="00082C63" w:rsidRPr="00B30BE1">
          <w:rPr>
            <w:rFonts w:cs="Times New Roman"/>
            <w:noProof/>
            <w:webHidden/>
          </w:rPr>
          <w:fldChar w:fldCharType="separate"/>
        </w:r>
        <w:r>
          <w:rPr>
            <w:rFonts w:cs="Times New Roman"/>
            <w:noProof/>
            <w:webHidden/>
          </w:rPr>
          <w:t>4</w:t>
        </w:r>
        <w:r w:rsidR="00082C63" w:rsidRPr="00B30BE1">
          <w:rPr>
            <w:rFonts w:cs="Times New Roman"/>
            <w:noProof/>
            <w:webHidden/>
          </w:rPr>
          <w:fldChar w:fldCharType="end"/>
        </w:r>
      </w:hyperlink>
    </w:p>
    <w:p w:rsidR="00082C63" w:rsidRPr="00B30BE1" w:rsidRDefault="00FC3D5A" w:rsidP="00B30BE1">
      <w:pPr>
        <w:pStyle w:val="TDC1"/>
        <w:tabs>
          <w:tab w:val="right" w:leader="dot" w:pos="8495"/>
        </w:tabs>
        <w:spacing w:after="120"/>
        <w:ind w:right="397"/>
        <w:rPr>
          <w:rFonts w:eastAsiaTheme="minorEastAsia" w:cs="Times New Roman"/>
          <w:noProof/>
          <w:sz w:val="22"/>
          <w:szCs w:val="22"/>
          <w:lang w:val="es-AR" w:eastAsia="es-AR"/>
        </w:rPr>
      </w:pPr>
      <w:hyperlink w:anchor="_Toc460371260" w:history="1">
        <w:r w:rsidR="00082C63" w:rsidRPr="00B30BE1">
          <w:rPr>
            <w:rStyle w:val="Hipervnculo"/>
            <w:rFonts w:ascii="Times New Roman" w:hAnsi="Times New Roman" w:cs="Times New Roman"/>
            <w:noProof/>
          </w:rPr>
          <w:t>3.1.1) Expediente OAyF N° 108/16-0 “s/Presupuesto Anual 2017”.</w:t>
        </w:r>
        <w:r w:rsidR="00082C63" w:rsidRPr="00B30BE1">
          <w:rPr>
            <w:rFonts w:cs="Times New Roman"/>
            <w:noProof/>
            <w:webHidden/>
          </w:rPr>
          <w:tab/>
        </w:r>
        <w:r w:rsidR="00082C63" w:rsidRPr="00B30BE1">
          <w:rPr>
            <w:rFonts w:cs="Times New Roman"/>
            <w:noProof/>
            <w:webHidden/>
          </w:rPr>
          <w:fldChar w:fldCharType="begin"/>
        </w:r>
        <w:r w:rsidR="00082C63" w:rsidRPr="00B30BE1">
          <w:rPr>
            <w:rFonts w:cs="Times New Roman"/>
            <w:noProof/>
            <w:webHidden/>
          </w:rPr>
          <w:instrText xml:space="preserve"> PAGEREF _Toc460371260 \h </w:instrText>
        </w:r>
        <w:r w:rsidR="00082C63" w:rsidRPr="00B30BE1">
          <w:rPr>
            <w:rFonts w:cs="Times New Roman"/>
            <w:noProof/>
            <w:webHidden/>
          </w:rPr>
        </w:r>
        <w:r w:rsidR="00082C63" w:rsidRPr="00B30BE1">
          <w:rPr>
            <w:rFonts w:cs="Times New Roman"/>
            <w:noProof/>
            <w:webHidden/>
          </w:rPr>
          <w:fldChar w:fldCharType="separate"/>
        </w:r>
        <w:r>
          <w:rPr>
            <w:rFonts w:cs="Times New Roman"/>
            <w:noProof/>
            <w:webHidden/>
          </w:rPr>
          <w:t>5</w:t>
        </w:r>
        <w:r w:rsidR="00082C63" w:rsidRPr="00B30BE1">
          <w:rPr>
            <w:rFonts w:cs="Times New Roman"/>
            <w:noProof/>
            <w:webHidden/>
          </w:rPr>
          <w:fldChar w:fldCharType="end"/>
        </w:r>
      </w:hyperlink>
    </w:p>
    <w:p w:rsidR="00082C63" w:rsidRPr="00B30BE1" w:rsidRDefault="00FC3D5A" w:rsidP="00B30BE1">
      <w:pPr>
        <w:pStyle w:val="TDC1"/>
        <w:tabs>
          <w:tab w:val="right" w:leader="dot" w:pos="8495"/>
        </w:tabs>
        <w:spacing w:after="120"/>
        <w:ind w:right="397"/>
        <w:rPr>
          <w:rFonts w:eastAsiaTheme="minorEastAsia" w:cs="Times New Roman"/>
          <w:noProof/>
          <w:sz w:val="22"/>
          <w:szCs w:val="22"/>
          <w:lang w:val="es-AR" w:eastAsia="es-AR"/>
        </w:rPr>
      </w:pPr>
      <w:hyperlink w:anchor="_Toc460371261" w:history="1">
        <w:r w:rsidR="00082C63" w:rsidRPr="00B30BE1">
          <w:rPr>
            <w:rStyle w:val="Hipervnculo"/>
            <w:rFonts w:ascii="Times New Roman" w:hAnsi="Times New Roman" w:cs="Times New Roman"/>
            <w:noProof/>
          </w:rPr>
          <w:t>3.1.2) Actuación N° 18596/16 “s/Presupuesto Anual 2017 Ministerio Público”.</w:t>
        </w:r>
        <w:r w:rsidR="00082C63" w:rsidRPr="00B30BE1">
          <w:rPr>
            <w:rFonts w:cs="Times New Roman"/>
            <w:noProof/>
            <w:webHidden/>
          </w:rPr>
          <w:tab/>
        </w:r>
        <w:r w:rsidR="00082C63" w:rsidRPr="00B30BE1">
          <w:rPr>
            <w:rFonts w:cs="Times New Roman"/>
            <w:noProof/>
            <w:webHidden/>
          </w:rPr>
          <w:fldChar w:fldCharType="begin"/>
        </w:r>
        <w:r w:rsidR="00082C63" w:rsidRPr="00B30BE1">
          <w:rPr>
            <w:rFonts w:cs="Times New Roman"/>
            <w:noProof/>
            <w:webHidden/>
          </w:rPr>
          <w:instrText xml:space="preserve"> PAGEREF _Toc460371261 \h </w:instrText>
        </w:r>
        <w:r w:rsidR="00082C63" w:rsidRPr="00B30BE1">
          <w:rPr>
            <w:rFonts w:cs="Times New Roman"/>
            <w:noProof/>
            <w:webHidden/>
          </w:rPr>
        </w:r>
        <w:r w:rsidR="00082C63" w:rsidRPr="00B30BE1">
          <w:rPr>
            <w:rFonts w:cs="Times New Roman"/>
            <w:noProof/>
            <w:webHidden/>
          </w:rPr>
          <w:fldChar w:fldCharType="separate"/>
        </w:r>
        <w:r>
          <w:rPr>
            <w:rFonts w:cs="Times New Roman"/>
            <w:noProof/>
            <w:webHidden/>
          </w:rPr>
          <w:t>5</w:t>
        </w:r>
        <w:r w:rsidR="00082C63" w:rsidRPr="00B30BE1">
          <w:rPr>
            <w:rFonts w:cs="Times New Roman"/>
            <w:noProof/>
            <w:webHidden/>
          </w:rPr>
          <w:fldChar w:fldCharType="end"/>
        </w:r>
      </w:hyperlink>
    </w:p>
    <w:p w:rsidR="00082C63" w:rsidRPr="00B30BE1" w:rsidRDefault="00FC3D5A" w:rsidP="00B30BE1">
      <w:pPr>
        <w:pStyle w:val="TDC1"/>
        <w:tabs>
          <w:tab w:val="right" w:leader="dot" w:pos="8495"/>
        </w:tabs>
        <w:spacing w:after="120"/>
        <w:ind w:right="397"/>
        <w:rPr>
          <w:rFonts w:eastAsiaTheme="minorEastAsia" w:cs="Times New Roman"/>
          <w:noProof/>
          <w:sz w:val="22"/>
          <w:szCs w:val="22"/>
          <w:lang w:val="es-AR" w:eastAsia="es-AR"/>
        </w:rPr>
      </w:pPr>
      <w:hyperlink w:anchor="_Toc460371262" w:history="1">
        <w:r w:rsidR="00082C63" w:rsidRPr="00B30BE1">
          <w:rPr>
            <w:rStyle w:val="Hipervnculo"/>
            <w:rFonts w:ascii="Times New Roman" w:hAnsi="Times New Roman" w:cs="Times New Roman"/>
            <w:noProof/>
          </w:rPr>
          <w:t>4) Varios.</w:t>
        </w:r>
        <w:r w:rsidR="00082C63" w:rsidRPr="00B30BE1">
          <w:rPr>
            <w:rFonts w:cs="Times New Roman"/>
            <w:noProof/>
            <w:webHidden/>
          </w:rPr>
          <w:tab/>
        </w:r>
        <w:r w:rsidR="00082C63" w:rsidRPr="00B30BE1">
          <w:rPr>
            <w:rFonts w:cs="Times New Roman"/>
            <w:noProof/>
            <w:webHidden/>
          </w:rPr>
          <w:fldChar w:fldCharType="begin"/>
        </w:r>
        <w:r w:rsidR="00082C63" w:rsidRPr="00B30BE1">
          <w:rPr>
            <w:rFonts w:cs="Times New Roman"/>
            <w:noProof/>
            <w:webHidden/>
          </w:rPr>
          <w:instrText xml:space="preserve"> PAGEREF _Toc460371262 \h </w:instrText>
        </w:r>
        <w:r w:rsidR="00082C63" w:rsidRPr="00B30BE1">
          <w:rPr>
            <w:rFonts w:cs="Times New Roman"/>
            <w:noProof/>
            <w:webHidden/>
          </w:rPr>
        </w:r>
        <w:r w:rsidR="00082C63" w:rsidRPr="00B30BE1">
          <w:rPr>
            <w:rFonts w:cs="Times New Roman"/>
            <w:noProof/>
            <w:webHidden/>
          </w:rPr>
          <w:fldChar w:fldCharType="separate"/>
        </w:r>
        <w:r>
          <w:rPr>
            <w:rFonts w:cs="Times New Roman"/>
            <w:noProof/>
            <w:webHidden/>
          </w:rPr>
          <w:t>6</w:t>
        </w:r>
        <w:r w:rsidR="00082C63" w:rsidRPr="00B30BE1">
          <w:rPr>
            <w:rFonts w:cs="Times New Roman"/>
            <w:noProof/>
            <w:webHidden/>
          </w:rPr>
          <w:fldChar w:fldCharType="end"/>
        </w:r>
      </w:hyperlink>
    </w:p>
    <w:p w:rsidR="00082C63" w:rsidRPr="00B30BE1" w:rsidRDefault="00FC3D5A" w:rsidP="00B30BE1">
      <w:pPr>
        <w:pStyle w:val="TDC1"/>
        <w:tabs>
          <w:tab w:val="right" w:leader="dot" w:pos="8495"/>
        </w:tabs>
        <w:spacing w:after="120"/>
        <w:ind w:right="397"/>
        <w:rPr>
          <w:rFonts w:eastAsiaTheme="minorEastAsia" w:cs="Times New Roman"/>
          <w:noProof/>
          <w:sz w:val="22"/>
          <w:szCs w:val="22"/>
          <w:lang w:val="es-AR" w:eastAsia="es-AR"/>
        </w:rPr>
      </w:pPr>
      <w:hyperlink w:anchor="_Toc460371263" w:history="1">
        <w:r w:rsidR="00082C63" w:rsidRPr="00B30BE1">
          <w:rPr>
            <w:rStyle w:val="Hipervnculo"/>
            <w:rFonts w:ascii="Times New Roman" w:hAnsi="Times New Roman" w:cs="Times New Roman"/>
            <w:noProof/>
          </w:rPr>
          <w:t>4.1. Actuación Nº 19120/16 s/Aprobación del Convenio suscripto entre el Ministerio de Justicia y Seguridad de la CABA y la Dirección Nacional de Migraciones – cesión de espacio en Beazley</w:t>
        </w:r>
        <w:r w:rsidR="00CB43F2">
          <w:rPr>
            <w:rStyle w:val="Hipervnculo"/>
            <w:rFonts w:ascii="Times New Roman" w:hAnsi="Times New Roman" w:cs="Times New Roman"/>
            <w:noProof/>
          </w:rPr>
          <w:t>”</w:t>
        </w:r>
        <w:r w:rsidR="00082C63" w:rsidRPr="00B30BE1">
          <w:rPr>
            <w:rStyle w:val="Hipervnculo"/>
            <w:rFonts w:ascii="Times New Roman" w:hAnsi="Times New Roman" w:cs="Times New Roman"/>
            <w:noProof/>
          </w:rPr>
          <w:t>.</w:t>
        </w:r>
        <w:r w:rsidR="00082C63" w:rsidRPr="00B30BE1">
          <w:rPr>
            <w:rFonts w:cs="Times New Roman"/>
            <w:noProof/>
            <w:webHidden/>
          </w:rPr>
          <w:tab/>
        </w:r>
        <w:r w:rsidR="00082C63" w:rsidRPr="00B30BE1">
          <w:rPr>
            <w:rFonts w:cs="Times New Roman"/>
            <w:noProof/>
            <w:webHidden/>
          </w:rPr>
          <w:fldChar w:fldCharType="begin"/>
        </w:r>
        <w:r w:rsidR="00082C63" w:rsidRPr="00B30BE1">
          <w:rPr>
            <w:rFonts w:cs="Times New Roman"/>
            <w:noProof/>
            <w:webHidden/>
          </w:rPr>
          <w:instrText xml:space="preserve"> PAGEREF _Toc460371263 \h </w:instrText>
        </w:r>
        <w:r w:rsidR="00082C63" w:rsidRPr="00B30BE1">
          <w:rPr>
            <w:rFonts w:cs="Times New Roman"/>
            <w:noProof/>
            <w:webHidden/>
          </w:rPr>
        </w:r>
        <w:r w:rsidR="00082C63" w:rsidRPr="00B30BE1">
          <w:rPr>
            <w:rFonts w:cs="Times New Roman"/>
            <w:noProof/>
            <w:webHidden/>
          </w:rPr>
          <w:fldChar w:fldCharType="separate"/>
        </w:r>
        <w:r>
          <w:rPr>
            <w:rFonts w:cs="Times New Roman"/>
            <w:noProof/>
            <w:webHidden/>
          </w:rPr>
          <w:t>6</w:t>
        </w:r>
        <w:r w:rsidR="00082C63" w:rsidRPr="00B30BE1">
          <w:rPr>
            <w:rFonts w:cs="Times New Roman"/>
            <w:noProof/>
            <w:webHidden/>
          </w:rPr>
          <w:fldChar w:fldCharType="end"/>
        </w:r>
      </w:hyperlink>
    </w:p>
    <w:p w:rsidR="00082C63" w:rsidRPr="00B30BE1" w:rsidRDefault="00FC3D5A" w:rsidP="00B30BE1">
      <w:pPr>
        <w:pStyle w:val="TDC1"/>
        <w:tabs>
          <w:tab w:val="right" w:leader="dot" w:pos="8495"/>
        </w:tabs>
        <w:spacing w:after="120"/>
        <w:ind w:right="397"/>
        <w:rPr>
          <w:rFonts w:eastAsiaTheme="minorEastAsia" w:cs="Times New Roman"/>
          <w:noProof/>
          <w:sz w:val="22"/>
          <w:szCs w:val="22"/>
          <w:lang w:val="es-AR" w:eastAsia="es-AR"/>
        </w:rPr>
      </w:pPr>
      <w:hyperlink w:anchor="_Toc460371264" w:history="1">
        <w:r w:rsidR="00082C63" w:rsidRPr="00B30BE1">
          <w:rPr>
            <w:rStyle w:val="Hipervnculo"/>
            <w:rFonts w:ascii="Times New Roman" w:hAnsi="Times New Roman" w:cs="Times New Roman"/>
            <w:noProof/>
          </w:rPr>
          <w:t>4.2. Declaración de interés Jornada “Trata de personas y otras prácticas ilícitas con fuerte impacto en el desarr</w:t>
        </w:r>
        <w:r w:rsidR="00CB43F2">
          <w:rPr>
            <w:rStyle w:val="Hipervnculo"/>
            <w:rFonts w:ascii="Times New Roman" w:hAnsi="Times New Roman" w:cs="Times New Roman"/>
            <w:noProof/>
          </w:rPr>
          <w:t>ollo integral de la infancia”</w:t>
        </w:r>
        <w:r w:rsidR="00082C63" w:rsidRPr="00B30BE1">
          <w:rPr>
            <w:rStyle w:val="Hipervnculo"/>
            <w:rFonts w:ascii="Times New Roman" w:hAnsi="Times New Roman" w:cs="Times New Roman"/>
            <w:noProof/>
          </w:rPr>
          <w:t>.</w:t>
        </w:r>
        <w:r w:rsidR="00082C63" w:rsidRPr="00B30BE1">
          <w:rPr>
            <w:rFonts w:cs="Times New Roman"/>
            <w:noProof/>
            <w:webHidden/>
          </w:rPr>
          <w:tab/>
        </w:r>
        <w:r w:rsidR="00082C63" w:rsidRPr="00B30BE1">
          <w:rPr>
            <w:rFonts w:cs="Times New Roman"/>
            <w:noProof/>
            <w:webHidden/>
          </w:rPr>
          <w:fldChar w:fldCharType="begin"/>
        </w:r>
        <w:r w:rsidR="00082C63" w:rsidRPr="00B30BE1">
          <w:rPr>
            <w:rFonts w:cs="Times New Roman"/>
            <w:noProof/>
            <w:webHidden/>
          </w:rPr>
          <w:instrText xml:space="preserve"> PAGEREF _Toc460371264 \h </w:instrText>
        </w:r>
        <w:r w:rsidR="00082C63" w:rsidRPr="00B30BE1">
          <w:rPr>
            <w:rFonts w:cs="Times New Roman"/>
            <w:noProof/>
            <w:webHidden/>
          </w:rPr>
        </w:r>
        <w:r w:rsidR="00082C63" w:rsidRPr="00B30BE1">
          <w:rPr>
            <w:rFonts w:cs="Times New Roman"/>
            <w:noProof/>
            <w:webHidden/>
          </w:rPr>
          <w:fldChar w:fldCharType="separate"/>
        </w:r>
        <w:r>
          <w:rPr>
            <w:rFonts w:cs="Times New Roman"/>
            <w:noProof/>
            <w:webHidden/>
          </w:rPr>
          <w:t>6</w:t>
        </w:r>
        <w:r w:rsidR="00082C63" w:rsidRPr="00B30BE1">
          <w:rPr>
            <w:rFonts w:cs="Times New Roman"/>
            <w:noProof/>
            <w:webHidden/>
          </w:rPr>
          <w:fldChar w:fldCharType="end"/>
        </w:r>
      </w:hyperlink>
    </w:p>
    <w:p w:rsidR="00B047D1" w:rsidRPr="00B30BE1" w:rsidRDefault="00082C63" w:rsidP="00B30BE1">
      <w:pPr>
        <w:spacing w:after="120"/>
        <w:ind w:right="397"/>
        <w:rPr>
          <w:rFonts w:cs="Times New Roman"/>
          <w:b/>
        </w:rPr>
      </w:pPr>
      <w:r w:rsidRPr="00B30BE1">
        <w:rPr>
          <w:rFonts w:cs="Times New Roman"/>
          <w:b/>
          <w:sz w:val="20"/>
        </w:rPr>
        <w:fldChar w:fldCharType="end"/>
      </w:r>
    </w:p>
    <w:p w:rsidR="00D20024" w:rsidRPr="00B30BE1" w:rsidRDefault="00D20024">
      <w:pPr>
        <w:rPr>
          <w:rFonts w:cs="Times New Roman"/>
          <w:b/>
          <w:sz w:val="28"/>
        </w:rPr>
      </w:pPr>
      <w:r w:rsidRPr="00B30BE1">
        <w:rPr>
          <w:rFonts w:cs="Times New Roman"/>
          <w:b/>
          <w:sz w:val="28"/>
        </w:rPr>
        <w:br w:type="page"/>
      </w:r>
    </w:p>
    <w:p w:rsidR="00B41A79" w:rsidRDefault="00B41A79">
      <w:pPr>
        <w:rPr>
          <w:rFonts w:cs="Times New Roman"/>
          <w:b/>
          <w:sz w:val="28"/>
        </w:rPr>
      </w:pPr>
    </w:p>
    <w:p w:rsidR="00E84C3C" w:rsidRPr="002C0D2C" w:rsidRDefault="00CE1F38" w:rsidP="00B41A79">
      <w:pPr>
        <w:ind w:left="1416"/>
        <w:rPr>
          <w:rFonts w:cs="Times New Roman"/>
        </w:rPr>
      </w:pPr>
      <w:r w:rsidRPr="00CB43F2">
        <w:rPr>
          <w:lang w:val="es-AR"/>
        </w:rPr>
        <w:t xml:space="preserve">– </w:t>
      </w:r>
      <w:r w:rsidR="00E84C3C" w:rsidRPr="002C0D2C">
        <w:rPr>
          <w:rFonts w:cs="Times New Roman"/>
          <w:i/>
        </w:rPr>
        <w:t>En la Ciudad Autónoma de Buenos Aires, a las</w:t>
      </w:r>
      <w:r>
        <w:rPr>
          <w:rFonts w:cs="Times New Roman"/>
          <w:i/>
        </w:rPr>
        <w:t xml:space="preserve"> </w:t>
      </w:r>
      <w:r w:rsidR="008E4F60">
        <w:rPr>
          <w:rFonts w:cs="Times New Roman"/>
          <w:i/>
        </w:rPr>
        <w:t>1</w:t>
      </w:r>
      <w:r w:rsidR="00F63812">
        <w:rPr>
          <w:rFonts w:cs="Times New Roman"/>
          <w:i/>
        </w:rPr>
        <w:t>0</w:t>
      </w:r>
      <w:r w:rsidR="008E4F60">
        <w:rPr>
          <w:rFonts w:cs="Times New Roman"/>
          <w:i/>
        </w:rPr>
        <w:t>:</w:t>
      </w:r>
      <w:r w:rsidR="00F63812">
        <w:rPr>
          <w:rFonts w:cs="Times New Roman"/>
          <w:i/>
        </w:rPr>
        <w:t>40</w:t>
      </w:r>
      <w:r w:rsidR="00AF7F02">
        <w:rPr>
          <w:rFonts w:cs="Times New Roman"/>
          <w:i/>
        </w:rPr>
        <w:t xml:space="preserve"> del</w:t>
      </w:r>
      <w:r w:rsidR="008E4F60">
        <w:rPr>
          <w:rFonts w:cs="Times New Roman"/>
          <w:i/>
        </w:rPr>
        <w:t xml:space="preserve"> </w:t>
      </w:r>
      <w:r w:rsidR="004473C8">
        <w:rPr>
          <w:rFonts w:cs="Times New Roman"/>
          <w:i/>
        </w:rPr>
        <w:t>martes</w:t>
      </w:r>
      <w:r w:rsidR="00AF7F02">
        <w:rPr>
          <w:rFonts w:cs="Times New Roman"/>
          <w:i/>
        </w:rPr>
        <w:t xml:space="preserve"> </w:t>
      </w:r>
      <w:r w:rsidR="004473C8">
        <w:rPr>
          <w:rFonts w:cs="Times New Roman"/>
          <w:i/>
        </w:rPr>
        <w:t>30</w:t>
      </w:r>
      <w:r w:rsidR="00F14597">
        <w:rPr>
          <w:rFonts w:cs="Times New Roman"/>
          <w:i/>
        </w:rPr>
        <w:t xml:space="preserve"> de</w:t>
      </w:r>
      <w:r w:rsidR="001C547F">
        <w:rPr>
          <w:rFonts w:cs="Times New Roman"/>
          <w:i/>
        </w:rPr>
        <w:t xml:space="preserve"> agosto</w:t>
      </w:r>
      <w:r w:rsidR="00AF7F02">
        <w:rPr>
          <w:rFonts w:cs="Times New Roman"/>
          <w:i/>
        </w:rPr>
        <w:t xml:space="preserve"> de 2016</w:t>
      </w:r>
      <w:r w:rsidR="00E84C3C" w:rsidRPr="002C0D2C">
        <w:rPr>
          <w:rFonts w:cs="Times New Roman"/>
          <w:i/>
        </w:rPr>
        <w:t xml:space="preserve">, en el Consejo de la Magistratura de la CABA, con la presencia de </w:t>
      </w:r>
      <w:r w:rsidR="005D7604">
        <w:rPr>
          <w:rFonts w:cs="Times New Roman"/>
          <w:i/>
        </w:rPr>
        <w:t>los señores conse</w:t>
      </w:r>
      <w:r w:rsidR="003E06F1">
        <w:rPr>
          <w:rFonts w:cs="Times New Roman"/>
          <w:i/>
        </w:rPr>
        <w:t xml:space="preserve">jeros doctores Enzo </w:t>
      </w:r>
      <w:proofErr w:type="spellStart"/>
      <w:r w:rsidR="003E06F1">
        <w:rPr>
          <w:rFonts w:cs="Times New Roman"/>
          <w:i/>
        </w:rPr>
        <w:t>Pagani</w:t>
      </w:r>
      <w:proofErr w:type="spellEnd"/>
      <w:r w:rsidR="005D7604">
        <w:rPr>
          <w:rFonts w:cs="Times New Roman"/>
          <w:i/>
        </w:rPr>
        <w:t xml:space="preserve">, Marcela </w:t>
      </w:r>
      <w:proofErr w:type="spellStart"/>
      <w:r w:rsidR="005D7604">
        <w:rPr>
          <w:rFonts w:cs="Times New Roman"/>
          <w:i/>
        </w:rPr>
        <w:t>Basterra</w:t>
      </w:r>
      <w:proofErr w:type="spellEnd"/>
      <w:r w:rsidR="005D7604">
        <w:rPr>
          <w:rFonts w:cs="Times New Roman"/>
          <w:i/>
        </w:rPr>
        <w:t xml:space="preserve">, </w:t>
      </w:r>
      <w:r w:rsidR="00E22FE1" w:rsidRPr="00E22FE1">
        <w:rPr>
          <w:rFonts w:cs="Times New Roman"/>
          <w:i/>
        </w:rPr>
        <w:t>Lidia Lago, Darío Reynoso</w:t>
      </w:r>
      <w:r w:rsidR="00E22FE1">
        <w:rPr>
          <w:rFonts w:cs="Times New Roman"/>
          <w:i/>
        </w:rPr>
        <w:t xml:space="preserve">, </w:t>
      </w:r>
      <w:r w:rsidR="003E06F1">
        <w:rPr>
          <w:rFonts w:cs="Times New Roman"/>
          <w:i/>
        </w:rPr>
        <w:t>Alejandro Fer</w:t>
      </w:r>
      <w:r w:rsidR="009C2B07">
        <w:rPr>
          <w:rFonts w:cs="Times New Roman"/>
          <w:i/>
        </w:rPr>
        <w:t>n</w:t>
      </w:r>
      <w:r w:rsidR="003E06F1">
        <w:rPr>
          <w:rFonts w:cs="Times New Roman"/>
          <w:i/>
        </w:rPr>
        <w:t>ández</w:t>
      </w:r>
      <w:r w:rsidR="00E84C3C" w:rsidRPr="002C0D2C">
        <w:rPr>
          <w:rFonts w:cs="Times New Roman"/>
          <w:i/>
        </w:rPr>
        <w:t xml:space="preserve">, </w:t>
      </w:r>
      <w:r w:rsidR="00216CE2">
        <w:rPr>
          <w:rFonts w:cs="Times New Roman"/>
          <w:i/>
        </w:rPr>
        <w:t>Juan Pablo Godoy Vélez, Carlos Esteban Mas Vélez</w:t>
      </w:r>
      <w:r w:rsidR="00134B8C">
        <w:rPr>
          <w:rFonts w:cs="Times New Roman"/>
          <w:i/>
        </w:rPr>
        <w:t>,</w:t>
      </w:r>
      <w:r>
        <w:rPr>
          <w:rFonts w:cs="Times New Roman"/>
          <w:i/>
        </w:rPr>
        <w:t xml:space="preserve"> </w:t>
      </w:r>
      <w:r w:rsidR="003E06F1">
        <w:rPr>
          <w:rFonts w:cs="Times New Roman"/>
          <w:i/>
        </w:rPr>
        <w:t xml:space="preserve">Vanesa </w:t>
      </w:r>
      <w:proofErr w:type="spellStart"/>
      <w:r w:rsidR="003E06F1">
        <w:rPr>
          <w:rFonts w:cs="Times New Roman"/>
          <w:i/>
        </w:rPr>
        <w:t>Ferrazzuolo</w:t>
      </w:r>
      <w:proofErr w:type="spellEnd"/>
      <w:r w:rsidR="00165C84">
        <w:rPr>
          <w:rFonts w:cs="Times New Roman"/>
          <w:i/>
        </w:rPr>
        <w:t xml:space="preserve"> </w:t>
      </w:r>
      <w:r w:rsidR="00435B83" w:rsidRPr="00E22FE1">
        <w:rPr>
          <w:rFonts w:cs="Times New Roman"/>
          <w:i/>
        </w:rPr>
        <w:t>y Marcelo</w:t>
      </w:r>
      <w:r w:rsidR="00E22FE1">
        <w:rPr>
          <w:rFonts w:cs="Times New Roman"/>
          <w:i/>
        </w:rPr>
        <w:t xml:space="preserve"> Pablo </w:t>
      </w:r>
      <w:r w:rsidR="00435B83" w:rsidRPr="00E22FE1">
        <w:rPr>
          <w:rFonts w:cs="Times New Roman"/>
          <w:i/>
        </w:rPr>
        <w:t>Vázque</w:t>
      </w:r>
      <w:r w:rsidR="00165C84" w:rsidRPr="00E22FE1">
        <w:rPr>
          <w:rFonts w:cs="Times New Roman"/>
          <w:i/>
        </w:rPr>
        <w:t>z</w:t>
      </w:r>
      <w:r w:rsidR="00E84C3C" w:rsidRPr="002C0D2C">
        <w:rPr>
          <w:rFonts w:cs="Times New Roman"/>
          <w:i/>
        </w:rPr>
        <w:t xml:space="preserve">; </w:t>
      </w:r>
      <w:r w:rsidR="001C547F">
        <w:rPr>
          <w:rFonts w:cs="Times New Roman"/>
          <w:i/>
        </w:rPr>
        <w:t xml:space="preserve">del doctor Alejandro Rabinovich (administrador general); </w:t>
      </w:r>
      <w:r w:rsidR="00E84C3C" w:rsidRPr="002C0D2C">
        <w:rPr>
          <w:rFonts w:cs="Times New Roman"/>
          <w:i/>
        </w:rPr>
        <w:t xml:space="preserve">de los/as señores/as secretarios/as: </w:t>
      </w:r>
      <w:r w:rsidR="009A2626">
        <w:rPr>
          <w:rFonts w:cs="Times New Roman"/>
          <w:i/>
        </w:rPr>
        <w:t>Gabriel Rodríguez Vallejos (Secretaría Ejecutiva),</w:t>
      </w:r>
      <w:r w:rsidR="00AF7F02" w:rsidRPr="00AF7F02">
        <w:rPr>
          <w:rFonts w:cs="Times New Roman"/>
          <w:i/>
        </w:rPr>
        <w:t xml:space="preserve"> Mariano Heller (Secretaría de Planificación)</w:t>
      </w:r>
      <w:r w:rsidR="00AF7F02">
        <w:rPr>
          <w:rFonts w:cs="Times New Roman"/>
          <w:i/>
        </w:rPr>
        <w:t>,</w:t>
      </w:r>
      <w:r w:rsidR="009A2626">
        <w:rPr>
          <w:rFonts w:cs="Times New Roman"/>
          <w:i/>
        </w:rPr>
        <w:t xml:space="preserve"> </w:t>
      </w:r>
      <w:r w:rsidR="009A2626" w:rsidRPr="002C0D2C">
        <w:rPr>
          <w:rFonts w:cs="Times New Roman"/>
          <w:i/>
        </w:rPr>
        <w:t>Gisela Candarle (</w:t>
      </w:r>
      <w:r w:rsidR="009A2626">
        <w:rPr>
          <w:rFonts w:cs="Times New Roman"/>
          <w:i/>
        </w:rPr>
        <w:t xml:space="preserve">Coordinación de </w:t>
      </w:r>
      <w:r w:rsidR="009A2626" w:rsidRPr="002C0D2C">
        <w:rPr>
          <w:rFonts w:cs="Times New Roman"/>
          <w:i/>
        </w:rPr>
        <w:t>Política</w:t>
      </w:r>
      <w:r w:rsidR="009A2626">
        <w:rPr>
          <w:rFonts w:cs="Times New Roman"/>
          <w:i/>
        </w:rPr>
        <w:t>s</w:t>
      </w:r>
      <w:r w:rsidR="009A2626" w:rsidRPr="002C0D2C">
        <w:rPr>
          <w:rFonts w:cs="Times New Roman"/>
          <w:i/>
        </w:rPr>
        <w:t xml:space="preserve"> Judicial</w:t>
      </w:r>
      <w:r w:rsidR="009A2626">
        <w:rPr>
          <w:rFonts w:cs="Times New Roman"/>
          <w:i/>
        </w:rPr>
        <w:t xml:space="preserve">es), </w:t>
      </w:r>
      <w:r w:rsidR="00E84C3C" w:rsidRPr="002C0D2C">
        <w:rPr>
          <w:rFonts w:cs="Times New Roman"/>
          <w:i/>
        </w:rPr>
        <w:t>A</w:t>
      </w:r>
      <w:r w:rsidR="008253EF">
        <w:rPr>
          <w:rFonts w:cs="Times New Roman"/>
          <w:i/>
        </w:rPr>
        <w:t>na Salvatelli (Legal y Técnica)</w:t>
      </w:r>
      <w:r w:rsidR="00F14597">
        <w:rPr>
          <w:rFonts w:cs="Times New Roman"/>
          <w:i/>
        </w:rPr>
        <w:t xml:space="preserve"> y</w:t>
      </w:r>
      <w:r w:rsidR="009A2626">
        <w:rPr>
          <w:rFonts w:cs="Times New Roman"/>
          <w:i/>
        </w:rPr>
        <w:t xml:space="preserve"> Ana Casal (Asuntos Institucionales).</w:t>
      </w:r>
      <w:r w:rsidR="00F14597">
        <w:rPr>
          <w:rFonts w:cs="Times New Roman"/>
        </w:rPr>
        <w:t xml:space="preserve"> </w:t>
      </w:r>
    </w:p>
    <w:p w:rsidR="00E84C3C" w:rsidRDefault="00E84C3C" w:rsidP="00E84C3C">
      <w:pPr>
        <w:rPr>
          <w:rFonts w:cs="Times New Roman"/>
        </w:rPr>
      </w:pPr>
    </w:p>
    <w:p w:rsidR="00D20024" w:rsidRDefault="00A358C1" w:rsidP="006014A4">
      <w:pPr>
        <w:rPr>
          <w:rFonts w:cs="Times New Roman"/>
          <w:bCs/>
        </w:rPr>
      </w:pPr>
      <w:r>
        <w:rPr>
          <w:rFonts w:cs="Times New Roman"/>
          <w:b/>
        </w:rPr>
        <w:t>Sr. President</w:t>
      </w:r>
      <w:r w:rsidR="00CE1F38">
        <w:rPr>
          <w:rFonts w:cs="Times New Roman"/>
          <w:b/>
        </w:rPr>
        <w:t>e</w:t>
      </w:r>
      <w:r>
        <w:rPr>
          <w:rFonts w:cs="Times New Roman"/>
          <w:b/>
        </w:rPr>
        <w:t xml:space="preserve"> (Dr. </w:t>
      </w:r>
      <w:proofErr w:type="spellStart"/>
      <w:r>
        <w:rPr>
          <w:rFonts w:cs="Times New Roman"/>
          <w:b/>
        </w:rPr>
        <w:t>P</w:t>
      </w:r>
      <w:r w:rsidR="00CE1F38">
        <w:rPr>
          <w:rFonts w:cs="Times New Roman"/>
          <w:b/>
        </w:rPr>
        <w:t>agani</w:t>
      </w:r>
      <w:proofErr w:type="spellEnd"/>
      <w:r>
        <w:rPr>
          <w:rFonts w:cs="Times New Roman"/>
          <w:b/>
        </w:rPr>
        <w:t>).-</w:t>
      </w:r>
      <w:r>
        <w:rPr>
          <w:rFonts w:cs="Times New Roman"/>
        </w:rPr>
        <w:t xml:space="preserve"> </w:t>
      </w:r>
      <w:r w:rsidR="00F63812">
        <w:rPr>
          <w:rFonts w:cs="Times New Roman"/>
          <w:bCs/>
        </w:rPr>
        <w:t>Buen</w:t>
      </w:r>
      <w:r w:rsidR="00FC3D5A">
        <w:rPr>
          <w:rFonts w:cs="Times New Roman"/>
          <w:bCs/>
        </w:rPr>
        <w:t>o</w:t>
      </w:r>
      <w:r w:rsidR="00F63812">
        <w:rPr>
          <w:rFonts w:cs="Times New Roman"/>
          <w:bCs/>
        </w:rPr>
        <w:t xml:space="preserve">s días a todos. </w:t>
      </w:r>
    </w:p>
    <w:p w:rsidR="00F63812" w:rsidRDefault="00F63812" w:rsidP="006014A4">
      <w:pPr>
        <w:rPr>
          <w:rFonts w:cs="Times New Roman"/>
          <w:bCs/>
        </w:rPr>
      </w:pPr>
      <w:r>
        <w:rPr>
          <w:rFonts w:cs="Times New Roman"/>
          <w:bCs/>
        </w:rPr>
        <w:tab/>
        <w:t xml:space="preserve">Damos comienzo a la reunión </w:t>
      </w:r>
      <w:r w:rsidR="009351B1">
        <w:rPr>
          <w:rFonts w:cs="Times New Roman"/>
          <w:bCs/>
        </w:rPr>
        <w:t xml:space="preserve">plenaria de fecha 30 de agosto de 2016, </w:t>
      </w:r>
      <w:r>
        <w:rPr>
          <w:rFonts w:cs="Times New Roman"/>
          <w:bCs/>
        </w:rPr>
        <w:t>cuyo principal tema a consideración del orden del día tiene que ver con la elevación de nuestro presupuesto a la Legislatura.</w:t>
      </w:r>
    </w:p>
    <w:p w:rsidR="00401C33" w:rsidRDefault="00401C33" w:rsidP="006014A4">
      <w:pPr>
        <w:rPr>
          <w:rFonts w:cs="Times New Roman"/>
          <w:bCs/>
        </w:rPr>
      </w:pPr>
    </w:p>
    <w:p w:rsidR="00D20024" w:rsidRPr="00CB43F2" w:rsidRDefault="00C124CB" w:rsidP="00C124CB">
      <w:pPr>
        <w:pStyle w:val="Ttulo1"/>
        <w:rPr>
          <w:lang w:val="es-AR"/>
        </w:rPr>
      </w:pPr>
      <w:bookmarkStart w:id="30" w:name="_Toc438047798"/>
      <w:bookmarkStart w:id="31" w:name="_Toc438047879"/>
      <w:bookmarkStart w:id="32" w:name="_Toc454834655"/>
      <w:bookmarkStart w:id="33" w:name="_Toc460371244"/>
      <w:r w:rsidRPr="00CB43F2">
        <w:rPr>
          <w:lang w:val="es-AR"/>
        </w:rPr>
        <w:t>1) Consideración de la versión taquigráfica correspondiente a la sesión ordinaria de fecha 17 de agosto de 2016</w:t>
      </w:r>
      <w:r w:rsidR="00177C4E" w:rsidRPr="00CB43F2">
        <w:rPr>
          <w:lang w:val="es-AR"/>
        </w:rPr>
        <w:t>.</w:t>
      </w:r>
      <w:bookmarkEnd w:id="30"/>
      <w:bookmarkEnd w:id="31"/>
      <w:bookmarkEnd w:id="32"/>
      <w:bookmarkEnd w:id="33"/>
    </w:p>
    <w:p w:rsidR="00D20024" w:rsidRPr="00CB43F2" w:rsidRDefault="00D20024" w:rsidP="00AA1F4A">
      <w:pPr>
        <w:rPr>
          <w:rFonts w:cs="Times New Roman"/>
          <w:bCs/>
          <w:lang w:val="es-AR"/>
        </w:rPr>
      </w:pPr>
    </w:p>
    <w:p w:rsidR="00D87D3C" w:rsidRDefault="00D20024" w:rsidP="00586728">
      <w:pPr>
        <w:rPr>
          <w:rFonts w:cs="Times New Roman"/>
        </w:rPr>
      </w:pPr>
      <w:r w:rsidRPr="00D20024">
        <w:rPr>
          <w:rFonts w:cs="Times New Roman"/>
          <w:b/>
          <w:bCs/>
        </w:rPr>
        <w:t xml:space="preserve">Sr. Presidente (Dr. </w:t>
      </w:r>
      <w:proofErr w:type="spellStart"/>
      <w:r w:rsidRPr="00D20024">
        <w:rPr>
          <w:rFonts w:cs="Times New Roman"/>
          <w:b/>
          <w:bCs/>
        </w:rPr>
        <w:t>Pagani</w:t>
      </w:r>
      <w:proofErr w:type="spellEnd"/>
      <w:r w:rsidRPr="00D20024">
        <w:rPr>
          <w:rFonts w:cs="Times New Roman"/>
          <w:b/>
          <w:bCs/>
        </w:rPr>
        <w:t>).-</w:t>
      </w:r>
      <w:r>
        <w:rPr>
          <w:rFonts w:cs="Times New Roman"/>
          <w:bCs/>
        </w:rPr>
        <w:t xml:space="preserve"> </w:t>
      </w:r>
      <w:r w:rsidR="009351B1">
        <w:rPr>
          <w:rFonts w:cs="Times New Roman"/>
          <w:bCs/>
        </w:rPr>
        <w:t>En primer término</w:t>
      </w:r>
      <w:r w:rsidR="005F78CA">
        <w:rPr>
          <w:rFonts w:cs="Times New Roman"/>
          <w:bCs/>
        </w:rPr>
        <w:t>,</w:t>
      </w:r>
      <w:r w:rsidR="009351B1">
        <w:rPr>
          <w:rFonts w:cs="Times New Roman"/>
          <w:bCs/>
        </w:rPr>
        <w:t xml:space="preserve"> ponemos a c</w:t>
      </w:r>
      <w:r w:rsidR="00F63812">
        <w:rPr>
          <w:rFonts w:cs="Times New Roman"/>
          <w:bCs/>
        </w:rPr>
        <w:t>onsideraci</w:t>
      </w:r>
      <w:r w:rsidR="009351B1">
        <w:rPr>
          <w:rFonts w:cs="Times New Roman"/>
          <w:bCs/>
        </w:rPr>
        <w:t xml:space="preserve">ón </w:t>
      </w:r>
      <w:r w:rsidR="00F63812">
        <w:rPr>
          <w:rFonts w:cs="Times New Roman"/>
          <w:bCs/>
        </w:rPr>
        <w:t>la versión taquigr</w:t>
      </w:r>
      <w:r w:rsidR="009351B1">
        <w:rPr>
          <w:rFonts w:cs="Times New Roman"/>
          <w:bCs/>
        </w:rPr>
        <w:t>áfica correspondiente a</w:t>
      </w:r>
      <w:r w:rsidR="00F63812">
        <w:rPr>
          <w:rFonts w:cs="Times New Roman"/>
          <w:bCs/>
        </w:rPr>
        <w:t xml:space="preserve"> la sesión ordinar</w:t>
      </w:r>
      <w:r w:rsidR="00C04879">
        <w:rPr>
          <w:rFonts w:cs="Times New Roman"/>
          <w:bCs/>
        </w:rPr>
        <w:t xml:space="preserve">ia de fecha </w:t>
      </w:r>
      <w:r w:rsidR="00F63812">
        <w:rPr>
          <w:rFonts w:cs="Times New Roman"/>
          <w:bCs/>
        </w:rPr>
        <w:t>17 de agosto de 2016</w:t>
      </w:r>
      <w:r w:rsidR="009351B1">
        <w:rPr>
          <w:rFonts w:cs="Times New Roman"/>
          <w:bCs/>
        </w:rPr>
        <w:t xml:space="preserve"> para proceder a su aprobación</w:t>
      </w:r>
      <w:r w:rsidR="00F63812">
        <w:rPr>
          <w:rFonts w:cs="Times New Roman"/>
          <w:bCs/>
        </w:rPr>
        <w:t>.</w:t>
      </w:r>
    </w:p>
    <w:p w:rsidR="009351B1" w:rsidRDefault="009351B1" w:rsidP="00586728">
      <w:pPr>
        <w:rPr>
          <w:rFonts w:cs="Times New Roman"/>
        </w:rPr>
      </w:pPr>
      <w:r>
        <w:rPr>
          <w:rFonts w:cs="Times New Roman"/>
        </w:rPr>
        <w:tab/>
        <w:t>Se pone a consideración.</w:t>
      </w:r>
    </w:p>
    <w:p w:rsidR="00D87D3C" w:rsidRDefault="00D87D3C" w:rsidP="00586728">
      <w:pPr>
        <w:rPr>
          <w:rFonts w:cs="Times New Roman"/>
        </w:rPr>
      </w:pPr>
      <w:r>
        <w:rPr>
          <w:rFonts w:cs="Times New Roman"/>
        </w:rPr>
        <w:tab/>
        <w:t xml:space="preserve">Se vota. </w:t>
      </w:r>
    </w:p>
    <w:p w:rsidR="00D87D3C" w:rsidRDefault="00D87D3C" w:rsidP="00586728">
      <w:pPr>
        <w:rPr>
          <w:rFonts w:cs="Times New Roman"/>
        </w:rPr>
      </w:pPr>
      <w:r>
        <w:rPr>
          <w:rFonts w:cs="Times New Roman"/>
        </w:rPr>
        <w:tab/>
        <w:t>Aprobado.</w:t>
      </w:r>
    </w:p>
    <w:p w:rsidR="00401C33" w:rsidRDefault="00401C33" w:rsidP="00586728">
      <w:pPr>
        <w:rPr>
          <w:rFonts w:cs="Times New Roman"/>
        </w:rPr>
      </w:pPr>
    </w:p>
    <w:p w:rsidR="00C124CB" w:rsidRPr="00CB43F2" w:rsidRDefault="00C124CB" w:rsidP="007E1074">
      <w:pPr>
        <w:pStyle w:val="Ttulo1"/>
        <w:rPr>
          <w:lang w:val="es-ES"/>
        </w:rPr>
      </w:pPr>
      <w:bookmarkStart w:id="34" w:name="_Toc460371245"/>
      <w:r w:rsidRPr="00CB43F2">
        <w:rPr>
          <w:lang w:val="es-ES"/>
        </w:rPr>
        <w:t>2) Informes</w:t>
      </w:r>
      <w:bookmarkEnd w:id="34"/>
    </w:p>
    <w:p w:rsidR="00C124CB" w:rsidRPr="00CB43F2" w:rsidRDefault="00C124CB" w:rsidP="007E1074">
      <w:pPr>
        <w:pStyle w:val="Ttulo1"/>
        <w:rPr>
          <w:lang w:val="es-ES"/>
        </w:rPr>
      </w:pPr>
      <w:bookmarkStart w:id="35" w:name="_Toc460371246"/>
      <w:r w:rsidRPr="00CB43F2">
        <w:rPr>
          <w:lang w:val="es-ES"/>
        </w:rPr>
        <w:t>A. Informe de Presidencia.</w:t>
      </w:r>
      <w:bookmarkEnd w:id="35"/>
    </w:p>
    <w:p w:rsidR="00C124CB" w:rsidRPr="00CB43F2" w:rsidRDefault="00C124CB" w:rsidP="007E1074">
      <w:pPr>
        <w:pStyle w:val="Ttulo1"/>
        <w:rPr>
          <w:lang w:val="es-ES"/>
        </w:rPr>
      </w:pPr>
      <w:bookmarkStart w:id="36" w:name="_Toc460371247"/>
      <w:r w:rsidRPr="00CB43F2">
        <w:rPr>
          <w:lang w:val="es-ES"/>
        </w:rPr>
        <w:t>B. Informe de Presidentes Coordinadores de Comisión.</w:t>
      </w:r>
      <w:bookmarkEnd w:id="36"/>
    </w:p>
    <w:p w:rsidR="00C124CB" w:rsidRPr="00CB43F2" w:rsidRDefault="00C124CB" w:rsidP="007E1074">
      <w:pPr>
        <w:pStyle w:val="Ttulo1"/>
        <w:rPr>
          <w:lang w:val="es-ES"/>
        </w:rPr>
      </w:pPr>
      <w:bookmarkStart w:id="37" w:name="_Toc460371248"/>
      <w:r w:rsidRPr="00CB43F2">
        <w:rPr>
          <w:lang w:val="es-ES"/>
        </w:rPr>
        <w:t>C. Informe de Consejeros.</w:t>
      </w:r>
      <w:bookmarkEnd w:id="37"/>
    </w:p>
    <w:p w:rsidR="00C124CB" w:rsidRPr="00CB43F2" w:rsidRDefault="00C124CB" w:rsidP="007E1074">
      <w:pPr>
        <w:pStyle w:val="Ttulo1"/>
        <w:rPr>
          <w:lang w:val="es-ES"/>
        </w:rPr>
      </w:pPr>
      <w:bookmarkStart w:id="38" w:name="_Toc460371249"/>
      <w:r w:rsidRPr="00CB43F2">
        <w:rPr>
          <w:lang w:val="es-ES"/>
        </w:rPr>
        <w:t>D. Informe de Funcionarios.</w:t>
      </w:r>
      <w:bookmarkEnd w:id="38"/>
    </w:p>
    <w:p w:rsidR="00C124CB" w:rsidRPr="00CB43F2" w:rsidRDefault="00C124CB" w:rsidP="007E1074">
      <w:pPr>
        <w:pStyle w:val="Ttulo1"/>
        <w:rPr>
          <w:lang w:val="es-ES"/>
        </w:rPr>
      </w:pPr>
      <w:bookmarkStart w:id="39" w:name="_Toc460371250"/>
      <w:r w:rsidRPr="00CB43F2">
        <w:rPr>
          <w:lang w:val="es-ES"/>
        </w:rPr>
        <w:t>Sr. Administrador General</w:t>
      </w:r>
      <w:bookmarkEnd w:id="39"/>
    </w:p>
    <w:p w:rsidR="00C124CB" w:rsidRPr="00CB43F2" w:rsidRDefault="00C124CB" w:rsidP="007E1074">
      <w:pPr>
        <w:pStyle w:val="Ttulo1"/>
        <w:rPr>
          <w:lang w:val="es-ES"/>
        </w:rPr>
      </w:pPr>
      <w:bookmarkStart w:id="40" w:name="_Toc460371251"/>
      <w:r w:rsidRPr="00CB43F2">
        <w:rPr>
          <w:lang w:val="es-ES"/>
        </w:rPr>
        <w:t>Sr. Secretario de Apoyo Administrativo Jurisdiccional</w:t>
      </w:r>
      <w:bookmarkEnd w:id="40"/>
    </w:p>
    <w:p w:rsidR="00C124CB" w:rsidRPr="00CB43F2" w:rsidRDefault="00C124CB" w:rsidP="007E1074">
      <w:pPr>
        <w:pStyle w:val="Ttulo1"/>
        <w:rPr>
          <w:lang w:val="es-ES"/>
        </w:rPr>
      </w:pPr>
      <w:bookmarkStart w:id="41" w:name="_Toc460371252"/>
      <w:r w:rsidRPr="00CB43F2">
        <w:rPr>
          <w:lang w:val="es-ES"/>
        </w:rPr>
        <w:t>Sr. Secretario Ejecutivo</w:t>
      </w:r>
      <w:bookmarkEnd w:id="41"/>
    </w:p>
    <w:p w:rsidR="00C124CB" w:rsidRPr="00CB43F2" w:rsidRDefault="00C124CB" w:rsidP="007E1074">
      <w:pPr>
        <w:pStyle w:val="Ttulo1"/>
        <w:rPr>
          <w:lang w:val="es-ES"/>
        </w:rPr>
      </w:pPr>
      <w:bookmarkStart w:id="42" w:name="_Toc460371253"/>
      <w:r w:rsidRPr="00CB43F2">
        <w:rPr>
          <w:lang w:val="es-ES"/>
        </w:rPr>
        <w:t>Sr. Secretario de Planificación</w:t>
      </w:r>
      <w:bookmarkEnd w:id="42"/>
    </w:p>
    <w:p w:rsidR="00C124CB" w:rsidRPr="00CB43F2" w:rsidRDefault="00C124CB" w:rsidP="007E1074">
      <w:pPr>
        <w:pStyle w:val="Ttulo1"/>
        <w:rPr>
          <w:lang w:val="es-ES"/>
        </w:rPr>
      </w:pPr>
      <w:bookmarkStart w:id="43" w:name="_Toc460371254"/>
      <w:r w:rsidRPr="00CB43F2">
        <w:rPr>
          <w:lang w:val="es-ES"/>
        </w:rPr>
        <w:t>Sra. Secretaria de Coordinación de Políticas Judiciales</w:t>
      </w:r>
      <w:bookmarkEnd w:id="43"/>
    </w:p>
    <w:p w:rsidR="00C124CB" w:rsidRPr="00CB43F2" w:rsidRDefault="00C124CB" w:rsidP="007E1074">
      <w:pPr>
        <w:pStyle w:val="Ttulo1"/>
        <w:rPr>
          <w:lang w:val="es-AR"/>
        </w:rPr>
      </w:pPr>
      <w:bookmarkStart w:id="44" w:name="_Toc460371255"/>
      <w:r w:rsidRPr="00CB43F2">
        <w:rPr>
          <w:lang w:val="es-AR"/>
        </w:rPr>
        <w:t>Sra. Secretaria Legal y Técnica</w:t>
      </w:r>
      <w:bookmarkEnd w:id="44"/>
    </w:p>
    <w:p w:rsidR="00C124CB" w:rsidRPr="00CB43F2" w:rsidRDefault="00C124CB" w:rsidP="007E1074">
      <w:pPr>
        <w:pStyle w:val="Ttulo1"/>
        <w:rPr>
          <w:lang w:val="es-AR"/>
        </w:rPr>
      </w:pPr>
      <w:bookmarkStart w:id="45" w:name="_Toc460371256"/>
      <w:r w:rsidRPr="00CB43F2">
        <w:rPr>
          <w:lang w:val="es-AR"/>
        </w:rPr>
        <w:t>Sra. Secretaria de Innovación</w:t>
      </w:r>
      <w:bookmarkEnd w:id="45"/>
    </w:p>
    <w:p w:rsidR="00C124CB" w:rsidRPr="00CB43F2" w:rsidRDefault="00C124CB" w:rsidP="007E1074">
      <w:pPr>
        <w:pStyle w:val="Ttulo1"/>
        <w:rPr>
          <w:lang w:val="es-AR"/>
        </w:rPr>
      </w:pPr>
      <w:bookmarkStart w:id="46" w:name="_Toc460371257"/>
      <w:r w:rsidRPr="00CB43F2">
        <w:rPr>
          <w:lang w:val="es-AR"/>
        </w:rPr>
        <w:t>Sra. Secretaria de Asuntos Institucionales</w:t>
      </w:r>
      <w:bookmarkEnd w:id="46"/>
    </w:p>
    <w:p w:rsidR="0049098A" w:rsidRPr="00CB43F2" w:rsidRDefault="0049098A" w:rsidP="0049098A">
      <w:pPr>
        <w:rPr>
          <w:lang w:val="es-AR" w:eastAsia="en-US"/>
        </w:rPr>
      </w:pPr>
    </w:p>
    <w:p w:rsidR="00EE412C" w:rsidRPr="00CB43F2" w:rsidRDefault="0049098A" w:rsidP="00C124CB">
      <w:pPr>
        <w:rPr>
          <w:rFonts w:cs="Times New Roman"/>
          <w:lang w:val="es-AR" w:eastAsia="en-US"/>
        </w:rPr>
      </w:pPr>
      <w:r w:rsidRPr="00CB43F2">
        <w:rPr>
          <w:rFonts w:cs="Times New Roman"/>
          <w:b/>
          <w:lang w:val="es-AR" w:eastAsia="en-US"/>
        </w:rPr>
        <w:t xml:space="preserve">Sr. Presidente (Dr. </w:t>
      </w:r>
      <w:proofErr w:type="spellStart"/>
      <w:r w:rsidRPr="00CB43F2">
        <w:rPr>
          <w:rFonts w:cs="Times New Roman"/>
          <w:b/>
          <w:lang w:val="es-AR" w:eastAsia="en-US"/>
        </w:rPr>
        <w:t>Pagani</w:t>
      </w:r>
      <w:proofErr w:type="spellEnd"/>
      <w:r w:rsidRPr="00CB43F2">
        <w:rPr>
          <w:rFonts w:cs="Times New Roman"/>
          <w:b/>
          <w:lang w:val="es-AR" w:eastAsia="en-US"/>
        </w:rPr>
        <w:t>).-</w:t>
      </w:r>
      <w:r w:rsidRPr="00CB43F2">
        <w:rPr>
          <w:rFonts w:cs="Times New Roman"/>
          <w:lang w:val="es-AR" w:eastAsia="en-US"/>
        </w:rPr>
        <w:t xml:space="preserve"> </w:t>
      </w:r>
      <w:r w:rsidR="00F63812" w:rsidRPr="00CB43F2">
        <w:rPr>
          <w:rFonts w:cs="Times New Roman"/>
          <w:lang w:val="es-AR" w:eastAsia="en-US"/>
        </w:rPr>
        <w:t xml:space="preserve">En segundo término, </w:t>
      </w:r>
      <w:r w:rsidR="009351B1" w:rsidRPr="00CB43F2">
        <w:rPr>
          <w:rFonts w:cs="Times New Roman"/>
          <w:lang w:val="es-AR" w:eastAsia="en-US"/>
        </w:rPr>
        <w:t xml:space="preserve">corresponde </w:t>
      </w:r>
      <w:r w:rsidR="00F63812" w:rsidRPr="00CB43F2">
        <w:rPr>
          <w:rFonts w:cs="Times New Roman"/>
          <w:lang w:val="es-AR" w:eastAsia="en-US"/>
        </w:rPr>
        <w:t>el segmento de informes.</w:t>
      </w:r>
    </w:p>
    <w:p w:rsidR="00F63812" w:rsidRPr="00CB43F2" w:rsidRDefault="00F63812" w:rsidP="00C124CB">
      <w:pPr>
        <w:rPr>
          <w:rFonts w:cs="Times New Roman"/>
          <w:lang w:val="es-AR" w:eastAsia="en-US"/>
        </w:rPr>
      </w:pPr>
      <w:r w:rsidRPr="00CB43F2">
        <w:rPr>
          <w:rFonts w:cs="Times New Roman"/>
          <w:lang w:val="es-AR" w:eastAsia="en-US"/>
        </w:rPr>
        <w:tab/>
      </w:r>
      <w:r w:rsidR="0043234F" w:rsidRPr="00CB43F2">
        <w:rPr>
          <w:rFonts w:cs="Times New Roman"/>
          <w:lang w:val="es-AR" w:eastAsia="en-US"/>
        </w:rPr>
        <w:t>Por Presidencia no hay ning</w:t>
      </w:r>
      <w:r w:rsidR="009351B1" w:rsidRPr="00CB43F2">
        <w:rPr>
          <w:rFonts w:cs="Times New Roman"/>
          <w:lang w:val="es-AR" w:eastAsia="en-US"/>
        </w:rPr>
        <w:t>ún informe que</w:t>
      </w:r>
      <w:r w:rsidR="0043234F" w:rsidRPr="00CB43F2">
        <w:rPr>
          <w:rFonts w:cs="Times New Roman"/>
          <w:lang w:val="es-AR" w:eastAsia="en-US"/>
        </w:rPr>
        <w:t xml:space="preserve"> presentar.</w:t>
      </w:r>
    </w:p>
    <w:p w:rsidR="0043234F" w:rsidRPr="00CB43F2" w:rsidRDefault="0043234F" w:rsidP="00C124CB">
      <w:pPr>
        <w:rPr>
          <w:rFonts w:cs="Times New Roman"/>
          <w:lang w:val="es-AR" w:eastAsia="en-US"/>
        </w:rPr>
      </w:pPr>
      <w:r w:rsidRPr="00CB43F2">
        <w:rPr>
          <w:rFonts w:cs="Times New Roman"/>
          <w:lang w:val="es-AR" w:eastAsia="en-US"/>
        </w:rPr>
        <w:tab/>
        <w:t>Si algún consejero coordinador</w:t>
      </w:r>
      <w:r w:rsidR="009351B1" w:rsidRPr="00CB43F2">
        <w:rPr>
          <w:rFonts w:cs="Times New Roman"/>
          <w:lang w:val="es-AR" w:eastAsia="en-US"/>
        </w:rPr>
        <w:t xml:space="preserve"> o secretario</w:t>
      </w:r>
      <w:r w:rsidRPr="00CB43F2">
        <w:rPr>
          <w:rFonts w:cs="Times New Roman"/>
          <w:lang w:val="es-AR" w:eastAsia="en-US"/>
        </w:rPr>
        <w:t xml:space="preserve"> quiere presentar </w:t>
      </w:r>
      <w:r w:rsidR="009351B1" w:rsidRPr="00CB43F2">
        <w:rPr>
          <w:rFonts w:cs="Times New Roman"/>
          <w:lang w:val="es-AR" w:eastAsia="en-US"/>
        </w:rPr>
        <w:t xml:space="preserve">algún informe, </w:t>
      </w:r>
      <w:r w:rsidR="00C04879" w:rsidRPr="00CB43F2">
        <w:rPr>
          <w:rFonts w:cs="Times New Roman"/>
          <w:lang w:val="es-AR" w:eastAsia="en-US"/>
        </w:rPr>
        <w:t>é</w:t>
      </w:r>
      <w:r w:rsidRPr="00CB43F2">
        <w:rPr>
          <w:rFonts w:cs="Times New Roman"/>
          <w:lang w:val="es-AR" w:eastAsia="en-US"/>
        </w:rPr>
        <w:t>ste es el momento.</w:t>
      </w:r>
    </w:p>
    <w:p w:rsidR="0043234F" w:rsidRPr="00CB43F2" w:rsidRDefault="0043234F" w:rsidP="00C124CB">
      <w:pPr>
        <w:rPr>
          <w:rFonts w:cs="Times New Roman"/>
          <w:lang w:val="es-AR" w:eastAsia="en-US"/>
        </w:rPr>
      </w:pPr>
      <w:r w:rsidRPr="00CB43F2">
        <w:rPr>
          <w:rFonts w:cs="Times New Roman"/>
          <w:lang w:val="es-AR" w:eastAsia="en-US"/>
        </w:rPr>
        <w:tab/>
        <w:t>No siendo así, continuamos</w:t>
      </w:r>
      <w:r w:rsidR="00904FF4" w:rsidRPr="00CB43F2">
        <w:rPr>
          <w:rFonts w:cs="Times New Roman"/>
          <w:lang w:val="es-AR" w:eastAsia="en-US"/>
        </w:rPr>
        <w:t xml:space="preserve"> adelante</w:t>
      </w:r>
      <w:r w:rsidRPr="00CB43F2">
        <w:rPr>
          <w:rFonts w:cs="Times New Roman"/>
          <w:lang w:val="es-AR" w:eastAsia="en-US"/>
        </w:rPr>
        <w:t>.</w:t>
      </w:r>
    </w:p>
    <w:p w:rsidR="003B4F4C" w:rsidRDefault="003B4F4C" w:rsidP="0049098A">
      <w:pPr>
        <w:rPr>
          <w:rFonts w:cs="Times New Roman"/>
          <w:lang w:val="es-AR" w:eastAsia="en-US"/>
        </w:rPr>
      </w:pPr>
    </w:p>
    <w:p w:rsidR="00BC5AC8" w:rsidRPr="00CB43F2" w:rsidRDefault="00BC5AC8" w:rsidP="0049098A">
      <w:pPr>
        <w:rPr>
          <w:rFonts w:cs="Times New Roman"/>
          <w:lang w:val="es-AR" w:eastAsia="en-US"/>
        </w:rPr>
      </w:pPr>
    </w:p>
    <w:p w:rsidR="003B4F4C" w:rsidRPr="00CB43F2" w:rsidRDefault="003B4F4C" w:rsidP="003B4F4C">
      <w:pPr>
        <w:pStyle w:val="Ttulo1"/>
        <w:rPr>
          <w:lang w:val="es-AR"/>
        </w:rPr>
      </w:pPr>
      <w:bookmarkStart w:id="47" w:name="_Toc460371258"/>
      <w:r w:rsidRPr="00CB43F2">
        <w:rPr>
          <w:lang w:val="es-AR"/>
        </w:rPr>
        <w:t>3) Proyectos de Resolución de las Comisiones permanentes</w:t>
      </w:r>
      <w:bookmarkEnd w:id="47"/>
    </w:p>
    <w:p w:rsidR="003B4F4C" w:rsidRPr="00CB43F2" w:rsidRDefault="003B4F4C" w:rsidP="003B4F4C">
      <w:pPr>
        <w:suppressAutoHyphens/>
        <w:spacing w:line="312" w:lineRule="auto"/>
        <w:rPr>
          <w:bCs/>
          <w:lang w:val="es-AR" w:eastAsia="en-US"/>
        </w:rPr>
      </w:pPr>
    </w:p>
    <w:p w:rsidR="003B4F4C" w:rsidRPr="00CB43F2" w:rsidRDefault="003B4F4C" w:rsidP="003B4F4C">
      <w:pPr>
        <w:pStyle w:val="Ttulo1"/>
        <w:rPr>
          <w:lang w:val="es-AR"/>
        </w:rPr>
      </w:pPr>
      <w:bookmarkStart w:id="48" w:name="_Toc460371259"/>
      <w:r w:rsidRPr="004C37E1">
        <w:rPr>
          <w:lang w:val="es-AR"/>
        </w:rPr>
        <w:t xml:space="preserve">3.1) </w:t>
      </w:r>
      <w:r w:rsidRPr="00CB43F2">
        <w:rPr>
          <w:lang w:val="es-AR"/>
        </w:rPr>
        <w:t>COMISIÓN DE ADMINISTRACIÓN, GESTIÓN y MODERNIZACIÓN JUDICIAL.</w:t>
      </w:r>
      <w:bookmarkEnd w:id="48"/>
    </w:p>
    <w:p w:rsidR="003B4F4C" w:rsidRPr="00CB43F2" w:rsidRDefault="003B4F4C" w:rsidP="003B4F4C">
      <w:pPr>
        <w:rPr>
          <w:rFonts w:cs="Times New Roman"/>
          <w:lang w:val="es-AR" w:eastAsia="en-US"/>
        </w:rPr>
      </w:pPr>
    </w:p>
    <w:p w:rsidR="0043234F" w:rsidRDefault="0043234F" w:rsidP="0043234F">
      <w:pPr>
        <w:rPr>
          <w:lang w:val="es-AR" w:eastAsia="en-US"/>
        </w:rPr>
      </w:pPr>
      <w:r>
        <w:rPr>
          <w:b/>
          <w:lang w:val="es-AR" w:eastAsia="en-US"/>
        </w:rPr>
        <w:t xml:space="preserve">Sr. Presidente (Dr. </w:t>
      </w:r>
      <w:proofErr w:type="spellStart"/>
      <w:r>
        <w:rPr>
          <w:b/>
          <w:lang w:val="es-AR" w:eastAsia="en-US"/>
        </w:rPr>
        <w:t>Pagani</w:t>
      </w:r>
      <w:proofErr w:type="spellEnd"/>
      <w:r>
        <w:rPr>
          <w:b/>
          <w:lang w:val="es-AR" w:eastAsia="en-US"/>
        </w:rPr>
        <w:t xml:space="preserve">).- </w:t>
      </w:r>
      <w:r w:rsidRPr="00C92258">
        <w:rPr>
          <w:lang w:val="es-AR" w:eastAsia="en-US"/>
        </w:rPr>
        <w:t>El Plenario ha s</w:t>
      </w:r>
      <w:r w:rsidR="00904FF4">
        <w:rPr>
          <w:lang w:val="es-AR" w:eastAsia="en-US"/>
        </w:rPr>
        <w:t>ido convocado esencialmente</w:t>
      </w:r>
      <w:r w:rsidRPr="00C92258">
        <w:rPr>
          <w:lang w:val="es-AR" w:eastAsia="en-US"/>
        </w:rPr>
        <w:t xml:space="preserve"> para tratar el proyecto de presupuesto del Poder Judicial, </w:t>
      </w:r>
      <w:r>
        <w:rPr>
          <w:lang w:val="es-AR" w:eastAsia="en-US"/>
        </w:rPr>
        <w:t xml:space="preserve">a fin </w:t>
      </w:r>
      <w:r w:rsidR="00904FF4">
        <w:rPr>
          <w:lang w:val="es-AR" w:eastAsia="en-US"/>
        </w:rPr>
        <w:t xml:space="preserve">de </w:t>
      </w:r>
      <w:r>
        <w:rPr>
          <w:lang w:val="es-AR" w:eastAsia="en-US"/>
        </w:rPr>
        <w:t>que sea r</w:t>
      </w:r>
      <w:r w:rsidR="00904FF4">
        <w:rPr>
          <w:lang w:val="es-AR" w:eastAsia="en-US"/>
        </w:rPr>
        <w:t xml:space="preserve">emitido </w:t>
      </w:r>
      <w:r>
        <w:rPr>
          <w:lang w:val="es-AR" w:eastAsia="en-US"/>
        </w:rPr>
        <w:t xml:space="preserve">al Ministerio de Hacienda del </w:t>
      </w:r>
      <w:r w:rsidR="005762C4">
        <w:rPr>
          <w:lang w:val="es-AR" w:eastAsia="en-US"/>
        </w:rPr>
        <w:t>Gobierno</w:t>
      </w:r>
      <w:r w:rsidR="00904FF4">
        <w:rPr>
          <w:lang w:val="es-AR" w:eastAsia="en-US"/>
        </w:rPr>
        <w:t>, ante los plazos legales y reglamentarios previstos.</w:t>
      </w:r>
    </w:p>
    <w:p w:rsidR="00904FF4" w:rsidRDefault="0043234F" w:rsidP="0043234F">
      <w:pPr>
        <w:ind w:firstLine="708"/>
        <w:rPr>
          <w:lang w:val="es-AR" w:eastAsia="en-US"/>
        </w:rPr>
      </w:pPr>
      <w:r>
        <w:rPr>
          <w:lang w:val="es-AR" w:eastAsia="en-US"/>
        </w:rPr>
        <w:t>Es importante de</w:t>
      </w:r>
      <w:r w:rsidR="00904FF4">
        <w:rPr>
          <w:lang w:val="es-AR" w:eastAsia="en-US"/>
        </w:rPr>
        <w:t xml:space="preserve">stacar que conforme lo pautado en el artículo 22, </w:t>
      </w:r>
      <w:r w:rsidR="00B30BE1">
        <w:rPr>
          <w:lang w:val="es-AR" w:eastAsia="en-US"/>
        </w:rPr>
        <w:t>inciso a)</w:t>
      </w:r>
      <w:r>
        <w:rPr>
          <w:lang w:val="es-AR" w:eastAsia="en-US"/>
        </w:rPr>
        <w:t>, apartado 2, de la Ley Nº 31, para aprobar el proyecto de presupuesto se requiere mayoría especial</w:t>
      </w:r>
      <w:r w:rsidR="00904FF4">
        <w:rPr>
          <w:lang w:val="es-AR" w:eastAsia="en-US"/>
        </w:rPr>
        <w:t xml:space="preserve">. </w:t>
      </w:r>
    </w:p>
    <w:p w:rsidR="00904FF4" w:rsidRDefault="00904FF4" w:rsidP="0043234F">
      <w:pPr>
        <w:ind w:firstLine="708"/>
        <w:rPr>
          <w:lang w:val="es-AR" w:eastAsia="en-US"/>
        </w:rPr>
      </w:pPr>
      <w:r>
        <w:rPr>
          <w:lang w:val="es-AR" w:eastAsia="en-US"/>
        </w:rPr>
        <w:t>Cabe aclarar también que debemos considerar y aprobar el presupuesto que fuera remitido por el Ministerio Público.</w:t>
      </w:r>
    </w:p>
    <w:p w:rsidR="00904FF4" w:rsidRDefault="00904FF4" w:rsidP="00904FF4">
      <w:pPr>
        <w:rPr>
          <w:lang w:val="es-AR" w:eastAsia="en-US"/>
        </w:rPr>
      </w:pPr>
      <w:r>
        <w:rPr>
          <w:lang w:val="es-AR" w:eastAsia="en-US"/>
        </w:rPr>
        <w:tab/>
        <w:t>En este sentido, más allá de continuar luego con el punto 3.3.1), el expediente en particular, le voy a dar la palabra al señor administrador, Alejandro Rabinovich para que nos plante</w:t>
      </w:r>
      <w:r w:rsidR="00FC3D5A">
        <w:rPr>
          <w:lang w:val="es-AR" w:eastAsia="en-US"/>
        </w:rPr>
        <w:t>e</w:t>
      </w:r>
      <w:r>
        <w:rPr>
          <w:lang w:val="es-AR" w:eastAsia="en-US"/>
        </w:rPr>
        <w:t xml:space="preserve"> los lineamientos generales de este proyecto.</w:t>
      </w:r>
    </w:p>
    <w:p w:rsidR="00904FF4" w:rsidRDefault="00904FF4" w:rsidP="0043234F">
      <w:pPr>
        <w:ind w:firstLine="708"/>
        <w:rPr>
          <w:lang w:val="es-AR" w:eastAsia="en-US"/>
        </w:rPr>
      </w:pPr>
    </w:p>
    <w:p w:rsidR="0046191D" w:rsidRPr="00CB43F2" w:rsidRDefault="0043234F" w:rsidP="0049098A">
      <w:pPr>
        <w:rPr>
          <w:rFonts w:cs="Times New Roman"/>
          <w:lang w:val="es-AR" w:eastAsia="en-US"/>
        </w:rPr>
      </w:pPr>
      <w:r w:rsidRPr="00CB43F2">
        <w:rPr>
          <w:rFonts w:cs="Times New Roman"/>
          <w:b/>
          <w:lang w:val="es-AR" w:eastAsia="en-US"/>
        </w:rPr>
        <w:t>Dr. Rabinovich.-</w:t>
      </w:r>
      <w:r w:rsidR="00472582" w:rsidRPr="00CB43F2">
        <w:rPr>
          <w:rFonts w:cs="Times New Roman"/>
          <w:b/>
          <w:lang w:val="es-AR" w:eastAsia="en-US"/>
        </w:rPr>
        <w:t xml:space="preserve"> </w:t>
      </w:r>
      <w:r w:rsidR="00472582" w:rsidRPr="00CB43F2">
        <w:rPr>
          <w:rFonts w:cs="Times New Roman"/>
          <w:lang w:val="es-AR" w:eastAsia="en-US"/>
        </w:rPr>
        <w:t>Estamos tratando un presupuesto que de acuerdo con la Ley 70 lo estamos enviando al Poder Ejecutivo para que lo envíe a la Legislatura para su posterior aprobación.</w:t>
      </w:r>
    </w:p>
    <w:p w:rsidR="00760A7F" w:rsidRPr="00CB43F2" w:rsidRDefault="00472582" w:rsidP="0049098A">
      <w:pPr>
        <w:rPr>
          <w:rFonts w:cs="Times New Roman"/>
          <w:lang w:val="es-AR" w:eastAsia="en-US"/>
        </w:rPr>
      </w:pPr>
      <w:r w:rsidRPr="00CB43F2">
        <w:rPr>
          <w:rFonts w:cs="Times New Roman"/>
          <w:lang w:val="es-AR" w:eastAsia="en-US"/>
        </w:rPr>
        <w:tab/>
        <w:t>En este presupuesto</w:t>
      </w:r>
      <w:r w:rsidR="00140E8D" w:rsidRPr="00CB43F2">
        <w:rPr>
          <w:rFonts w:cs="Times New Roman"/>
          <w:lang w:val="es-AR" w:eastAsia="en-US"/>
        </w:rPr>
        <w:t xml:space="preserve"> voy a hacer mención a la apertura programática que estamos enviando. Tenemos actividades del</w:t>
      </w:r>
      <w:r w:rsidR="00B52357" w:rsidRPr="00CB43F2">
        <w:rPr>
          <w:rFonts w:cs="Times New Roman"/>
          <w:lang w:val="es-AR" w:eastAsia="en-US"/>
        </w:rPr>
        <w:t xml:space="preserve"> Consejo de la Magistratura en un</w:t>
      </w:r>
      <w:r w:rsidR="00140E8D" w:rsidRPr="00CB43F2">
        <w:rPr>
          <w:rFonts w:cs="Times New Roman"/>
          <w:lang w:val="es-AR" w:eastAsia="en-US"/>
        </w:rPr>
        <w:t xml:space="preserve"> programa. Después tenemos el programa de la J</w:t>
      </w:r>
      <w:r w:rsidR="00B52357" w:rsidRPr="00CB43F2">
        <w:rPr>
          <w:rFonts w:cs="Times New Roman"/>
          <w:lang w:val="es-AR" w:eastAsia="en-US"/>
        </w:rPr>
        <w:t>usticia Contenciosa Administrativ</w:t>
      </w:r>
      <w:r w:rsidR="00140E8D" w:rsidRPr="00CB43F2">
        <w:rPr>
          <w:rFonts w:cs="Times New Roman"/>
          <w:lang w:val="es-AR" w:eastAsia="en-US"/>
        </w:rPr>
        <w:t>a, el Penal Contravencional, Métodos Alternativos y los comunes hacia todos los programas.</w:t>
      </w:r>
      <w:r w:rsidR="00760A7F" w:rsidRPr="00CB43F2">
        <w:rPr>
          <w:rFonts w:cs="Times New Roman"/>
          <w:lang w:val="es-AR" w:eastAsia="en-US"/>
        </w:rPr>
        <w:t xml:space="preserve"> </w:t>
      </w:r>
      <w:r w:rsidR="00140E8D" w:rsidRPr="00CB43F2">
        <w:rPr>
          <w:rFonts w:cs="Times New Roman"/>
          <w:lang w:val="es-AR" w:eastAsia="en-US"/>
        </w:rPr>
        <w:t xml:space="preserve">Esta es la apertura programática. </w:t>
      </w:r>
    </w:p>
    <w:p w:rsidR="00140E8D" w:rsidRPr="00CB43F2" w:rsidRDefault="00760A7F" w:rsidP="00760A7F">
      <w:pPr>
        <w:ind w:firstLine="708"/>
        <w:rPr>
          <w:rFonts w:cs="Times New Roman"/>
          <w:lang w:val="es-AR" w:eastAsia="en-US"/>
        </w:rPr>
      </w:pPr>
      <w:r w:rsidRPr="00CB43F2">
        <w:rPr>
          <w:rFonts w:cs="Times New Roman"/>
          <w:lang w:val="es-AR" w:eastAsia="en-US"/>
        </w:rPr>
        <w:t xml:space="preserve">A grandes rasgos, en </w:t>
      </w:r>
      <w:r w:rsidR="00A17EE4" w:rsidRPr="00CB43F2">
        <w:rPr>
          <w:rFonts w:cs="Times New Roman"/>
          <w:lang w:val="es-AR" w:eastAsia="en-US"/>
        </w:rPr>
        <w:t xml:space="preserve">el presupuesto después de </w:t>
      </w:r>
      <w:r w:rsidR="00140E8D" w:rsidRPr="00CB43F2">
        <w:rPr>
          <w:rFonts w:cs="Times New Roman"/>
          <w:lang w:val="es-AR" w:eastAsia="en-US"/>
        </w:rPr>
        <w:t>ser tratado en la comisión y tener despacho favorable</w:t>
      </w:r>
      <w:r w:rsidR="00A17EE4" w:rsidRPr="00CB43F2">
        <w:rPr>
          <w:rFonts w:cs="Times New Roman"/>
          <w:lang w:val="es-AR" w:eastAsia="en-US"/>
        </w:rPr>
        <w:t xml:space="preserve"> por la comisión</w:t>
      </w:r>
      <w:r w:rsidR="00140E8D" w:rsidRPr="00CB43F2">
        <w:rPr>
          <w:rFonts w:cs="Times New Roman"/>
          <w:lang w:val="es-AR" w:eastAsia="en-US"/>
        </w:rPr>
        <w:t>, se tomaron algunas consideraciones que hicieron cada uno de los consejeros y las unidades de los consejeros.</w:t>
      </w:r>
    </w:p>
    <w:p w:rsidR="00140E8D" w:rsidRPr="00CB43F2" w:rsidRDefault="00140E8D" w:rsidP="0049098A">
      <w:pPr>
        <w:rPr>
          <w:rFonts w:cs="Times New Roman"/>
          <w:lang w:val="es-AR" w:eastAsia="en-US"/>
        </w:rPr>
      </w:pPr>
      <w:r w:rsidRPr="00CB43F2">
        <w:rPr>
          <w:rFonts w:cs="Times New Roman"/>
          <w:lang w:val="es-AR" w:eastAsia="en-US"/>
        </w:rPr>
        <w:tab/>
        <w:t>Estamos con un presupuesto consolidado de 4.253 millones, de lo</w:t>
      </w:r>
      <w:r w:rsidR="00B30BE1" w:rsidRPr="00CB43F2">
        <w:rPr>
          <w:rFonts w:cs="Times New Roman"/>
          <w:lang w:val="es-AR" w:eastAsia="en-US"/>
        </w:rPr>
        <w:t>s cuales el inciso 1), es decir</w:t>
      </w:r>
      <w:r w:rsidRPr="00CB43F2">
        <w:rPr>
          <w:rFonts w:cs="Times New Roman"/>
          <w:lang w:val="es-AR" w:eastAsia="en-US"/>
        </w:rPr>
        <w:t xml:space="preserve"> lo que corresponde a personal</w:t>
      </w:r>
      <w:r w:rsidR="00B30BE1" w:rsidRPr="00CB43F2">
        <w:rPr>
          <w:rFonts w:cs="Times New Roman"/>
          <w:lang w:val="es-AR" w:eastAsia="en-US"/>
        </w:rPr>
        <w:t>,</w:t>
      </w:r>
      <w:r w:rsidRPr="00CB43F2">
        <w:rPr>
          <w:rFonts w:cs="Times New Roman"/>
          <w:lang w:val="es-AR" w:eastAsia="en-US"/>
        </w:rPr>
        <w:t xml:space="preserve"> son 2.592</w:t>
      </w:r>
      <w:r w:rsidR="004B5D08" w:rsidRPr="00CB43F2">
        <w:rPr>
          <w:rFonts w:cs="Times New Roman"/>
          <w:lang w:val="es-AR" w:eastAsia="en-US"/>
        </w:rPr>
        <w:t xml:space="preserve"> millones. L</w:t>
      </w:r>
      <w:r w:rsidR="008806EA" w:rsidRPr="00CB43F2">
        <w:rPr>
          <w:rFonts w:cs="Times New Roman"/>
          <w:lang w:val="es-AR" w:eastAsia="en-US"/>
        </w:rPr>
        <w:t>o que tiene como número más abultado, más allá de las constantes erogaciones que corresponden al Consejo, son 650 millones para la compra de inmuebles, teniendo en cuenta los edificios que en este momento estamos alquilando o la posible</w:t>
      </w:r>
      <w:r w:rsidR="00B52357" w:rsidRPr="00CB43F2">
        <w:rPr>
          <w:rFonts w:cs="Times New Roman"/>
          <w:lang w:val="es-AR" w:eastAsia="en-US"/>
        </w:rPr>
        <w:t xml:space="preserve"> transferencia que se va a dar -</w:t>
      </w:r>
      <w:r w:rsidR="008806EA" w:rsidRPr="00CB43F2">
        <w:rPr>
          <w:rFonts w:cs="Times New Roman"/>
          <w:lang w:val="es-AR" w:eastAsia="en-US"/>
        </w:rPr>
        <w:t>esperemos que sea durante el año que viene- de los fueros que vienen de Nación.</w:t>
      </w:r>
    </w:p>
    <w:p w:rsidR="0046191D" w:rsidRDefault="008806EA" w:rsidP="004B5D08">
      <w:pPr>
        <w:rPr>
          <w:rFonts w:cs="Times New Roman"/>
        </w:rPr>
      </w:pPr>
      <w:r w:rsidRPr="00CB43F2">
        <w:rPr>
          <w:rFonts w:cs="Times New Roman"/>
          <w:lang w:val="es-AR" w:eastAsia="en-US"/>
        </w:rPr>
        <w:tab/>
        <w:t>En este sentido quiero señalar que el presupuesto se empieza a elaborar en el mes de mayo, cuando salen las distintas notas desde</w:t>
      </w:r>
      <w:r w:rsidR="004B5D08" w:rsidRPr="00CB43F2">
        <w:rPr>
          <w:rFonts w:cs="Times New Roman"/>
          <w:lang w:val="es-AR" w:eastAsia="en-US"/>
        </w:rPr>
        <w:t xml:space="preserve"> mi</w:t>
      </w:r>
      <w:r w:rsidRPr="00CB43F2">
        <w:rPr>
          <w:rFonts w:cs="Times New Roman"/>
          <w:lang w:val="es-AR" w:eastAsia="en-US"/>
        </w:rPr>
        <w:t xml:space="preserve"> oficina para que se vaya consolidando en las áreas de este Consejo. En ese momento había una comisión menos, que todavía no estaba sancionada por la Legislatura, que es la Comisión de Traspaso. Hay cuestiones que por algún error material quedaron cargadas en la Unidad de Implementación de Traspaso, y en realidad corresponden a la Comisión de Traspaso. </w:t>
      </w:r>
    </w:p>
    <w:p w:rsidR="0046191D" w:rsidRDefault="0046191D" w:rsidP="0046191D">
      <w:pPr>
        <w:rPr>
          <w:rFonts w:cs="Times New Roman"/>
        </w:rPr>
      </w:pPr>
      <w:r>
        <w:rPr>
          <w:rFonts w:cs="Times New Roman"/>
        </w:rPr>
        <w:tab/>
        <w:t xml:space="preserve">En algunas planillas fue así modificado y en otras planillas aún hoy está como unidad y, en realidad, lo que corresponde ahí es -recién me hizo mención el doctor Reynoso, y es cierto- que cada vez que dice “unidad”, por tener nuevas competencias, todo ese dinero le corresponda a la Comisión de Traspaso. </w:t>
      </w:r>
    </w:p>
    <w:p w:rsidR="00BC5AC8" w:rsidRDefault="0046191D" w:rsidP="0046191D">
      <w:pPr>
        <w:rPr>
          <w:rFonts w:cs="Times New Roman"/>
        </w:rPr>
      </w:pPr>
      <w:r>
        <w:rPr>
          <w:rFonts w:cs="Times New Roman"/>
        </w:rPr>
        <w:tab/>
        <w:t xml:space="preserve">Después, en líneas generales, me parece que este presupuesto tiene una iniciativa política en tanto se fija como meta general, más allá del agregado que se discutió y que </w:t>
      </w:r>
    </w:p>
    <w:p w:rsidR="00BC5AC8" w:rsidRDefault="00BC5AC8" w:rsidP="0046191D">
      <w:pPr>
        <w:rPr>
          <w:rFonts w:cs="Times New Roman"/>
        </w:rPr>
      </w:pPr>
    </w:p>
    <w:p w:rsidR="0046191D" w:rsidRDefault="0046191D" w:rsidP="0046191D">
      <w:pPr>
        <w:rPr>
          <w:rFonts w:cs="Times New Roman"/>
        </w:rPr>
      </w:pPr>
      <w:proofErr w:type="gramStart"/>
      <w:r>
        <w:rPr>
          <w:rFonts w:cs="Times New Roman"/>
        </w:rPr>
        <w:t>ya</w:t>
      </w:r>
      <w:proofErr w:type="gramEnd"/>
      <w:r>
        <w:rPr>
          <w:rFonts w:cs="Times New Roman"/>
        </w:rPr>
        <w:t xml:space="preserve"> todos ustedes saben que es la incorporación y el pedido a la Legislatura de que este Consejo pase a liquidar como el Tribunal Superior de Justicia. Más allá de esa cuestión que tiene que ver con la equidad con la cuestión salarial, tiene que ver con miras hacia una nueva realidad del Poder Judicial de la Ciudad de Buenos Aires y con el futuro traspaso. Nosotros estamos solicitando esto y me parece que lo hacemos de ninguna manera renunciando a lo que establece la Constitución Nacional en el sentido de que en el momento en que nosotros tengamos esa transferencia tendremos que pedir los fondos. </w:t>
      </w:r>
    </w:p>
    <w:p w:rsidR="0046191D" w:rsidRDefault="0046191D" w:rsidP="0046191D">
      <w:pPr>
        <w:rPr>
          <w:rFonts w:cs="Times New Roman"/>
        </w:rPr>
      </w:pPr>
      <w:r>
        <w:rPr>
          <w:rFonts w:cs="Times New Roman"/>
        </w:rPr>
        <w:tab/>
        <w:t xml:space="preserve">Dicho eso, este es el presupuesto global. Después tenemos la política de la jurisdicción, que comprende las metas que tenemos en cada uno de los programas que nosotros elevamos, y esas metas políticas que nosotros pensamos hacia el año 2017, conjuntamente con el Plan de Compras. </w:t>
      </w:r>
    </w:p>
    <w:p w:rsidR="0046191D" w:rsidRDefault="0046191D" w:rsidP="0046191D">
      <w:pPr>
        <w:rPr>
          <w:rFonts w:cs="Times New Roman"/>
        </w:rPr>
      </w:pPr>
      <w:r>
        <w:rPr>
          <w:rFonts w:cs="Times New Roman"/>
        </w:rPr>
        <w:tab/>
        <w:t xml:space="preserve">Es normal que cuando nosotros enviamos a la Legislatura -y tenemos que ir durante los meses de octubre y noviembre a defender este presupuesto a la Legislatura- que tenga alguna merma o alguna baja y, seguramente, como hacemos todos los años, en febrero del año 2017 nos volveremos a encontrar, cuando esté publicado el presupuesto final, para ver en base a los recursos que la Legislatura nos asignó, si tuvimos alguna merma cómo se redistribuyen en los distintos programas que este Consejo tiene que llevar adelante. </w:t>
      </w:r>
    </w:p>
    <w:p w:rsidR="0046191D" w:rsidRDefault="0046191D" w:rsidP="0046191D">
      <w:pPr>
        <w:rPr>
          <w:rFonts w:cs="Times New Roman"/>
        </w:rPr>
      </w:pPr>
      <w:r>
        <w:rPr>
          <w:rFonts w:cs="Times New Roman"/>
        </w:rPr>
        <w:tab/>
        <w:t xml:space="preserve">Nada más y, por supuesto, estoy abierto a cualquier consulta que quieran formular respecto del presupuesto. </w:t>
      </w:r>
    </w:p>
    <w:p w:rsidR="0046191D" w:rsidRDefault="0046191D" w:rsidP="0046191D">
      <w:pPr>
        <w:rPr>
          <w:rFonts w:cs="Times New Roman"/>
        </w:rPr>
      </w:pPr>
    </w:p>
    <w:p w:rsidR="0046191D" w:rsidRPr="00CB43F2" w:rsidRDefault="0046191D" w:rsidP="0046191D">
      <w:pPr>
        <w:rPr>
          <w:rFonts w:cs="Times New Roman"/>
          <w:lang w:val="pt-PT"/>
        </w:rPr>
      </w:pPr>
      <w:proofErr w:type="gramStart"/>
      <w:r w:rsidRPr="00CB43F2">
        <w:rPr>
          <w:rFonts w:cs="Times New Roman"/>
          <w:b/>
          <w:lang w:val="pt-PT"/>
        </w:rPr>
        <w:t>Sr.</w:t>
      </w:r>
      <w:proofErr w:type="gramEnd"/>
      <w:r w:rsidRPr="00CB43F2">
        <w:rPr>
          <w:rFonts w:cs="Times New Roman"/>
          <w:b/>
          <w:lang w:val="pt-PT"/>
        </w:rPr>
        <w:t xml:space="preserve"> Presidente (Dr. Pagani).-</w:t>
      </w:r>
      <w:r w:rsidRPr="00CB43F2">
        <w:rPr>
          <w:rFonts w:cs="Times New Roman"/>
          <w:lang w:val="pt-PT"/>
        </w:rPr>
        <w:t xml:space="preserve"> Gracias, Alejandro. </w:t>
      </w:r>
    </w:p>
    <w:p w:rsidR="0046191D" w:rsidRDefault="0046191D" w:rsidP="0046191D">
      <w:pPr>
        <w:rPr>
          <w:rFonts w:cs="Times New Roman"/>
        </w:rPr>
      </w:pPr>
      <w:r w:rsidRPr="00CB43F2">
        <w:rPr>
          <w:rFonts w:cs="Times New Roman"/>
          <w:lang w:val="pt-PT"/>
        </w:rPr>
        <w:tab/>
      </w:r>
      <w:r>
        <w:rPr>
          <w:rFonts w:cs="Times New Roman"/>
        </w:rPr>
        <w:t xml:space="preserve">En realidad, es un tema en el que todos los consejeros hemos estado trabajando desde hace un tiempo, y puntualmente en las últimas semanas, cuando se corrigieron y afinaron varias cuestiones en base a las propuestas que acercó cada consejero y también cada secretario, por supuesto. </w:t>
      </w:r>
    </w:p>
    <w:p w:rsidR="0046191D" w:rsidRDefault="0046191D" w:rsidP="0046191D">
      <w:pPr>
        <w:rPr>
          <w:rFonts w:cs="Times New Roman"/>
        </w:rPr>
      </w:pPr>
    </w:p>
    <w:p w:rsidR="0046191D" w:rsidRDefault="0046191D" w:rsidP="0046191D">
      <w:pPr>
        <w:pStyle w:val="Ttulo1"/>
      </w:pPr>
      <w:bookmarkStart w:id="49" w:name="_Toc460371260"/>
      <w:proofErr w:type="gramStart"/>
      <w:r w:rsidRPr="00630467">
        <w:t>3.1.1)</w:t>
      </w:r>
      <w:proofErr w:type="gramEnd"/>
      <w:r w:rsidRPr="00630467">
        <w:t xml:space="preserve"> Expediente OAyF N° 108/16-0 “s/Presupuesto Anual 2017”.</w:t>
      </w:r>
      <w:bookmarkEnd w:id="49"/>
      <w:r>
        <w:t xml:space="preserve"> </w:t>
      </w:r>
    </w:p>
    <w:p w:rsidR="0046191D" w:rsidRPr="00CB43F2" w:rsidRDefault="0046191D" w:rsidP="0046191D">
      <w:pPr>
        <w:rPr>
          <w:rFonts w:cs="Times New Roman"/>
          <w:lang w:val="pt-PT"/>
        </w:rPr>
      </w:pPr>
    </w:p>
    <w:p w:rsidR="0046191D" w:rsidRPr="00630467" w:rsidRDefault="0046191D" w:rsidP="0046191D">
      <w:pPr>
        <w:rPr>
          <w:rFonts w:cs="Times New Roman"/>
        </w:rPr>
      </w:pPr>
      <w:r w:rsidRPr="00630467">
        <w:rPr>
          <w:rFonts w:cs="Times New Roman"/>
          <w:b/>
        </w:rPr>
        <w:t xml:space="preserve">Sr. Presidente (Dr. </w:t>
      </w:r>
      <w:proofErr w:type="spellStart"/>
      <w:r w:rsidRPr="00630467">
        <w:rPr>
          <w:rFonts w:cs="Times New Roman"/>
          <w:b/>
        </w:rPr>
        <w:t>Pagani</w:t>
      </w:r>
      <w:proofErr w:type="spellEnd"/>
      <w:r w:rsidRPr="00630467">
        <w:rPr>
          <w:rFonts w:cs="Times New Roman"/>
          <w:b/>
        </w:rPr>
        <w:t>).-</w:t>
      </w:r>
      <w:r>
        <w:rPr>
          <w:rFonts w:cs="Times New Roman"/>
        </w:rPr>
        <w:t xml:space="preserve"> Así que si no hay ningún pedido de palabra pasaríamos a poner en consideración, en el punto 3.1.1), </w:t>
      </w:r>
      <w:r w:rsidR="00FC3D5A">
        <w:rPr>
          <w:rFonts w:cs="Times New Roman"/>
        </w:rPr>
        <w:t xml:space="preserve">el </w:t>
      </w:r>
      <w:bookmarkStart w:id="50" w:name="_GoBack"/>
      <w:bookmarkEnd w:id="50"/>
      <w:r>
        <w:rPr>
          <w:rFonts w:cs="Times New Roman"/>
        </w:rPr>
        <w:t xml:space="preserve">Expediente de la Oficina de Administración y Financiera número 108 de 2016 sobre Presupuesto Anual 2017. </w:t>
      </w:r>
    </w:p>
    <w:p w:rsidR="0046191D" w:rsidRPr="00630467" w:rsidRDefault="0046191D" w:rsidP="0046191D">
      <w:pPr>
        <w:rPr>
          <w:rFonts w:cs="Times New Roman"/>
        </w:rPr>
      </w:pPr>
      <w:r w:rsidRPr="00630467">
        <w:rPr>
          <w:rFonts w:cs="Times New Roman"/>
        </w:rPr>
        <w:tab/>
        <w:t xml:space="preserve">Se pone a consideración el Plan Anual de Compras y Contrataciones 2017, el Anteproyecto de Presupuesto 2017 y las Políticas de la Jurisdicción 2017, que fueran elevados por Dictamen </w:t>
      </w:r>
      <w:r>
        <w:rPr>
          <w:rFonts w:cs="Times New Roman"/>
        </w:rPr>
        <w:t xml:space="preserve">de </w:t>
      </w:r>
      <w:r w:rsidRPr="00630467">
        <w:rPr>
          <w:rFonts w:cs="Times New Roman"/>
        </w:rPr>
        <w:t>CAGyMJ Nº 8/2016.</w:t>
      </w:r>
    </w:p>
    <w:p w:rsidR="0046191D" w:rsidRDefault="0046191D" w:rsidP="0046191D">
      <w:pPr>
        <w:rPr>
          <w:rFonts w:cs="Times New Roman"/>
        </w:rPr>
      </w:pPr>
      <w:r>
        <w:rPr>
          <w:rFonts w:cs="Times New Roman"/>
        </w:rPr>
        <w:tab/>
        <w:t xml:space="preserve">Se pone a consideración. </w:t>
      </w:r>
    </w:p>
    <w:p w:rsidR="0046191D" w:rsidRDefault="0046191D" w:rsidP="0046191D">
      <w:pPr>
        <w:rPr>
          <w:rFonts w:cs="Times New Roman"/>
        </w:rPr>
      </w:pPr>
      <w:r w:rsidRPr="00630467">
        <w:rPr>
          <w:rFonts w:cs="Times New Roman"/>
        </w:rPr>
        <w:tab/>
        <w:t>Se vota.</w:t>
      </w:r>
    </w:p>
    <w:p w:rsidR="0046191D" w:rsidRDefault="0046191D" w:rsidP="0046191D">
      <w:pPr>
        <w:rPr>
          <w:rFonts w:cs="Times New Roman"/>
        </w:rPr>
      </w:pPr>
      <w:r>
        <w:rPr>
          <w:rFonts w:cs="Times New Roman"/>
        </w:rPr>
        <w:tab/>
        <w:t xml:space="preserve">Aprobado. </w:t>
      </w:r>
    </w:p>
    <w:p w:rsidR="0046191D" w:rsidRPr="00630467" w:rsidRDefault="0046191D" w:rsidP="0046191D">
      <w:pPr>
        <w:rPr>
          <w:rFonts w:cs="Times New Roman"/>
        </w:rPr>
      </w:pPr>
      <w:r w:rsidRPr="00630467">
        <w:rPr>
          <w:rFonts w:cs="Times New Roman"/>
        </w:rPr>
        <w:tab/>
      </w:r>
    </w:p>
    <w:p w:rsidR="0046191D" w:rsidRPr="00CB43F2" w:rsidRDefault="0046191D" w:rsidP="0046191D">
      <w:pPr>
        <w:pStyle w:val="Ttulo1"/>
        <w:rPr>
          <w:lang w:val="es-AR"/>
        </w:rPr>
      </w:pPr>
      <w:bookmarkStart w:id="51" w:name="_Toc460371261"/>
      <w:r w:rsidRPr="00CB43F2">
        <w:rPr>
          <w:lang w:val="es-AR"/>
        </w:rPr>
        <w:t>3.1.2) Actuación N° 18596/16 “s/Presupuesto Anual 2017 Ministerio Público”.</w:t>
      </w:r>
      <w:bookmarkEnd w:id="51"/>
      <w:r w:rsidRPr="00CB43F2">
        <w:rPr>
          <w:lang w:val="es-AR"/>
        </w:rPr>
        <w:t xml:space="preserve"> </w:t>
      </w:r>
    </w:p>
    <w:p w:rsidR="0046191D" w:rsidRDefault="0046191D" w:rsidP="0046191D">
      <w:pPr>
        <w:rPr>
          <w:rFonts w:cs="Times New Roman"/>
        </w:rPr>
      </w:pPr>
    </w:p>
    <w:p w:rsidR="0046191D" w:rsidRDefault="0046191D" w:rsidP="0046191D">
      <w:pPr>
        <w:rPr>
          <w:rFonts w:cs="Times New Roman"/>
        </w:rPr>
      </w:pPr>
      <w:r w:rsidRPr="00630467">
        <w:rPr>
          <w:rFonts w:cs="Times New Roman"/>
          <w:b/>
        </w:rPr>
        <w:t xml:space="preserve">Sr. Presidente (Dr. </w:t>
      </w:r>
      <w:proofErr w:type="spellStart"/>
      <w:r w:rsidRPr="00630467">
        <w:rPr>
          <w:rFonts w:cs="Times New Roman"/>
          <w:b/>
        </w:rPr>
        <w:t>Pagani</w:t>
      </w:r>
      <w:proofErr w:type="spellEnd"/>
      <w:r w:rsidRPr="00630467">
        <w:rPr>
          <w:rFonts w:cs="Times New Roman"/>
          <w:b/>
        </w:rPr>
        <w:t>).-</w:t>
      </w:r>
      <w:r>
        <w:rPr>
          <w:rFonts w:cs="Times New Roman"/>
        </w:rPr>
        <w:t xml:space="preserve"> Pasamos al punto 3.1.2): Actuación número 18.596/2016, sobre Presupuesto Anual 2017 del Ministerio Público. </w:t>
      </w:r>
    </w:p>
    <w:p w:rsidR="0046191D" w:rsidRDefault="0046191D" w:rsidP="0046191D">
      <w:pPr>
        <w:rPr>
          <w:rFonts w:cs="Times New Roman"/>
        </w:rPr>
      </w:pPr>
      <w:r>
        <w:rPr>
          <w:rFonts w:cs="Times New Roman"/>
        </w:rPr>
        <w:tab/>
        <w:t>Se pone a consideración de este plenario el presupuesto confeccionado por el</w:t>
      </w:r>
      <w:r w:rsidRPr="00630467">
        <w:rPr>
          <w:rFonts w:cs="Times New Roman"/>
        </w:rPr>
        <w:t xml:space="preserve"> Ministerio Público, en los términos de la Resolución</w:t>
      </w:r>
      <w:r>
        <w:rPr>
          <w:rFonts w:cs="Times New Roman"/>
        </w:rPr>
        <w:t xml:space="preserve"> de la Comisión Conjunta de Administración de dicho Ministerio número</w:t>
      </w:r>
      <w:r w:rsidRPr="00630467">
        <w:rPr>
          <w:rFonts w:cs="Times New Roman"/>
        </w:rPr>
        <w:t xml:space="preserve"> 38/</w:t>
      </w:r>
      <w:r>
        <w:rPr>
          <w:rFonts w:cs="Times New Roman"/>
        </w:rPr>
        <w:t>2016, que fuera elevado a este p</w:t>
      </w:r>
      <w:r w:rsidRPr="00630467">
        <w:rPr>
          <w:rFonts w:cs="Times New Roman"/>
        </w:rPr>
        <w:t xml:space="preserve">lenario mediante Dictamen </w:t>
      </w:r>
      <w:r>
        <w:rPr>
          <w:rFonts w:cs="Times New Roman"/>
        </w:rPr>
        <w:t xml:space="preserve">de </w:t>
      </w:r>
      <w:proofErr w:type="spellStart"/>
      <w:r w:rsidRPr="00630467">
        <w:rPr>
          <w:rFonts w:cs="Times New Roman"/>
        </w:rPr>
        <w:t>CAGyMJ</w:t>
      </w:r>
      <w:proofErr w:type="spellEnd"/>
      <w:r w:rsidRPr="00630467">
        <w:rPr>
          <w:rFonts w:cs="Times New Roman"/>
        </w:rPr>
        <w:t xml:space="preserve"> Nº 7/2016.</w:t>
      </w:r>
    </w:p>
    <w:p w:rsidR="00BC5AC8" w:rsidRPr="00630467" w:rsidRDefault="00BC5AC8" w:rsidP="0046191D">
      <w:pPr>
        <w:rPr>
          <w:rFonts w:cs="Times New Roman"/>
        </w:rPr>
      </w:pPr>
    </w:p>
    <w:p w:rsidR="0046191D" w:rsidRDefault="0046191D" w:rsidP="0046191D">
      <w:pPr>
        <w:rPr>
          <w:rFonts w:cs="Times New Roman"/>
        </w:rPr>
      </w:pPr>
      <w:r>
        <w:rPr>
          <w:rFonts w:cs="Times New Roman"/>
        </w:rPr>
        <w:tab/>
        <w:t xml:space="preserve">Se pone a consideración el mismo. </w:t>
      </w:r>
    </w:p>
    <w:p w:rsidR="0046191D" w:rsidRDefault="0046191D" w:rsidP="0046191D">
      <w:pPr>
        <w:rPr>
          <w:rFonts w:cs="Times New Roman"/>
        </w:rPr>
      </w:pPr>
      <w:r w:rsidRPr="00630467">
        <w:rPr>
          <w:rFonts w:cs="Times New Roman"/>
        </w:rPr>
        <w:tab/>
        <w:t>Se vota.</w:t>
      </w:r>
    </w:p>
    <w:p w:rsidR="0046191D" w:rsidRPr="00630467" w:rsidRDefault="0046191D" w:rsidP="0046191D">
      <w:pPr>
        <w:rPr>
          <w:rFonts w:cs="Times New Roman"/>
        </w:rPr>
      </w:pPr>
      <w:r>
        <w:rPr>
          <w:rFonts w:cs="Times New Roman"/>
        </w:rPr>
        <w:tab/>
        <w:t xml:space="preserve">Aprobado. </w:t>
      </w:r>
    </w:p>
    <w:p w:rsidR="0046191D" w:rsidRPr="00630467" w:rsidRDefault="0046191D" w:rsidP="0046191D">
      <w:pPr>
        <w:rPr>
          <w:rFonts w:cs="Times New Roman"/>
        </w:rPr>
      </w:pPr>
    </w:p>
    <w:p w:rsidR="0046191D" w:rsidRPr="00CB43F2" w:rsidRDefault="0046191D" w:rsidP="0046191D">
      <w:pPr>
        <w:pStyle w:val="Ttulo1"/>
        <w:rPr>
          <w:lang w:val="es-AR"/>
        </w:rPr>
      </w:pPr>
      <w:bookmarkStart w:id="52" w:name="_Toc460371262"/>
      <w:r w:rsidRPr="00CB43F2">
        <w:rPr>
          <w:lang w:val="es-AR"/>
        </w:rPr>
        <w:t>4) Varios.</w:t>
      </w:r>
      <w:bookmarkEnd w:id="52"/>
      <w:r w:rsidRPr="00CB43F2">
        <w:rPr>
          <w:lang w:val="es-AR"/>
        </w:rPr>
        <w:t xml:space="preserve"> </w:t>
      </w:r>
    </w:p>
    <w:p w:rsidR="0046191D" w:rsidRDefault="0046191D" w:rsidP="0046191D">
      <w:pPr>
        <w:rPr>
          <w:rFonts w:cs="Times New Roman"/>
        </w:rPr>
      </w:pPr>
    </w:p>
    <w:p w:rsidR="0046191D" w:rsidRDefault="0046191D" w:rsidP="0046191D">
      <w:pPr>
        <w:rPr>
          <w:rFonts w:cs="Times New Roman"/>
        </w:rPr>
      </w:pPr>
      <w:r w:rsidRPr="008975A1">
        <w:rPr>
          <w:rFonts w:cs="Times New Roman"/>
          <w:b/>
        </w:rPr>
        <w:t xml:space="preserve">Sr. Presidente (Dr. </w:t>
      </w:r>
      <w:proofErr w:type="spellStart"/>
      <w:r w:rsidRPr="008975A1">
        <w:rPr>
          <w:rFonts w:cs="Times New Roman"/>
          <w:b/>
        </w:rPr>
        <w:t>Pagani</w:t>
      </w:r>
      <w:proofErr w:type="spellEnd"/>
      <w:r w:rsidRPr="008975A1">
        <w:rPr>
          <w:rFonts w:cs="Times New Roman"/>
          <w:b/>
        </w:rPr>
        <w:t>).-</w:t>
      </w:r>
      <w:r>
        <w:rPr>
          <w:rFonts w:cs="Times New Roman"/>
        </w:rPr>
        <w:t xml:space="preserve"> Fuera de la temática presupuestaria, tenemos dos puntos más a considerar más en el día de hoy, como Varios. </w:t>
      </w:r>
    </w:p>
    <w:p w:rsidR="0046191D" w:rsidRPr="00630467" w:rsidRDefault="0046191D" w:rsidP="0046191D">
      <w:pPr>
        <w:rPr>
          <w:rFonts w:cs="Times New Roman"/>
        </w:rPr>
      </w:pPr>
    </w:p>
    <w:p w:rsidR="0046191D" w:rsidRPr="00CB43F2" w:rsidRDefault="0046191D" w:rsidP="0046191D">
      <w:pPr>
        <w:pStyle w:val="Ttulo1"/>
        <w:rPr>
          <w:lang w:val="es-AR"/>
        </w:rPr>
      </w:pPr>
      <w:bookmarkStart w:id="53" w:name="_Toc460371263"/>
      <w:r w:rsidRPr="00CB43F2">
        <w:rPr>
          <w:lang w:val="es-AR"/>
        </w:rPr>
        <w:t xml:space="preserve">4.1. Actuación Nº 19120/16 s/Aprobación del Convenio suscripto entre el Ministerio de Justicia y Seguridad de la CABA y la Dirección Nacional de Migraciones – cesión de espacio en </w:t>
      </w:r>
      <w:proofErr w:type="spellStart"/>
      <w:r w:rsidRPr="00CB43F2">
        <w:rPr>
          <w:lang w:val="es-AR"/>
        </w:rPr>
        <w:t>Beazley</w:t>
      </w:r>
      <w:proofErr w:type="spellEnd"/>
      <w:r w:rsidRPr="00CB43F2">
        <w:rPr>
          <w:lang w:val="es-AR"/>
        </w:rPr>
        <w:t>.</w:t>
      </w:r>
      <w:bookmarkEnd w:id="53"/>
      <w:r w:rsidRPr="00CB43F2">
        <w:rPr>
          <w:lang w:val="es-AR"/>
        </w:rPr>
        <w:t xml:space="preserve"> </w:t>
      </w:r>
    </w:p>
    <w:p w:rsidR="0046191D" w:rsidRDefault="0046191D" w:rsidP="0046191D">
      <w:pPr>
        <w:rPr>
          <w:rFonts w:cs="Times New Roman"/>
        </w:rPr>
      </w:pPr>
    </w:p>
    <w:p w:rsidR="0046191D" w:rsidRDefault="0046191D" w:rsidP="0046191D">
      <w:pPr>
        <w:rPr>
          <w:rFonts w:cs="Times New Roman"/>
        </w:rPr>
      </w:pPr>
      <w:r w:rsidRPr="008975A1">
        <w:rPr>
          <w:rFonts w:cs="Times New Roman"/>
          <w:b/>
        </w:rPr>
        <w:t xml:space="preserve">Sr. Presidente (Dr. </w:t>
      </w:r>
      <w:proofErr w:type="spellStart"/>
      <w:r w:rsidRPr="008975A1">
        <w:rPr>
          <w:rFonts w:cs="Times New Roman"/>
          <w:b/>
        </w:rPr>
        <w:t>Pagani</w:t>
      </w:r>
      <w:proofErr w:type="spellEnd"/>
      <w:r w:rsidRPr="008975A1">
        <w:rPr>
          <w:rFonts w:cs="Times New Roman"/>
          <w:b/>
        </w:rPr>
        <w:t>).-</w:t>
      </w:r>
      <w:r>
        <w:rPr>
          <w:rFonts w:cs="Times New Roman"/>
        </w:rPr>
        <w:t xml:space="preserve"> En primer lugar, el punto 4.1: Actuación número 19.120/16. Tiene que ver con la aprobación de un convenio suscripto entre el Ministerio de Justicia y Seguridad de la Ciudad Autónoma de Buenos Aires y la Dirección Nacional de Migraciones en lo que se refiere a la cesión de un espacio en el inmueble de la calle Beazley. </w:t>
      </w:r>
    </w:p>
    <w:p w:rsidR="0046191D" w:rsidRDefault="0046191D" w:rsidP="0046191D">
      <w:pPr>
        <w:rPr>
          <w:rFonts w:cs="Times New Roman"/>
        </w:rPr>
      </w:pPr>
      <w:r>
        <w:rPr>
          <w:rFonts w:cs="Times New Roman"/>
        </w:rPr>
        <w:tab/>
        <w:t>Lo que estamos haciendo aquí como Consejo es autorizar un cambio de destino que el Ministerio le ha dado a una cesión que viene de un tiempo a esta parte. Esto lo conversamos con los consejeros en el día de ayer detalladamente.</w:t>
      </w:r>
    </w:p>
    <w:p w:rsidR="0046191D" w:rsidRDefault="0046191D" w:rsidP="0046191D">
      <w:pPr>
        <w:rPr>
          <w:rFonts w:cs="Times New Roman"/>
        </w:rPr>
      </w:pPr>
      <w:r>
        <w:rPr>
          <w:rFonts w:cs="Times New Roman"/>
        </w:rPr>
        <w:tab/>
        <w:t xml:space="preserve">Se pone a consideración, entonces, prestar conformidad con el convenio de referencia que avala esa cesión. </w:t>
      </w:r>
    </w:p>
    <w:p w:rsidR="0046191D" w:rsidRDefault="0046191D" w:rsidP="0046191D">
      <w:pPr>
        <w:rPr>
          <w:rFonts w:cs="Times New Roman"/>
        </w:rPr>
      </w:pPr>
      <w:r>
        <w:rPr>
          <w:rFonts w:cs="Times New Roman"/>
        </w:rPr>
        <w:tab/>
        <w:t xml:space="preserve">Se pone a consideración. </w:t>
      </w:r>
    </w:p>
    <w:p w:rsidR="0046191D" w:rsidRDefault="0046191D" w:rsidP="0046191D">
      <w:pPr>
        <w:rPr>
          <w:rFonts w:cs="Times New Roman"/>
        </w:rPr>
      </w:pPr>
      <w:r>
        <w:rPr>
          <w:rFonts w:cs="Times New Roman"/>
        </w:rPr>
        <w:tab/>
        <w:t>Se vota.</w:t>
      </w:r>
    </w:p>
    <w:p w:rsidR="0046191D" w:rsidRDefault="0046191D" w:rsidP="0046191D">
      <w:pPr>
        <w:rPr>
          <w:rFonts w:cs="Times New Roman"/>
        </w:rPr>
      </w:pPr>
      <w:r>
        <w:rPr>
          <w:rFonts w:cs="Times New Roman"/>
        </w:rPr>
        <w:tab/>
        <w:t xml:space="preserve">Aprobado. </w:t>
      </w:r>
    </w:p>
    <w:p w:rsidR="0046191D" w:rsidRPr="00630467" w:rsidRDefault="0046191D" w:rsidP="0046191D">
      <w:pPr>
        <w:rPr>
          <w:rFonts w:cs="Times New Roman"/>
        </w:rPr>
      </w:pPr>
    </w:p>
    <w:p w:rsidR="0046191D" w:rsidRPr="00CB43F2" w:rsidRDefault="0046191D" w:rsidP="0046191D">
      <w:pPr>
        <w:pStyle w:val="Ttulo1"/>
        <w:rPr>
          <w:lang w:val="es-AR"/>
        </w:rPr>
      </w:pPr>
      <w:bookmarkStart w:id="54" w:name="_Toc460371264"/>
      <w:r w:rsidRPr="00CB43F2">
        <w:rPr>
          <w:lang w:val="es-AR"/>
        </w:rPr>
        <w:t xml:space="preserve">4.2. Declaración de interés Jornada “Trata de personas y otras prácticas ilícitas con fuerte impacto en el desarrollo integral de la infancia”, que se realizará el 5/9 en el Instituto </w:t>
      </w:r>
      <w:proofErr w:type="spellStart"/>
      <w:r w:rsidRPr="00CB43F2">
        <w:rPr>
          <w:lang w:val="es-AR"/>
        </w:rPr>
        <w:t>Gioja</w:t>
      </w:r>
      <w:proofErr w:type="spellEnd"/>
      <w:r w:rsidRPr="00CB43F2">
        <w:rPr>
          <w:lang w:val="es-AR"/>
        </w:rPr>
        <w:t>, UBA.</w:t>
      </w:r>
      <w:bookmarkEnd w:id="54"/>
    </w:p>
    <w:p w:rsidR="0046191D" w:rsidRDefault="0046191D" w:rsidP="0046191D">
      <w:pPr>
        <w:rPr>
          <w:rFonts w:cs="Times New Roman"/>
        </w:rPr>
      </w:pPr>
    </w:p>
    <w:p w:rsidR="0046191D" w:rsidRDefault="0046191D" w:rsidP="0046191D">
      <w:pPr>
        <w:rPr>
          <w:rFonts w:cs="Times New Roman"/>
        </w:rPr>
      </w:pPr>
      <w:r w:rsidRPr="00ED570C">
        <w:rPr>
          <w:rFonts w:cs="Times New Roman"/>
          <w:b/>
        </w:rPr>
        <w:t xml:space="preserve">Sr. Presidente (Dr. </w:t>
      </w:r>
      <w:proofErr w:type="spellStart"/>
      <w:r w:rsidRPr="00ED570C">
        <w:rPr>
          <w:rFonts w:cs="Times New Roman"/>
          <w:b/>
        </w:rPr>
        <w:t>Pagani</w:t>
      </w:r>
      <w:proofErr w:type="spellEnd"/>
      <w:r w:rsidRPr="00ED570C">
        <w:rPr>
          <w:rFonts w:cs="Times New Roman"/>
          <w:b/>
        </w:rPr>
        <w:t>).-</w:t>
      </w:r>
      <w:r>
        <w:rPr>
          <w:rFonts w:cs="Times New Roman"/>
        </w:rPr>
        <w:t xml:space="preserve"> En el punto 4.2 no sé si el consejero Mas </w:t>
      </w:r>
      <w:proofErr w:type="spellStart"/>
      <w:r>
        <w:rPr>
          <w:rFonts w:cs="Times New Roman"/>
        </w:rPr>
        <w:t>Velez</w:t>
      </w:r>
      <w:proofErr w:type="spellEnd"/>
      <w:r>
        <w:rPr>
          <w:rFonts w:cs="Times New Roman"/>
        </w:rPr>
        <w:t xml:space="preserve"> va a querer tomar la palabra para fundamentar. </w:t>
      </w:r>
    </w:p>
    <w:p w:rsidR="0046191D" w:rsidRDefault="0046191D" w:rsidP="0046191D">
      <w:pPr>
        <w:rPr>
          <w:rFonts w:cs="Times New Roman"/>
        </w:rPr>
      </w:pPr>
    </w:p>
    <w:p w:rsidR="0046191D" w:rsidRDefault="0046191D" w:rsidP="0046191D">
      <w:pPr>
        <w:rPr>
          <w:rFonts w:cs="Times New Roman"/>
        </w:rPr>
      </w:pPr>
      <w:r>
        <w:rPr>
          <w:rFonts w:cs="Times New Roman"/>
          <w:b/>
        </w:rPr>
        <w:t xml:space="preserve">Sr. Mas </w:t>
      </w:r>
      <w:proofErr w:type="spellStart"/>
      <w:r>
        <w:rPr>
          <w:rFonts w:cs="Times New Roman"/>
          <w:b/>
        </w:rPr>
        <w:t>Velez</w:t>
      </w:r>
      <w:proofErr w:type="spellEnd"/>
      <w:r>
        <w:rPr>
          <w:rFonts w:cs="Times New Roman"/>
          <w:b/>
        </w:rPr>
        <w:t>.-</w:t>
      </w:r>
      <w:r>
        <w:rPr>
          <w:rFonts w:cs="Times New Roman"/>
        </w:rPr>
        <w:t xml:space="preserve"> En realidad, es un pedido de auspicio a una actividad que se llama “Trata de personas y otras prácticas ilícitas con fuerte impacto en el desarrollo integral de la infancia”. Es una actividad abierta y que se organiza en la Facultad de Derecho de la Universidad de Buenos Aires entre el Departamento de Ciencias Sociales y dos proyectos de investigación, uno </w:t>
      </w:r>
      <w:proofErr w:type="spellStart"/>
      <w:r>
        <w:rPr>
          <w:rFonts w:cs="Times New Roman"/>
        </w:rPr>
        <w:t>Ubacyt</w:t>
      </w:r>
      <w:proofErr w:type="spellEnd"/>
      <w:r>
        <w:rPr>
          <w:rFonts w:cs="Times New Roman"/>
        </w:rPr>
        <w:t xml:space="preserve"> y otro </w:t>
      </w:r>
      <w:proofErr w:type="spellStart"/>
      <w:r>
        <w:rPr>
          <w:rFonts w:cs="Times New Roman"/>
        </w:rPr>
        <w:t>Ubanex</w:t>
      </w:r>
      <w:proofErr w:type="spellEnd"/>
      <w:r>
        <w:rPr>
          <w:rFonts w:cs="Times New Roman"/>
        </w:rPr>
        <w:t xml:space="preserve">, que son proyectos uno de ciencia y tecnología y el otro de extensión universitaria, y ya cuenta con el auspicio de la Sociedad Argentina de Sociología Jurídica y de la Asociación de Magistrados y Funcionarios de la Nación. </w:t>
      </w:r>
    </w:p>
    <w:p w:rsidR="0046191D" w:rsidRDefault="0046191D" w:rsidP="0046191D">
      <w:pPr>
        <w:rPr>
          <w:rFonts w:cs="Times New Roman"/>
        </w:rPr>
      </w:pPr>
      <w:r>
        <w:rPr>
          <w:rFonts w:cs="Times New Roman"/>
        </w:rPr>
        <w:tab/>
        <w:t xml:space="preserve">Es un auspicio que no implica ninguna ayuda económica, es simplemente un auspicio institucional. </w:t>
      </w:r>
    </w:p>
    <w:p w:rsidR="0046191D" w:rsidRDefault="0046191D" w:rsidP="0046191D">
      <w:pPr>
        <w:rPr>
          <w:rFonts w:cs="Times New Roman"/>
        </w:rPr>
      </w:pPr>
    </w:p>
    <w:p w:rsidR="0007796F" w:rsidRDefault="0046191D" w:rsidP="0046191D">
      <w:pPr>
        <w:rPr>
          <w:rFonts w:cs="Times New Roman"/>
        </w:rPr>
      </w:pPr>
      <w:r w:rsidRPr="00763F70">
        <w:rPr>
          <w:rFonts w:cs="Times New Roman"/>
          <w:b/>
        </w:rPr>
        <w:t xml:space="preserve">Sr. Presidente (Dr. </w:t>
      </w:r>
      <w:proofErr w:type="spellStart"/>
      <w:r w:rsidRPr="00763F70">
        <w:rPr>
          <w:rFonts w:cs="Times New Roman"/>
          <w:b/>
        </w:rPr>
        <w:t>Pagani</w:t>
      </w:r>
      <w:proofErr w:type="spellEnd"/>
      <w:r w:rsidRPr="00763F70">
        <w:rPr>
          <w:rFonts w:cs="Times New Roman"/>
          <w:b/>
        </w:rPr>
        <w:t>).-</w:t>
      </w:r>
      <w:r>
        <w:rPr>
          <w:rFonts w:cs="Times New Roman"/>
        </w:rPr>
        <w:t xml:space="preserve"> </w:t>
      </w:r>
      <w:r w:rsidR="0007796F">
        <w:rPr>
          <w:rFonts w:cs="Times New Roman"/>
        </w:rPr>
        <w:t>Desde ya que sí, pero me parecía que correspondía que lo explicara</w:t>
      </w:r>
      <w:r w:rsidR="00082C63">
        <w:rPr>
          <w:rFonts w:cs="Times New Roman"/>
        </w:rPr>
        <w:t xml:space="preserve"> desde su ámbito de conocimiento.</w:t>
      </w:r>
    </w:p>
    <w:p w:rsidR="00BC5AC8" w:rsidRDefault="00BC5AC8" w:rsidP="0046191D">
      <w:pPr>
        <w:rPr>
          <w:rFonts w:cs="Times New Roman"/>
        </w:rPr>
      </w:pPr>
    </w:p>
    <w:p w:rsidR="0046191D" w:rsidRDefault="0046191D" w:rsidP="0007796F">
      <w:pPr>
        <w:ind w:firstLine="708"/>
        <w:rPr>
          <w:rFonts w:cs="Times New Roman"/>
        </w:rPr>
      </w:pPr>
      <w:r>
        <w:rPr>
          <w:rFonts w:cs="Times New Roman"/>
        </w:rPr>
        <w:t xml:space="preserve">Ponemos a consideración la declaración de interés referida a esta Jornada. </w:t>
      </w:r>
    </w:p>
    <w:p w:rsidR="0046191D" w:rsidRDefault="0046191D" w:rsidP="0046191D">
      <w:pPr>
        <w:rPr>
          <w:rFonts w:cs="Times New Roman"/>
        </w:rPr>
      </w:pPr>
      <w:r>
        <w:rPr>
          <w:rFonts w:cs="Times New Roman"/>
        </w:rPr>
        <w:tab/>
        <w:t xml:space="preserve">Se vota. </w:t>
      </w:r>
    </w:p>
    <w:p w:rsidR="0046191D" w:rsidRDefault="0046191D" w:rsidP="0046191D">
      <w:pPr>
        <w:rPr>
          <w:rFonts w:cs="Times New Roman"/>
        </w:rPr>
      </w:pPr>
      <w:r>
        <w:rPr>
          <w:rFonts w:cs="Times New Roman"/>
        </w:rPr>
        <w:tab/>
        <w:t xml:space="preserve">Aprobado. </w:t>
      </w:r>
    </w:p>
    <w:p w:rsidR="0046191D" w:rsidRDefault="0046191D" w:rsidP="0046191D">
      <w:pPr>
        <w:rPr>
          <w:rFonts w:cs="Times New Roman"/>
        </w:rPr>
      </w:pPr>
      <w:r>
        <w:rPr>
          <w:rFonts w:cs="Times New Roman"/>
        </w:rPr>
        <w:tab/>
        <w:t xml:space="preserve">Si alguien quiere hacer uso de la palabra, es el momento. Si no, damos por finalizada la sesión. </w:t>
      </w:r>
    </w:p>
    <w:p w:rsidR="0046191D" w:rsidRDefault="0046191D" w:rsidP="0046191D">
      <w:pPr>
        <w:rPr>
          <w:rFonts w:cs="Times New Roman"/>
        </w:rPr>
      </w:pPr>
    </w:p>
    <w:p w:rsidR="0046191D" w:rsidRPr="00C07B46" w:rsidRDefault="0046191D" w:rsidP="0046191D">
      <w:pPr>
        <w:pStyle w:val="Prrafodelista"/>
        <w:numPr>
          <w:ilvl w:val="0"/>
          <w:numId w:val="3"/>
        </w:numPr>
        <w:rPr>
          <w:rFonts w:cs="Times New Roman"/>
          <w:sz w:val="26"/>
          <w:szCs w:val="26"/>
        </w:rPr>
      </w:pPr>
      <w:r>
        <w:rPr>
          <w:rFonts w:cs="Times New Roman"/>
          <w:i/>
        </w:rPr>
        <w:t>Son las 10</w:t>
      </w:r>
      <w:r w:rsidR="00243D59">
        <w:rPr>
          <w:rFonts w:cs="Times New Roman"/>
          <w:i/>
        </w:rPr>
        <w:t xml:space="preserve"> y </w:t>
      </w:r>
      <w:r>
        <w:rPr>
          <w:rFonts w:cs="Times New Roman"/>
          <w:i/>
        </w:rPr>
        <w:t>51.</w:t>
      </w:r>
      <w:r w:rsidRPr="00C07B46">
        <w:rPr>
          <w:rFonts w:cs="Times New Roman"/>
          <w:sz w:val="26"/>
          <w:szCs w:val="26"/>
        </w:rPr>
        <w:t xml:space="preserve"> </w:t>
      </w:r>
    </w:p>
    <w:p w:rsidR="0046191D" w:rsidRPr="003B4F4C" w:rsidRDefault="0046191D" w:rsidP="0049098A">
      <w:pPr>
        <w:rPr>
          <w:rFonts w:cs="Times New Roman"/>
          <w:lang w:val="pt-PT" w:eastAsia="en-US"/>
        </w:rPr>
      </w:pPr>
    </w:p>
    <w:sectPr w:rsidR="0046191D" w:rsidRPr="003B4F4C"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ACE" w:rsidRDefault="00EC6ACE" w:rsidP="00E84C3C">
      <w:r>
        <w:separator/>
      </w:r>
    </w:p>
  </w:endnote>
  <w:endnote w:type="continuationSeparator" w:id="0">
    <w:p w:rsidR="00EC6ACE" w:rsidRDefault="00EC6ACE"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D40574" w:rsidRDefault="00D40574">
        <w:pPr>
          <w:pStyle w:val="Piedepgina"/>
          <w:jc w:val="right"/>
        </w:pPr>
        <w:r>
          <w:fldChar w:fldCharType="begin"/>
        </w:r>
        <w:r>
          <w:instrText>PAGE   \* MERGEFORMAT</w:instrText>
        </w:r>
        <w:r>
          <w:fldChar w:fldCharType="separate"/>
        </w:r>
        <w:r w:rsidR="00FC3D5A">
          <w:rPr>
            <w:noProof/>
          </w:rPr>
          <w:t>2</w:t>
        </w:r>
        <w:r>
          <w:fldChar w:fldCharType="end"/>
        </w:r>
      </w:p>
    </w:sdtContent>
  </w:sdt>
  <w:p w:rsidR="00D40574" w:rsidRDefault="00D405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ACE" w:rsidRDefault="00EC6ACE" w:rsidP="00E84C3C">
      <w:r>
        <w:separator/>
      </w:r>
    </w:p>
  </w:footnote>
  <w:footnote w:type="continuationSeparator" w:id="0">
    <w:p w:rsidR="00EC6ACE" w:rsidRDefault="00EC6ACE"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574" w:rsidRDefault="00D40574">
    <w:pPr>
      <w:pStyle w:val="Encabezado"/>
    </w:pPr>
    <w:r w:rsidRPr="002D2DBF">
      <w:rPr>
        <w:rFonts w:cs="Times New Roman"/>
        <w:sz w:val="20"/>
        <w:szCs w:val="20"/>
        <w:lang w:val="es-ES_tradnl"/>
      </w:rPr>
      <w:ptab w:relativeTo="margin" w:alignment="center" w:leader="none"/>
    </w:r>
    <w:r>
      <w:rPr>
        <w:noProof/>
      </w:rPr>
      <w:drawing>
        <wp:inline distT="0" distB="0" distL="0" distR="0" wp14:anchorId="64D0024E" wp14:editId="1AF545E7">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181357EC"/>
    <w:multiLevelType w:val="hybridMultilevel"/>
    <w:tmpl w:val="45123FCA"/>
    <w:lvl w:ilvl="0" w:tplc="5C1042F6">
      <w:numFmt w:val="bullet"/>
      <w:lvlText w:val="-"/>
      <w:lvlJc w:val="left"/>
      <w:pPr>
        <w:ind w:left="1065" w:hanging="360"/>
      </w:pPr>
      <w:rPr>
        <w:rFonts w:ascii="Times New Roman" w:eastAsiaTheme="minorHAnsi" w:hAnsi="Times New Roman"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3">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04A12"/>
    <w:rsid w:val="000179FD"/>
    <w:rsid w:val="00020E41"/>
    <w:rsid w:val="00025A9E"/>
    <w:rsid w:val="00042B65"/>
    <w:rsid w:val="00070E6C"/>
    <w:rsid w:val="0007796F"/>
    <w:rsid w:val="00082C63"/>
    <w:rsid w:val="000B3767"/>
    <w:rsid w:val="000F3AC9"/>
    <w:rsid w:val="00106FFE"/>
    <w:rsid w:val="00110CEF"/>
    <w:rsid w:val="00126909"/>
    <w:rsid w:val="00134B8C"/>
    <w:rsid w:val="00140E8D"/>
    <w:rsid w:val="00162516"/>
    <w:rsid w:val="00165C84"/>
    <w:rsid w:val="00177C4E"/>
    <w:rsid w:val="001800EA"/>
    <w:rsid w:val="00183D09"/>
    <w:rsid w:val="001876C0"/>
    <w:rsid w:val="00187ADA"/>
    <w:rsid w:val="00191235"/>
    <w:rsid w:val="001951B5"/>
    <w:rsid w:val="001B2C73"/>
    <w:rsid w:val="001B2FF3"/>
    <w:rsid w:val="001C547F"/>
    <w:rsid w:val="001E45BE"/>
    <w:rsid w:val="001F3565"/>
    <w:rsid w:val="00212467"/>
    <w:rsid w:val="00216CE2"/>
    <w:rsid w:val="00243D59"/>
    <w:rsid w:val="00254DBC"/>
    <w:rsid w:val="00267478"/>
    <w:rsid w:val="0028499B"/>
    <w:rsid w:val="00295361"/>
    <w:rsid w:val="002976F7"/>
    <w:rsid w:val="002C1D81"/>
    <w:rsid w:val="002D2DBF"/>
    <w:rsid w:val="002D5538"/>
    <w:rsid w:val="002F21F0"/>
    <w:rsid w:val="002F34D7"/>
    <w:rsid w:val="00321575"/>
    <w:rsid w:val="00327DA9"/>
    <w:rsid w:val="00340A24"/>
    <w:rsid w:val="00362ADE"/>
    <w:rsid w:val="00371679"/>
    <w:rsid w:val="00373525"/>
    <w:rsid w:val="0037617A"/>
    <w:rsid w:val="0038479E"/>
    <w:rsid w:val="003910D4"/>
    <w:rsid w:val="003B49AF"/>
    <w:rsid w:val="003B4F4C"/>
    <w:rsid w:val="003B5670"/>
    <w:rsid w:val="003C4C9C"/>
    <w:rsid w:val="003D2B0B"/>
    <w:rsid w:val="003E06F1"/>
    <w:rsid w:val="00401C33"/>
    <w:rsid w:val="0041238F"/>
    <w:rsid w:val="00425FB9"/>
    <w:rsid w:val="0043234F"/>
    <w:rsid w:val="00435B83"/>
    <w:rsid w:val="004370EB"/>
    <w:rsid w:val="004473C8"/>
    <w:rsid w:val="004524C1"/>
    <w:rsid w:val="0046191D"/>
    <w:rsid w:val="00464F2A"/>
    <w:rsid w:val="00472582"/>
    <w:rsid w:val="004725DE"/>
    <w:rsid w:val="0049098A"/>
    <w:rsid w:val="004A2A61"/>
    <w:rsid w:val="004A30F6"/>
    <w:rsid w:val="004B5D08"/>
    <w:rsid w:val="004D63B1"/>
    <w:rsid w:val="004E147A"/>
    <w:rsid w:val="004F4C55"/>
    <w:rsid w:val="004F5F0E"/>
    <w:rsid w:val="004F775A"/>
    <w:rsid w:val="005005DA"/>
    <w:rsid w:val="005573F9"/>
    <w:rsid w:val="005762C4"/>
    <w:rsid w:val="00577CBC"/>
    <w:rsid w:val="00586728"/>
    <w:rsid w:val="00591A04"/>
    <w:rsid w:val="00592B71"/>
    <w:rsid w:val="005C799A"/>
    <w:rsid w:val="005D0BB6"/>
    <w:rsid w:val="005D7604"/>
    <w:rsid w:val="005D7FE6"/>
    <w:rsid w:val="005E702F"/>
    <w:rsid w:val="005F78CA"/>
    <w:rsid w:val="006014A4"/>
    <w:rsid w:val="00615B0D"/>
    <w:rsid w:val="00652FA0"/>
    <w:rsid w:val="0065614C"/>
    <w:rsid w:val="006577EB"/>
    <w:rsid w:val="00670B8A"/>
    <w:rsid w:val="006738D1"/>
    <w:rsid w:val="00684650"/>
    <w:rsid w:val="00697115"/>
    <w:rsid w:val="00697541"/>
    <w:rsid w:val="006C0D7A"/>
    <w:rsid w:val="006C3B89"/>
    <w:rsid w:val="006C70CB"/>
    <w:rsid w:val="00711751"/>
    <w:rsid w:val="007133F7"/>
    <w:rsid w:val="007225BD"/>
    <w:rsid w:val="007258B6"/>
    <w:rsid w:val="0074329C"/>
    <w:rsid w:val="007556B9"/>
    <w:rsid w:val="00760A7F"/>
    <w:rsid w:val="00760DDE"/>
    <w:rsid w:val="0079559E"/>
    <w:rsid w:val="007A63B8"/>
    <w:rsid w:val="007B1538"/>
    <w:rsid w:val="007E1074"/>
    <w:rsid w:val="007E2350"/>
    <w:rsid w:val="007F5698"/>
    <w:rsid w:val="00800290"/>
    <w:rsid w:val="00801903"/>
    <w:rsid w:val="008150D1"/>
    <w:rsid w:val="00823E04"/>
    <w:rsid w:val="008253EF"/>
    <w:rsid w:val="008552E2"/>
    <w:rsid w:val="0086304C"/>
    <w:rsid w:val="0086453C"/>
    <w:rsid w:val="00866CF9"/>
    <w:rsid w:val="0088039F"/>
    <w:rsid w:val="008806EA"/>
    <w:rsid w:val="008821DE"/>
    <w:rsid w:val="00884F32"/>
    <w:rsid w:val="008A73C1"/>
    <w:rsid w:val="008A7829"/>
    <w:rsid w:val="008E0752"/>
    <w:rsid w:val="008E25DF"/>
    <w:rsid w:val="008E4F60"/>
    <w:rsid w:val="00904FF4"/>
    <w:rsid w:val="00912CE5"/>
    <w:rsid w:val="00925C95"/>
    <w:rsid w:val="009305D8"/>
    <w:rsid w:val="009351B1"/>
    <w:rsid w:val="0093797F"/>
    <w:rsid w:val="009435DB"/>
    <w:rsid w:val="0094797F"/>
    <w:rsid w:val="00954F6F"/>
    <w:rsid w:val="009621F2"/>
    <w:rsid w:val="0098572F"/>
    <w:rsid w:val="00987CC5"/>
    <w:rsid w:val="009A2626"/>
    <w:rsid w:val="009A6B56"/>
    <w:rsid w:val="009B7F6B"/>
    <w:rsid w:val="009C2B07"/>
    <w:rsid w:val="009C6BFA"/>
    <w:rsid w:val="009D2E06"/>
    <w:rsid w:val="009D679F"/>
    <w:rsid w:val="009E0EDF"/>
    <w:rsid w:val="009F34DC"/>
    <w:rsid w:val="009F353A"/>
    <w:rsid w:val="00A0194A"/>
    <w:rsid w:val="00A15691"/>
    <w:rsid w:val="00A16E84"/>
    <w:rsid w:val="00A17EE4"/>
    <w:rsid w:val="00A3510B"/>
    <w:rsid w:val="00A358C1"/>
    <w:rsid w:val="00A41875"/>
    <w:rsid w:val="00A46A20"/>
    <w:rsid w:val="00A675F1"/>
    <w:rsid w:val="00A835AE"/>
    <w:rsid w:val="00A866EF"/>
    <w:rsid w:val="00A921E3"/>
    <w:rsid w:val="00AA1F4A"/>
    <w:rsid w:val="00AB71F2"/>
    <w:rsid w:val="00AC61EA"/>
    <w:rsid w:val="00AD07A8"/>
    <w:rsid w:val="00AD4D60"/>
    <w:rsid w:val="00AE7FC3"/>
    <w:rsid w:val="00AF4F9B"/>
    <w:rsid w:val="00AF6755"/>
    <w:rsid w:val="00AF67CE"/>
    <w:rsid w:val="00AF7F02"/>
    <w:rsid w:val="00B03AB6"/>
    <w:rsid w:val="00B03D47"/>
    <w:rsid w:val="00B047D1"/>
    <w:rsid w:val="00B15F68"/>
    <w:rsid w:val="00B30BE1"/>
    <w:rsid w:val="00B3544E"/>
    <w:rsid w:val="00B35627"/>
    <w:rsid w:val="00B36F5E"/>
    <w:rsid w:val="00B41A79"/>
    <w:rsid w:val="00B52357"/>
    <w:rsid w:val="00B822A1"/>
    <w:rsid w:val="00B82C59"/>
    <w:rsid w:val="00B82EEF"/>
    <w:rsid w:val="00B8474A"/>
    <w:rsid w:val="00B94BF3"/>
    <w:rsid w:val="00BA6EF3"/>
    <w:rsid w:val="00BB3D4C"/>
    <w:rsid w:val="00BC5AC8"/>
    <w:rsid w:val="00BD67CF"/>
    <w:rsid w:val="00BE29B4"/>
    <w:rsid w:val="00BE2EFA"/>
    <w:rsid w:val="00BF0BDD"/>
    <w:rsid w:val="00C04879"/>
    <w:rsid w:val="00C06DC0"/>
    <w:rsid w:val="00C124CB"/>
    <w:rsid w:val="00C249CC"/>
    <w:rsid w:val="00C27BC1"/>
    <w:rsid w:val="00C31909"/>
    <w:rsid w:val="00C666B8"/>
    <w:rsid w:val="00C7117D"/>
    <w:rsid w:val="00C86DEE"/>
    <w:rsid w:val="00C8792C"/>
    <w:rsid w:val="00C964A0"/>
    <w:rsid w:val="00CA4E93"/>
    <w:rsid w:val="00CB43F2"/>
    <w:rsid w:val="00CB5A62"/>
    <w:rsid w:val="00CD4DC0"/>
    <w:rsid w:val="00CE1F38"/>
    <w:rsid w:val="00CE69C5"/>
    <w:rsid w:val="00D01CBE"/>
    <w:rsid w:val="00D12F0F"/>
    <w:rsid w:val="00D20024"/>
    <w:rsid w:val="00D234DB"/>
    <w:rsid w:val="00D314C7"/>
    <w:rsid w:val="00D31B1A"/>
    <w:rsid w:val="00D36BAD"/>
    <w:rsid w:val="00D37B96"/>
    <w:rsid w:val="00D40574"/>
    <w:rsid w:val="00D55DDF"/>
    <w:rsid w:val="00D60E67"/>
    <w:rsid w:val="00D6503D"/>
    <w:rsid w:val="00D76A5B"/>
    <w:rsid w:val="00D76BB0"/>
    <w:rsid w:val="00D87D3C"/>
    <w:rsid w:val="00DB0FB0"/>
    <w:rsid w:val="00DB5054"/>
    <w:rsid w:val="00DC19B3"/>
    <w:rsid w:val="00DD1FB3"/>
    <w:rsid w:val="00DE2EDC"/>
    <w:rsid w:val="00E22CE0"/>
    <w:rsid w:val="00E22FE1"/>
    <w:rsid w:val="00E40D6C"/>
    <w:rsid w:val="00E44869"/>
    <w:rsid w:val="00E50E5E"/>
    <w:rsid w:val="00E772BB"/>
    <w:rsid w:val="00E84C3C"/>
    <w:rsid w:val="00E94692"/>
    <w:rsid w:val="00EC6ACE"/>
    <w:rsid w:val="00ED0F11"/>
    <w:rsid w:val="00ED4115"/>
    <w:rsid w:val="00ED7EC1"/>
    <w:rsid w:val="00EE412C"/>
    <w:rsid w:val="00EE6F00"/>
    <w:rsid w:val="00F06646"/>
    <w:rsid w:val="00F10A95"/>
    <w:rsid w:val="00F14597"/>
    <w:rsid w:val="00F63812"/>
    <w:rsid w:val="00F9342F"/>
    <w:rsid w:val="00FB2172"/>
    <w:rsid w:val="00FB23EB"/>
    <w:rsid w:val="00FB404E"/>
    <w:rsid w:val="00FB6CAB"/>
    <w:rsid w:val="00FC0F9D"/>
    <w:rsid w:val="00FC3D5A"/>
    <w:rsid w:val="00FF16A1"/>
    <w:rsid w:val="00FF7DB2"/>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F4C"/>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C124CB"/>
    <w:pPr>
      <w:keepNext/>
      <w:keepLines/>
      <w:outlineLvl w:val="0"/>
    </w:pPr>
    <w:rPr>
      <w:rFonts w:eastAsiaTheme="majorEastAsia" w:cs="Times New Roman"/>
      <w:b/>
      <w:bCs/>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24CB"/>
    <w:rPr>
      <w:rFonts w:ascii="Times New Roman" w:eastAsiaTheme="majorEastAsia" w:hAnsi="Times New Roman" w:cs="Times New Roman"/>
      <w:b/>
      <w:bCs/>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C124CB"/>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C124CB"/>
    <w:rPr>
      <w:rFonts w:ascii="Calibri" w:eastAsia="Times New Roman" w:hAnsi="Calibri" w:cs="Calibri"/>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F4C"/>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C124CB"/>
    <w:pPr>
      <w:keepNext/>
      <w:keepLines/>
      <w:outlineLvl w:val="0"/>
    </w:pPr>
    <w:rPr>
      <w:rFonts w:eastAsiaTheme="majorEastAsia" w:cs="Times New Roman"/>
      <w:b/>
      <w:bCs/>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24CB"/>
    <w:rPr>
      <w:rFonts w:ascii="Times New Roman" w:eastAsiaTheme="majorEastAsia" w:hAnsi="Times New Roman" w:cs="Times New Roman"/>
      <w:b/>
      <w:bCs/>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C124CB"/>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C124CB"/>
    <w:rPr>
      <w:rFonts w:ascii="Calibri" w:eastAsia="Times New Roman"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3CAB8-CDE5-4617-A47E-BA7C0968F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2082</Words>
  <Characters>11455</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13510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asalvatelli</cp:lastModifiedBy>
  <cp:revision>4</cp:revision>
  <cp:lastPrinted>2016-09-15T20:22:00Z</cp:lastPrinted>
  <dcterms:created xsi:type="dcterms:W3CDTF">2016-09-07T18:21:00Z</dcterms:created>
  <dcterms:modified xsi:type="dcterms:W3CDTF">2016-09-15T20:24:00Z</dcterms:modified>
</cp:coreProperties>
</file>