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</w:p>
    <w:p>
      <w:pPr>
        <w:spacing w:before="0" w:after="0" w:line="280" w:lineRule="exact"/>
        <w:ind w:left="4262"/>
        <w:rPr>
          <w:sz w:val="24"/>
          <w:szCs w:val="24"/>
        </w:rPr>
      </w:pPr>
    </w:p>
    <w:p>
      <w:pPr>
        <w:spacing w:before="0" w:after="0" w:line="280" w:lineRule="exact"/>
        <w:ind w:left="4262"/>
        <w:rPr>
          <w:sz w:val="24"/>
          <w:szCs w:val="24"/>
        </w:rPr>
      </w:pPr>
    </w:p>
    <w:p>
      <w:pPr>
        <w:spacing w:before="0" w:after="0" w:line="280" w:lineRule="exact"/>
        <w:ind w:left="4262"/>
        <w:rPr>
          <w:sz w:val="24"/>
          <w:szCs w:val="24"/>
        </w:rPr>
      </w:pPr>
    </w:p>
    <w:p>
      <w:pPr>
        <w:spacing w:before="0" w:after="0" w:line="280" w:lineRule="exact"/>
        <w:ind w:left="4262"/>
        <w:rPr>
          <w:sz w:val="24"/>
          <w:szCs w:val="24"/>
        </w:rPr>
      </w:pPr>
    </w:p>
    <w:p>
      <w:pPr>
        <w:spacing w:before="0" w:after="0" w:line="280" w:lineRule="exact"/>
        <w:ind w:left="4262"/>
        <w:rPr>
          <w:sz w:val="24"/>
          <w:szCs w:val="24"/>
        </w:rPr>
      </w:pPr>
    </w:p>
    <w:p>
      <w:pPr>
        <w:tabs>
          <w:tab w:val="left" w:pos="5135"/>
        </w:tabs>
        <w:spacing w:before="49" w:after="0" w:line="280" w:lineRule="exact"/>
        <w:ind w:left="4262" w:right="3233"/>
        <w:jc w:val="left"/>
      </w:pPr>
      <w:r>
        <w:rPr>
          <w:rFonts w:ascii="Times New Roman" w:hAnsi="Times New Roman" w:cs="Times New Roman"/>
          <w:color w:val="000000"/>
          <w:spacing w:val="0"/>
          <w:w w:val="104"/>
          <w:sz w:val="22"/>
          <w:szCs w:val="22"/>
        </w:rPr>
        <w:t xml:space="preserve">Poder Judicial de la Ciudad de Buenos AIres </w:t>
      </w:r>
      <w:br/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2"/>
          <w:w w:val="100"/>
          <w:sz w:val="22"/>
          <w:szCs w:val="22"/>
        </w:rPr>
        <w:t xml:space="preserve">Consejo de Ia Magistratura</w:t>
      </w:r>
    </w:p>
    <w:p>
      <w:pPr>
        <w:spacing w:before="0" w:after="0" w:line="264" w:lineRule="exact"/>
        <w:ind w:left="6878"/>
        <w:rPr>
          <w:sz w:val="24"/>
          <w:szCs w:val="24"/>
        </w:rPr>
      </w:pPr>
    </w:p>
    <w:p>
      <w:pPr>
        <w:spacing w:before="230" w:after="0" w:line="264" w:lineRule="exact"/>
        <w:ind w:left="6878"/>
      </w:pPr>
      <w:r>
        <w:rPr>
          <w:rFonts w:ascii="Times New Roman" w:hAnsi="Times New Roman" w:cs="Times New Roman"/>
          <w:color w:val="000000"/>
          <w:spacing w:val="0"/>
          <w:w w:val="104"/>
          <w:sz w:val="22"/>
          <w:szCs w:val="22"/>
        </w:rPr>
        <w:t xml:space="preserve">Buenos Aires, </w:t>
      </w:r>
      <w:r>
        <w:rPr>
          <w:rFonts w:ascii="Times New Roman" w:hAnsi="Times New Roman" w:cs="Times New Roman"/>
          <w:b/>
          <w:color w:val="000000"/>
          <w:spacing w:val="0"/>
          <w:w w:val="104"/>
          <w:sz w:val="30"/>
          <w:szCs w:val="30"/>
        </w:rPr>
        <w:t xml:space="preserve">Ai </w:t>
      </w:r>
      <w:r>
        <w:rPr>
          <w:rFonts w:ascii="Times New Roman" w:hAnsi="Times New Roman" w:cs="Times New Roman"/>
          <w:color w:val="000000"/>
          <w:spacing w:val="0"/>
          <w:w w:val="104"/>
          <w:sz w:val="22"/>
          <w:szCs w:val="22"/>
        </w:rPr>
        <w:t xml:space="preserve">de marzo de 2020</w:t>
      </w:r>
    </w:p>
    <w:p>
      <w:pPr>
        <w:spacing w:before="0" w:after="0" w:line="253" w:lineRule="exact"/>
        <w:ind w:left="1819"/>
        <w:rPr>
          <w:sz w:val="24"/>
          <w:szCs w:val="24"/>
        </w:rPr>
      </w:pPr>
    </w:p>
    <w:p>
      <w:pPr>
        <w:spacing w:before="113" w:after="0" w:line="253" w:lineRule="exact"/>
        <w:ind w:left="1819"/>
      </w:pPr>
      <w:r>
        <w:rPr>
          <w:rFonts w:ascii="Times New Roman" w:hAnsi="Times New Roman" w:cs="Times New Roman"/>
          <w:color w:val="000000"/>
          <w:spacing w:val="0"/>
          <w:w w:val="106"/>
          <w:sz w:val="22"/>
          <w:szCs w:val="22"/>
        </w:rPr>
        <w:t xml:space="preserve">RES. CM N° 5C'l /2020</w:t>
      </w:r>
    </w:p>
    <w:p>
      <w:pPr>
        <w:spacing w:before="0" w:after="0" w:line="253" w:lineRule="exact"/>
        <w:ind w:left="1819"/>
        <w:rPr>
          <w:sz w:val="24"/>
          <w:szCs w:val="24"/>
        </w:rPr>
      </w:pPr>
    </w:p>
    <w:p>
      <w:pPr>
        <w:spacing w:before="94" w:after="0" w:line="253" w:lineRule="exact"/>
        <w:ind w:left="1819"/>
      </w:pPr>
      <w:r>
        <w:rPr>
          <w:rFonts w:ascii="Times New Roman" w:hAnsi="Times New Roman" w:cs="Times New Roman"/>
          <w:color w:val="000000"/>
          <w:spacing w:val="0"/>
          <w:w w:val="112"/>
          <w:sz w:val="22"/>
          <w:szCs w:val="22"/>
        </w:rPr>
        <w:t xml:space="preserve">VISTO:</w:t>
      </w:r>
    </w:p>
    <w:p>
      <w:pPr>
        <w:spacing w:before="0" w:after="0" w:line="253" w:lineRule="exact"/>
        <w:ind w:left="3960"/>
        <w:rPr>
          <w:sz w:val="24"/>
          <w:szCs w:val="24"/>
        </w:rPr>
      </w:pPr>
    </w:p>
    <w:p>
      <w:pPr>
        <w:spacing w:before="114" w:after="0" w:line="253" w:lineRule="exact"/>
        <w:ind w:left="3960"/>
      </w:pPr>
      <w:r>
        <w:rPr>
          <w:rFonts w:ascii="Times New Roman" w:hAnsi="Times New Roman" w:cs="Times New Roman"/>
          <w:color w:val="000000"/>
          <w:spacing w:val="0"/>
          <w:w w:val="118"/>
          <w:sz w:val="22"/>
          <w:szCs w:val="22"/>
        </w:rPr>
        <w:t xml:space="preserve">La Resolution CM N° 58/2020, y el Decreto de Necesidad y</w:t>
      </w:r>
    </w:p>
    <w:p>
      <w:pPr>
        <w:spacing w:before="47" w:after="0" w:line="253" w:lineRule="exact"/>
        <w:ind w:left="1828"/>
      </w:pPr>
      <w:r>
        <w:rPr>
          <w:rFonts w:ascii="Times New Roman" w:hAnsi="Times New Roman" w:cs="Times New Roman"/>
          <w:color w:val="000000"/>
          <w:spacing w:val="0"/>
          <w:w w:val="107"/>
          <w:sz w:val="22"/>
          <w:szCs w:val="22"/>
        </w:rPr>
        <w:t xml:space="preserve">Urgencia N° 297/2020 en relacion con la Pandemia del Virus COVID- 19, y</w:t>
      </w:r>
    </w:p>
    <w:p>
      <w:pPr>
        <w:spacing w:before="0" w:after="0" w:line="253" w:lineRule="exact"/>
        <w:ind w:left="1843"/>
        <w:rPr>
          <w:sz w:val="24"/>
          <w:szCs w:val="24"/>
        </w:rPr>
      </w:pPr>
    </w:p>
    <w:p>
      <w:pPr>
        <w:spacing w:before="114" w:after="0" w:line="253" w:lineRule="exact"/>
        <w:ind w:left="1843"/>
      </w:pP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CONSIDERANDO</w:t>
      </w:r>
    </w:p>
    <w:p>
      <w:pPr>
        <w:spacing w:before="0" w:after="0" w:line="253" w:lineRule="exact"/>
        <w:ind w:left="3974"/>
        <w:rPr>
          <w:sz w:val="24"/>
          <w:szCs w:val="24"/>
        </w:rPr>
      </w:pPr>
    </w:p>
    <w:p>
      <w:pPr>
        <w:spacing w:before="94" w:after="0" w:line="253" w:lineRule="exact"/>
        <w:ind w:left="3974"/>
      </w:pPr>
      <w:r>
        <w:rPr>
          <w:rFonts w:ascii="Times New Roman" w:hAnsi="Times New Roman" w:cs="Times New Roman"/>
          <w:color w:val="000000"/>
          <w:spacing w:val="0"/>
          <w:w w:val="108"/>
          <w:sz w:val="22"/>
          <w:szCs w:val="22"/>
        </w:rPr>
        <w:t xml:space="preserve">Que el nuevo Coronavirus (COVID-19) se propaga rapidamente a</w:t>
      </w:r>
    </w:p>
    <w:p>
      <w:pPr>
        <w:spacing w:before="4" w:after="0" w:line="306" w:lineRule="exact"/>
        <w:ind w:left="1843" w:right="1327"/>
        <w:jc w:val="both"/>
      </w:pP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nivel mundial, de persona a persona, por via respiratoria y contacto directo, existiendo </w:t>
      </w:r>
      <w:r>
        <w:rPr>
          <w:rFonts w:ascii="Times New Roman" w:hAnsi="Times New Roman" w:cs="Times New Roman"/>
          <w:color w:val="000000"/>
          <w:spacing w:val="0"/>
          <w:w w:val="109"/>
          <w:sz w:val="22"/>
          <w:szCs w:val="22"/>
        </w:rPr>
        <w:t xml:space="preserve">pacientes afectados tanto en Argentina como en otros paises del mundo. Se trata de una </w:t>
      </w:r>
      <w:r>
        <w:rPr>
          <w:rFonts w:ascii="Times New Roman" w:hAnsi="Times New Roman" w:cs="Times New Roman"/>
          <w:color w:val="000000"/>
          <w:spacing w:val="0"/>
          <w:w w:val="114"/>
          <w:sz w:val="22"/>
          <w:szCs w:val="22"/>
        </w:rPr>
        <w:t xml:space="preserve">situacion dinamica que requiere de estudio constante y nuevas definiciones ante los </w:t>
      </w:r>
      <w:r>
        <w:rPr>
          <w:rFonts w:ascii="Times New Roman" w:hAnsi="Times New Roman" w:cs="Times New Roman"/>
          <w:color w:val="000000"/>
          <w:spacing w:val="0"/>
          <w:w w:val="106"/>
          <w:sz w:val="22"/>
          <w:szCs w:val="22"/>
        </w:rPr>
        <w:t xml:space="preserve">permanentes cambios en el cuadro de situacion.</w:t>
      </w:r>
    </w:p>
    <w:p>
      <w:pPr>
        <w:spacing w:before="0" w:after="0" w:line="253" w:lineRule="exact"/>
        <w:ind w:left="3979"/>
        <w:rPr>
          <w:sz w:val="24"/>
          <w:szCs w:val="24"/>
        </w:rPr>
      </w:pPr>
    </w:p>
    <w:p>
      <w:pPr>
        <w:spacing w:before="85" w:after="0" w:line="253" w:lineRule="exact"/>
        <w:ind w:left="3979"/>
      </w:pPr>
      <w:r>
        <w:rPr>
          <w:rFonts w:ascii="Times New Roman" w:hAnsi="Times New Roman" w:cs="Times New Roman"/>
          <w:color w:val="000000"/>
          <w:spacing w:val="0"/>
          <w:w w:val="118"/>
          <w:sz w:val="22"/>
          <w:szCs w:val="22"/>
        </w:rPr>
        <w:t xml:space="preserve">Que  en  virtud  de  ello,  este  Organismo,  adopto  medidas</w:t>
      </w:r>
    </w:p>
    <w:p>
      <w:pPr>
        <w:spacing w:before="0" w:after="0" w:line="310" w:lineRule="exact"/>
        <w:ind w:left="1848" w:right="1327" w:firstLine="9"/>
        <w:jc w:val="both"/>
      </w:pPr>
      <w:r>
        <w:rPr>
          <w:rFonts w:ascii="Times New Roman" w:hAnsi="Times New Roman" w:cs="Times New Roman"/>
          <w:color w:val="000000"/>
          <w:spacing w:val="0"/>
          <w:w w:val="118"/>
          <w:sz w:val="22"/>
          <w:szCs w:val="22"/>
        </w:rPr>
        <w:t xml:space="preserve">excepcionales de caracter preventivo de conformidad con las recomendaciones y </w:t>
      </w:r>
      <w:r>
        <w:rPr>
          <w:rFonts w:ascii="Times New Roman" w:hAnsi="Times New Roman" w:cs="Times New Roman"/>
          <w:color w:val="000000"/>
          <w:spacing w:val="0"/>
          <w:w w:val="119"/>
          <w:sz w:val="22"/>
          <w:szCs w:val="22"/>
        </w:rPr>
        <w:t xml:space="preserve">decisiones adoptadas por las autoridades nacionales, provinciales y de la Ciudad </w:t>
      </w:r>
      <w:r>
        <w:rPr>
          <w:rFonts w:ascii="Times New Roman" w:hAnsi="Times New Roman" w:cs="Times New Roman"/>
          <w:color w:val="000000"/>
          <w:spacing w:val="0"/>
          <w:w w:val="105"/>
          <w:sz w:val="22"/>
          <w:szCs w:val="22"/>
        </w:rPr>
        <w:t xml:space="preserve">Autonoma de Buenos Aires.</w:t>
      </w:r>
    </w:p>
    <w:p>
      <w:pPr>
        <w:spacing w:before="0" w:after="0" w:line="253" w:lineRule="exact"/>
        <w:ind w:left="3988"/>
        <w:rPr>
          <w:sz w:val="24"/>
          <w:szCs w:val="24"/>
        </w:rPr>
      </w:pPr>
    </w:p>
    <w:p>
      <w:pPr>
        <w:spacing w:before="85" w:after="0" w:line="253" w:lineRule="exact"/>
        <w:ind w:left="3988"/>
      </w:pPr>
      <w:r>
        <w:rPr>
          <w:rFonts w:ascii="Times New Roman" w:hAnsi="Times New Roman" w:cs="Times New Roman"/>
          <w:color w:val="000000"/>
          <w:spacing w:val="0"/>
          <w:w w:val="113"/>
          <w:sz w:val="22"/>
          <w:szCs w:val="22"/>
        </w:rPr>
        <w:t xml:space="preserve">Que en ese sentido se dietaron las Resoluciones de Presidencia</w:t>
      </w:r>
    </w:p>
    <w:p>
      <w:pPr>
        <w:spacing w:before="67" w:after="0" w:line="253" w:lineRule="exact"/>
        <w:ind w:left="1848"/>
      </w:pPr>
      <w:r>
        <w:rPr>
          <w:rFonts w:ascii="Times New Roman" w:hAnsi="Times New Roman" w:cs="Times New Roman"/>
          <w:color w:val="000000"/>
          <w:spacing w:val="0"/>
          <w:w w:val="106"/>
          <w:sz w:val="22"/>
          <w:szCs w:val="22"/>
        </w:rPr>
        <w:t xml:space="preserve">Nros 212/2020, 249/2020, 250/2020 y 253/2020.</w:t>
      </w:r>
    </w:p>
    <w:p>
      <w:pPr>
        <w:spacing w:before="0" w:after="0" w:line="253" w:lineRule="exact"/>
        <w:ind w:left="3988"/>
        <w:rPr>
          <w:sz w:val="24"/>
          <w:szCs w:val="24"/>
        </w:rPr>
      </w:pPr>
    </w:p>
    <w:p>
      <w:pPr>
        <w:tabs>
          <w:tab w:val="left" w:pos="8567"/>
        </w:tabs>
        <w:spacing w:before="94" w:after="0" w:line="253" w:lineRule="exact"/>
        <w:ind w:left="3988"/>
      </w:pPr>
      <w:r>
        <w:rPr>
          <w:rFonts w:ascii="Times New Roman" w:hAnsi="Times New Roman" w:cs="Times New Roman"/>
          <w:color w:val="000000"/>
          <w:spacing w:val="0"/>
          <w:w w:val="123"/>
          <w:sz w:val="22"/>
          <w:szCs w:val="22"/>
        </w:rPr>
        <w:t xml:space="preserve">Que por su parte la ResoluciOn CM N°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14"/>
          <w:sz w:val="22"/>
          <w:szCs w:val="22"/>
        </w:rPr>
        <w:t xml:space="preserve">58/2020  limito la</w:t>
      </w:r>
    </w:p>
    <w:p>
      <w:pPr>
        <w:spacing w:before="5" w:after="0" w:line="305" w:lineRule="exact"/>
        <w:ind w:left="1857" w:right="1318"/>
        <w:jc w:val="both"/>
      </w:pP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concurrencia de public° y agentes a las sedes de la Justicia local, y dispuso, entre otras </w:t>
      </w:r>
      <w:r>
        <w:rPr>
          <w:rFonts w:ascii="Times New Roman" w:hAnsi="Times New Roman" w:cs="Times New Roman"/>
          <w:color w:val="000000"/>
          <w:spacing w:val="0"/>
          <w:w w:val="118"/>
          <w:sz w:val="22"/>
          <w:szCs w:val="22"/>
        </w:rPr>
        <w:t xml:space="preserve">cosas, la suspension de los plazos judiciales en el ambito jurisdiccional del Poder </w:t>
      </w:r>
      <w:r>
        <w:rPr>
          <w:rFonts w:ascii="Times New Roman" w:hAnsi="Times New Roman" w:cs="Times New Roman"/>
          <w:color w:val="000000"/>
          <w:spacing w:val="0"/>
          <w:w w:val="115"/>
          <w:sz w:val="22"/>
          <w:szCs w:val="22"/>
        </w:rPr>
        <w:t xml:space="preserve">Judicial de la Ciudad Autonoma de Buenos Aires -excluido el Tribunal Superior de </w:t>
      </w:r>
      <w:r>
        <w:rPr>
          <w:rFonts w:ascii="Times New Roman" w:hAnsi="Times New Roman" w:cs="Times New Roman"/>
          <w:color w:val="000000"/>
          <w:spacing w:val="0"/>
          <w:w w:val="107"/>
          <w:sz w:val="22"/>
          <w:szCs w:val="22"/>
        </w:rPr>
        <w:t xml:space="preserve">Justicia- entre los dias 17 a 31 de marzo inclusive, sin perjuicio de la validez de los actos </w:t>
      </w:r>
      <w:r>
        <w:rPr>
          <w:rFonts w:ascii="Times New Roman" w:hAnsi="Times New Roman" w:cs="Times New Roman"/>
          <w:color w:val="000000"/>
          <w:spacing w:val="0"/>
          <w:w w:val="106"/>
          <w:sz w:val="22"/>
          <w:szCs w:val="22"/>
        </w:rPr>
        <w:t xml:space="preserve">que se cumplan.</w:t>
      </w:r>
    </w:p>
    <w:p>
      <w:pPr>
        <w:spacing w:before="0" w:after="0" w:line="253" w:lineRule="exact"/>
        <w:ind w:left="3993"/>
        <w:rPr>
          <w:sz w:val="24"/>
          <w:szCs w:val="24"/>
        </w:rPr>
      </w:pPr>
    </w:p>
    <w:p>
      <w:pPr>
        <w:spacing w:before="85" w:after="0" w:line="253" w:lineRule="exact"/>
        <w:ind w:left="3993"/>
      </w:pPr>
      <w:r>
        <w:rPr>
          <w:rFonts w:ascii="Times New Roman" w:hAnsi="Times New Roman" w:cs="Times New Roman"/>
          <w:color w:val="000000"/>
          <w:spacing w:val="0"/>
          <w:w w:val="111"/>
          <w:sz w:val="22"/>
          <w:szCs w:val="22"/>
        </w:rPr>
        <w:t xml:space="preserve">Que el agravamiento de la situacion con motivo de la expansion</w:t>
      </w:r>
    </w:p>
    <w:p>
      <w:pPr>
        <w:spacing w:before="29" w:after="0" w:line="300" w:lineRule="exact"/>
        <w:ind w:left="1857" w:right="1318" w:firstLine="4"/>
        <w:jc w:val="both"/>
      </w:pPr>
      <w:r>
        <w:rPr>
          <w:rFonts w:ascii="Times New Roman" w:hAnsi="Times New Roman" w:cs="Times New Roman"/>
          <w:color w:val="000000"/>
          <w:spacing w:val="0"/>
          <w:w w:val="108"/>
          <w:sz w:val="22"/>
          <w:szCs w:val="22"/>
        </w:rPr>
        <w:t xml:space="preserve">del virus COVID-19, y las recientes medidas adoptadas por el Poder Ejecutivo Nacional </w:t>
      </w: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(DNU 297/2020 aislamiento social preventivo y obligatorio), obligan a profundizar las </w:t>
      </w:r>
      <w:r>
        <w:rPr>
          <w:rFonts w:ascii="Times New Roman" w:hAnsi="Times New Roman" w:cs="Times New Roman"/>
          <w:color w:val="000000"/>
          <w:spacing w:val="0"/>
          <w:w w:val="106"/>
          <w:sz w:val="22"/>
          <w:szCs w:val="22"/>
        </w:rPr>
        <w:t xml:space="preserve">restricciones adoptadas por la referida la Res. CM N° 58/2020.</w:t>
      </w:r>
    </w:p>
    <w:p>
      <w:pPr>
        <w:spacing w:before="0" w:after="0" w:line="253" w:lineRule="exact"/>
        <w:ind w:left="3993"/>
        <w:rPr>
          <w:sz w:val="24"/>
          <w:szCs w:val="24"/>
        </w:rPr>
      </w:pPr>
    </w:p>
    <w:p>
      <w:pPr>
        <w:spacing w:before="86" w:after="0" w:line="253" w:lineRule="exact"/>
        <w:ind w:left="3993"/>
      </w:pPr>
      <w:r>
        <w:rPr>
          <w:rFonts w:ascii="Times New Roman" w:hAnsi="Times New Roman" w:cs="Times New Roman"/>
          <w:color w:val="000000"/>
          <w:spacing w:val="0"/>
          <w:w w:val="109"/>
          <w:sz w:val="22"/>
          <w:szCs w:val="22"/>
        </w:rPr>
        <w:t xml:space="preserve">Que asimismo cabe selialar que por el art. 6 inc. 3 del Decreto de</w:t>
      </w:r>
    </w:p>
    <w:p>
      <w:pPr>
        <w:tabs>
          <w:tab w:val="left" w:pos="4809"/>
        </w:tabs>
        <w:spacing w:before="4" w:after="0" w:line="306" w:lineRule="exact"/>
        <w:ind w:left="1857" w:right="1313"/>
        <w:jc w:val="both"/>
      </w:pPr>
      <w:r>
        <w:rPr>
          <w:rFonts w:ascii="Times New Roman" w:hAnsi="Times New Roman" w:cs="Times New Roman"/>
          <w:color w:val="000000"/>
          <w:spacing w:val="0"/>
          <w:w w:val="117"/>
          <w:sz w:val="22"/>
          <w:szCs w:val="22"/>
        </w:rPr>
        <w:t xml:space="preserve">Necesidad  y Urgencia N°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16"/>
          <w:sz w:val="22"/>
          <w:szCs w:val="22"/>
        </w:rPr>
        <w:t xml:space="preserve">297/2020  se establecio  que quedan exceptuados  del </w:t>
      </w:r>
      <w:r>
        <w:rPr>
          <w:rFonts w:ascii="Times New Roman" w:hAnsi="Times New Roman" w:cs="Times New Roman"/>
          <w:color w:val="000000"/>
          <w:spacing w:val="0"/>
          <w:w w:val="112"/>
          <w:sz w:val="22"/>
          <w:szCs w:val="22"/>
        </w:rPr>
        <w:t xml:space="preserve">cumplimiento del "aislamiento social preventivo y obligatorio" y de la prohibicion de </w:t>
      </w:r>
      <w:r>
        <w:rPr>
          <w:rFonts w:ascii="Times New Roman" w:hAnsi="Times New Roman" w:cs="Times New Roman"/>
          <w:color w:val="000000"/>
          <w:spacing w:val="0"/>
          <w:w w:val="122"/>
          <w:sz w:val="22"/>
          <w:szCs w:val="22"/>
        </w:rPr>
        <w:t xml:space="preserve">circular, entre otros, el personal de los servicios de justicia de turno, conforme </w:t>
      </w:r>
      <w:r>
        <w:rPr>
          <w:rFonts w:ascii="Times New Roman" w:hAnsi="Times New Roman" w:cs="Times New Roman"/>
          <w:color w:val="000000"/>
          <w:spacing w:val="0"/>
          <w:w w:val="105"/>
          <w:sz w:val="22"/>
          <w:szCs w:val="22"/>
        </w:rPr>
        <w:t xml:space="preserve">establezcan las autoridades competentes.</w:t>
      </w:r>
    </w:p>
    <w:p>
      <w:pPr>
        <w:spacing w:after="0" w:line="240" w:lineRule="exact"/>
        <w:rPr>
          <w:sz w:val="12"/>
          <w:szCs w:val="12"/>
        </w:rPr>
        <w:sectPr>
          <w:pgSz w:w="11900" w:h="16840"/>
          <w:pgMar w:top="-20" w:right="0" w:bottom="-20" w:left="0" w:header="0" w:footer="0" w:gutter="0"/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</w:p>
    <w:p>
      <w:pPr>
        <w:spacing w:before="0" w:after="0" w:line="280" w:lineRule="exact"/>
        <w:ind w:left="3988"/>
        <w:rPr>
          <w:sz w:val="24"/>
          <w:szCs w:val="24"/>
        </w:rPr>
      </w:pPr>
    </w:p>
    <w:p>
      <w:pPr>
        <w:spacing w:before="0" w:after="0" w:line="280" w:lineRule="exact"/>
        <w:ind w:left="3988"/>
        <w:rPr>
          <w:sz w:val="24"/>
          <w:szCs w:val="24"/>
        </w:rPr>
      </w:pPr>
    </w:p>
    <w:p>
      <w:pPr>
        <w:spacing w:before="0" w:after="0" w:line="280" w:lineRule="exact"/>
        <w:ind w:left="3988"/>
        <w:rPr>
          <w:sz w:val="24"/>
          <w:szCs w:val="24"/>
        </w:rPr>
      </w:pPr>
    </w:p>
    <w:p>
      <w:pPr>
        <w:spacing w:before="0" w:after="0" w:line="280" w:lineRule="exact"/>
        <w:ind w:left="3988"/>
        <w:rPr>
          <w:sz w:val="24"/>
          <w:szCs w:val="24"/>
        </w:rPr>
      </w:pPr>
    </w:p>
    <w:p>
      <w:pPr>
        <w:spacing w:before="0" w:after="0" w:line="280" w:lineRule="exact"/>
        <w:ind w:left="3988"/>
        <w:rPr>
          <w:sz w:val="24"/>
          <w:szCs w:val="24"/>
        </w:rPr>
      </w:pPr>
    </w:p>
    <w:p>
      <w:pPr>
        <w:tabs>
          <w:tab w:val="left" w:pos="4862"/>
        </w:tabs>
        <w:spacing w:before="29" w:after="0" w:line="280" w:lineRule="exact"/>
        <w:ind w:left="3988" w:right="3531"/>
        <w:jc w:val="left"/>
      </w:pPr>
      <w:r>
        <w:rPr>
          <w:rFonts w:ascii="Times New Roman" w:hAnsi="Times New Roman" w:cs="Times New Roman"/>
          <w:b/>
          <w:color w:val="000000"/>
          <w:spacing w:val="0"/>
          <w:w w:val="100"/>
          <w:sz w:val="22"/>
          <w:szCs w:val="22"/>
        </w:rPr>
        <w:t xml:space="preserve">Poder Judicial de la Ciudad de Buenos Aires </w:t>
      </w:r>
      <w:br/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/>
          <w:spacing w:val="-3"/>
          <w:w w:val="100"/>
          <w:sz w:val="22"/>
          <w:szCs w:val="22"/>
        </w:rPr>
        <w:t xml:space="preserve">Consejo de la Magistratura</w:t>
      </w:r>
    </w:p>
    <w:p>
      <w:pPr>
        <w:spacing w:before="0" w:after="0" w:line="253" w:lineRule="exact"/>
        <w:ind w:left="3676"/>
        <w:rPr>
          <w:sz w:val="24"/>
          <w:szCs w:val="24"/>
        </w:rPr>
      </w:pPr>
    </w:p>
    <w:p>
      <w:pPr>
        <w:spacing w:before="0" w:after="0" w:line="253" w:lineRule="exact"/>
        <w:ind w:left="3676"/>
        <w:rPr>
          <w:sz w:val="24"/>
          <w:szCs w:val="24"/>
        </w:rPr>
      </w:pPr>
    </w:p>
    <w:p>
      <w:pPr>
        <w:spacing w:before="0" w:after="0" w:line="253" w:lineRule="exact"/>
        <w:ind w:left="3676"/>
        <w:rPr>
          <w:sz w:val="24"/>
          <w:szCs w:val="24"/>
        </w:rPr>
      </w:pPr>
    </w:p>
    <w:p>
      <w:pPr>
        <w:spacing w:before="0" w:after="0" w:line="253" w:lineRule="exact"/>
        <w:ind w:left="3676"/>
        <w:rPr>
          <w:sz w:val="24"/>
          <w:szCs w:val="24"/>
        </w:rPr>
      </w:pPr>
    </w:p>
    <w:p>
      <w:pPr>
        <w:spacing w:before="91" w:after="0" w:line="253" w:lineRule="exact"/>
        <w:ind w:left="3676"/>
      </w:pPr>
      <w:r>
        <w:rPr>
          <w:rFonts w:ascii="Times New Roman" w:hAnsi="Times New Roman" w:cs="Times New Roman"/>
          <w:color w:val="000000"/>
          <w:spacing w:val="0"/>
          <w:w w:val="108"/>
          <w:sz w:val="22"/>
          <w:szCs w:val="22"/>
        </w:rPr>
        <w:t xml:space="preserve">Por ello, en ejercicio de las atribuciones conferidas por el Art. 25,</w:t>
      </w:r>
    </w:p>
    <w:p>
      <w:pPr>
        <w:spacing w:before="47" w:after="0" w:line="253" w:lineRule="exact"/>
        <w:ind w:left="1555"/>
      </w:pPr>
      <w:r>
        <w:rPr>
          <w:rFonts w:ascii="Times New Roman" w:hAnsi="Times New Roman" w:cs="Times New Roman"/>
          <w:color w:val="000000"/>
          <w:spacing w:val="0"/>
          <w:w w:val="105"/>
          <w:sz w:val="22"/>
          <w:szCs w:val="22"/>
        </w:rPr>
        <w:t xml:space="preserve">Inc. 4, de la Ley 31,</w:t>
      </w:r>
    </w:p>
    <w:p>
      <w:pPr>
        <w:spacing w:before="0" w:after="0" w:line="253" w:lineRule="exact"/>
        <w:ind w:left="3647"/>
        <w:rPr>
          <w:sz w:val="24"/>
          <w:szCs w:val="24"/>
        </w:rPr>
      </w:pPr>
    </w:p>
    <w:p>
      <w:pPr>
        <w:spacing w:before="114" w:after="0" w:line="253" w:lineRule="exact"/>
        <w:ind w:left="3647"/>
      </w:pPr>
      <w:r>
        <w:rPr>
          <w:rFonts w:ascii="Times New Roman" w:hAnsi="Times New Roman" w:cs="Times New Roman"/>
          <w:color w:val="000000"/>
          <w:spacing w:val="0"/>
          <w:w w:val="112"/>
          <w:sz w:val="22"/>
          <w:szCs w:val="22"/>
        </w:rPr>
        <w:t xml:space="preserve">EL CONSEJO DE LA MAGISTRATURA</w:t>
      </w:r>
    </w:p>
    <w:p>
      <w:pPr>
        <w:tabs>
          <w:tab w:val="left" w:pos="5140"/>
        </w:tabs>
        <w:spacing w:before="9" w:after="0" w:line="300" w:lineRule="exact"/>
        <w:ind w:left="3086" w:right="3170"/>
        <w:jc w:val="left"/>
      </w:pPr>
      <w:r>
        <w:rPr>
          <w:rFonts w:ascii="Times New Roman" w:hAnsi="Times New Roman" w:cs="Times New Roman"/>
          <w:color w:val="000000"/>
          <w:spacing w:val="0"/>
          <w:w w:val="109"/>
          <w:sz w:val="22"/>
          <w:szCs w:val="22"/>
        </w:rPr>
        <w:t xml:space="preserve">DE LA CIUDAD AUTONOMA DE BUENOS AIRES </w:t>
      </w:r>
      <w:br/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09"/>
          <w:sz w:val="22"/>
          <w:szCs w:val="22"/>
        </w:rPr>
        <w:t xml:space="preserve">RESUELVE:</w:t>
      </w:r>
    </w:p>
    <w:p>
      <w:pPr>
        <w:tabs>
          <w:tab w:val="left" w:pos="2049"/>
        </w:tabs>
        <w:spacing w:before="296" w:after="0" w:line="306" w:lineRule="exact"/>
        <w:ind w:left="1569" w:right="1620"/>
        <w:jc w:val="both"/>
      </w:pPr>
      <w:r>
        <w:rPr>
          <w:rFonts w:ascii="Times New Roman" w:hAnsi="Times New Roman" w:cs="Times New Roman"/>
          <w:color w:val="000000"/>
          <w:spacing w:val="3"/>
          <w:w w:val="100"/>
          <w:sz w:val="22"/>
          <w:szCs w:val="22"/>
        </w:rPr>
        <w:t xml:space="preserve">Art.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10: Mantener la suspension de los plazas judiciales en el ambito jurisdictional del </w:t>
      </w: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Poder Judicial de la Ciudad Autonama de Buenos Aires -excluido el Tribunal Superior </w:t>
      </w:r>
      <w:r>
        <w:rPr>
          <w:rFonts w:ascii="Times New Roman" w:hAnsi="Times New Roman" w:cs="Times New Roman"/>
          <w:color w:val="000000"/>
          <w:spacing w:val="0"/>
          <w:w w:val="109"/>
          <w:sz w:val="22"/>
          <w:szCs w:val="22"/>
        </w:rPr>
        <w:t xml:space="preserve">de Justicia   hasta el 31 de marzo inclusive del coffiente afio, sin perjuicio de la validez </w:t>
      </w:r>
      <w:r>
        <w:rPr>
          <w:rFonts w:ascii="Times New Roman" w:hAnsi="Times New Roman" w:cs="Times New Roman"/>
          <w:color w:val="000000"/>
          <w:spacing w:val="0"/>
          <w:w w:val="105"/>
          <w:sz w:val="22"/>
          <w:szCs w:val="22"/>
        </w:rPr>
        <w:t xml:space="preserve">de los actos que efectivamente se cumplan.</w:t>
      </w:r>
    </w:p>
    <w:p>
      <w:pPr>
        <w:tabs>
          <w:tab w:val="left" w:pos="2059"/>
        </w:tabs>
        <w:spacing w:before="283" w:after="0" w:line="320" w:lineRule="exact"/>
        <w:ind w:left="1574" w:right="1629"/>
        <w:jc w:val="both"/>
      </w:pPr>
      <w:r>
        <w:rPr>
          <w:rFonts w:ascii="Times New Roman" w:hAnsi="Times New Roman" w:cs="Times New Roman"/>
          <w:color w:val="000000"/>
          <w:spacing w:val="3"/>
          <w:w w:val="100"/>
          <w:sz w:val="22"/>
          <w:szCs w:val="22"/>
        </w:rPr>
        <w:t xml:space="preserve">Art.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13"/>
          <w:sz w:val="22"/>
          <w:szCs w:val="22"/>
        </w:rPr>
        <w:t xml:space="preserve">2°: Establecer que los fueros Contencioso Administrativo y Tributario, y Penal, </w:t>
      </w:r>
      <w:r>
        <w:rPr>
          <w:rFonts w:ascii="Times New Roman" w:hAnsi="Times New Roman" w:cs="Times New Roman"/>
          <w:color w:val="000000"/>
          <w:spacing w:val="0"/>
          <w:w w:val="105"/>
          <w:sz w:val="22"/>
          <w:szCs w:val="22"/>
        </w:rPr>
        <w:t xml:space="preserve">Contravencional y de Faltas se tramitaran solo cuestiones urgentes.</w:t>
      </w:r>
    </w:p>
    <w:p>
      <w:pPr>
        <w:spacing w:before="292" w:after="0" w:line="306" w:lineRule="exact"/>
        <w:ind w:left="1574" w:right="1620"/>
        <w:jc w:val="both"/>
      </w:pPr>
      <w:r>
        <w:rPr>
          <w:rFonts w:ascii="Times New Roman" w:hAnsi="Times New Roman" w:cs="Times New Roman"/>
          <w:color w:val="000000"/>
          <w:spacing w:val="0"/>
          <w:w w:val="108"/>
          <w:sz w:val="22"/>
          <w:szCs w:val="22"/>
        </w:rPr>
        <w:t xml:space="preserve">Art. 3°: Disponer que para el fuero Contencioso Administrativo y Tributario se entiende </w:t>
      </w:r>
      <w:r>
        <w:rPr>
          <w:rFonts w:ascii="Times New Roman" w:hAnsi="Times New Roman" w:cs="Times New Roman"/>
          <w:color w:val="000000"/>
          <w:spacing w:val="0"/>
          <w:w w:val="120"/>
          <w:sz w:val="22"/>
          <w:szCs w:val="22"/>
        </w:rPr>
        <w:t xml:space="preserve">por asunto urgente todo proceso de amparo o solicitud de medida cautelar cuyo </w:t>
      </w:r>
      <w:r>
        <w:rPr>
          <w:rFonts w:ascii="Times New Roman" w:hAnsi="Times New Roman" w:cs="Times New Roman"/>
          <w:color w:val="000000"/>
          <w:spacing w:val="0"/>
          <w:w w:val="111"/>
          <w:sz w:val="22"/>
          <w:szCs w:val="22"/>
        </w:rPr>
        <w:t xml:space="preserve">diferimiento temporal pueda poner en peligro la vida, la salud, integridad fisica de las </w:t>
      </w:r>
      <w:r>
        <w:rPr>
          <w:rFonts w:ascii="Times New Roman" w:hAnsi="Times New Roman" w:cs="Times New Roman"/>
          <w:color w:val="000000"/>
          <w:spacing w:val="0"/>
          <w:w w:val="106"/>
          <w:sz w:val="22"/>
          <w:szCs w:val="22"/>
        </w:rPr>
        <w:t xml:space="preserve">personas y/o afectaciones irreparables al medio ambiente.</w:t>
      </w:r>
    </w:p>
    <w:p>
      <w:pPr>
        <w:spacing w:before="0" w:after="0" w:line="303" w:lineRule="exact"/>
        <w:ind w:left="1583" w:right="1601"/>
        <w:jc w:val="both"/>
      </w:pPr>
      <w:r>
        <w:rPr>
          <w:rFonts w:ascii="Times New Roman" w:hAnsi="Times New Roman" w:cs="Times New Roman"/>
          <w:color w:val="000000"/>
          <w:spacing w:val="0"/>
          <w:w w:val="114"/>
          <w:sz w:val="22"/>
          <w:szCs w:val="22"/>
        </w:rPr>
        <w:t xml:space="preserve">Aquellos casos que se inicien desde la vigencia de esta resolucion y cumplan con el </w:t>
      </w:r>
      <w:r>
        <w:rPr>
          <w:rFonts w:ascii="Times New Roman" w:hAnsi="Times New Roman" w:cs="Times New Roman"/>
          <w:color w:val="000000"/>
          <w:spacing w:val="0"/>
          <w:w w:val="111"/>
          <w:sz w:val="22"/>
          <w:szCs w:val="22"/>
        </w:rPr>
        <w:t xml:space="preserve">catheter de urgente setialado en el parrafo anterior deberan ser ingresados a traves </w:t>
      </w:r>
      <w:r>
        <w:rPr>
          <w:rFonts w:ascii="Times New Roman" w:hAnsi="Times New Roman" w:cs="Times New Roman"/>
          <w:b/>
          <w:color w:val="000000"/>
          <w:spacing w:val="0"/>
          <w:w w:val="111"/>
          <w:sz w:val="22"/>
          <w:szCs w:val="22"/>
        </w:rPr>
        <w:t xml:space="preserve">del </w:t>
      </w:r>
      <w:r>
        <w:rPr>
          <w:rFonts w:ascii="Times New Roman" w:hAnsi="Times New Roman" w:cs="Times New Roman"/>
          <w:color w:val="000000"/>
          <w:spacing w:val="0"/>
          <w:w w:val="104"/>
          <w:sz w:val="22"/>
          <w:szCs w:val="22"/>
        </w:rPr>
        <w:t xml:space="preserve">telefono </w:t>
      </w:r>
      <w:r>
        <w:rPr>
          <w:rFonts w:ascii="Times New Roman" w:hAnsi="Times New Roman" w:cs="Times New Roman"/>
          <w:color w:val="000000"/>
          <w:spacing w:val="0"/>
          <w:w w:val="111"/>
          <w:sz w:val="22"/>
          <w:szCs w:val="22"/>
        </w:rPr>
        <w:t xml:space="preserve">0800-122-JUSBAIRES (5872), oficina desde la se establecera comunicacion </w:t>
      </w:r>
      <w:r>
        <w:rPr>
          <w:rFonts w:ascii="Times New Roman" w:hAnsi="Times New Roman" w:cs="Times New Roman"/>
          <w:color w:val="000000"/>
          <w:spacing w:val="0"/>
          <w:w w:val="121"/>
          <w:sz w:val="22"/>
          <w:szCs w:val="22"/>
        </w:rPr>
        <w:t xml:space="preserve">con el juez/a de turno de acuerdo al cronograma vigente. Dicho magistrado, de </w:t>
      </w:r>
      <w:r>
        <w:rPr>
          <w:rFonts w:ascii="Times New Roman" w:hAnsi="Times New Roman" w:cs="Times New Roman"/>
          <w:color w:val="000000"/>
          <w:spacing w:val="0"/>
          <w:w w:val="108"/>
          <w:sz w:val="22"/>
          <w:szCs w:val="22"/>
        </w:rPr>
        <w:t xml:space="preserve">considerar que se configuran los extremos antes indicados, determinara si dard tramite a </w:t>
      </w:r>
      <w:r>
        <w:rPr>
          <w:rFonts w:ascii="Times New Roman" w:hAnsi="Times New Roman" w:cs="Times New Roman"/>
          <w:color w:val="000000"/>
          <w:spacing w:val="0"/>
          <w:w w:val="119"/>
          <w:sz w:val="22"/>
          <w:szCs w:val="22"/>
        </w:rPr>
        <w:t xml:space="preserve">la petition, pudiendo requerir que la dotaciOn minima de personal prevista en la </w:t>
      </w:r>
      <w:r>
        <w:rPr>
          <w:rFonts w:ascii="Times New Roman" w:hAnsi="Times New Roman" w:cs="Times New Roman"/>
          <w:color w:val="000000"/>
          <w:spacing w:val="0"/>
          <w:w w:val="108"/>
          <w:sz w:val="22"/>
          <w:szCs w:val="22"/>
        </w:rPr>
        <w:t xml:space="preserve">Resolution CM N° 58/2020, se constituya en el Juzgado a su cargo en el horario de 10 a</w:t>
      </w:r>
    </w:p>
    <w:p>
      <w:pPr>
        <w:tabs>
          <w:tab w:val="left" w:pos="3729"/>
        </w:tabs>
        <w:spacing w:before="0" w:after="0" w:line="300" w:lineRule="exact"/>
        <w:ind w:left="1588" w:right="1606" w:firstLine="23"/>
        <w:jc w:val="both"/>
      </w:pP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14 hs, privilegiando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16"/>
          <w:sz w:val="22"/>
          <w:szCs w:val="22"/>
        </w:rPr>
        <w:t xml:space="preserve">—en la medida de to posible- que la tarea del personal pueda </w:t>
      </w:r>
      <w:r>
        <w:rPr>
          <w:rFonts w:ascii="Times New Roman" w:hAnsi="Times New Roman" w:cs="Times New Roman"/>
          <w:color w:val="000000"/>
          <w:spacing w:val="0"/>
          <w:w w:val="105"/>
          <w:sz w:val="22"/>
          <w:szCs w:val="22"/>
        </w:rPr>
        <w:t xml:space="preserve">realizarse de manera remota.</w:t>
      </w:r>
    </w:p>
    <w:p>
      <w:pPr>
        <w:spacing w:before="13" w:after="0" w:line="305" w:lineRule="exact"/>
        <w:ind w:left="1569" w:right="1601" w:firstLine="19"/>
        <w:jc w:val="both"/>
      </w:pP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En aquellas cuestiones que tengan el catheter de urgente antedicho, a requerimiento de </w:t>
      </w:r>
      <w:r>
        <w:rPr>
          <w:rFonts w:ascii="Times New Roman" w:hAnsi="Times New Roman" w:cs="Times New Roman"/>
          <w:color w:val="000000"/>
          <w:spacing w:val="0"/>
          <w:w w:val="109"/>
          <w:sz w:val="22"/>
          <w:szCs w:val="22"/>
        </w:rPr>
        <w:t xml:space="preserve">parte al telefono 0800-122-JUSBAIRES (5872), se solieitara que siga su tramite ante el </w:t>
      </w:r>
      <w:r>
        <w:rPr>
          <w:rFonts w:ascii="Times New Roman" w:hAnsi="Times New Roman" w:cs="Times New Roman"/>
          <w:color w:val="000000"/>
          <w:spacing w:val="0"/>
          <w:w w:val="116"/>
          <w:sz w:val="22"/>
          <w:szCs w:val="22"/>
        </w:rPr>
        <w:t xml:space="preserve">juez/a ante quien se encuentra radicado el proceso, que podra tramitarlo de manera </w:t>
      </w:r>
      <w:r>
        <w:rPr>
          <w:rFonts w:ascii="Times New Roman" w:hAnsi="Times New Roman" w:cs="Times New Roman"/>
          <w:color w:val="000000"/>
          <w:spacing w:val="0"/>
          <w:w w:val="109"/>
          <w:sz w:val="22"/>
          <w:szCs w:val="22"/>
        </w:rPr>
        <w:t xml:space="preserve">remota, teniendo la facultad de convocar a la dotacion minima indicada en el pane° que </w:t>
      </w:r>
      <w:r>
        <w:rPr>
          <w:rFonts w:ascii="Times New Roman" w:hAnsi="Times New Roman" w:cs="Times New Roman"/>
          <w:color w:val="000000"/>
          <w:spacing w:val="0"/>
          <w:w w:val="102"/>
          <w:sz w:val="22"/>
          <w:szCs w:val="22"/>
        </w:rPr>
        <w:t xml:space="preserve">antecede,</w:t>
      </w:r>
    </w:p>
    <w:p>
      <w:pPr>
        <w:spacing w:before="300" w:after="0" w:line="300" w:lineRule="exact"/>
        <w:ind w:left="1598" w:right="1591"/>
        <w:jc w:val="both"/>
      </w:pPr>
      <w:r>
        <w:rPr>
          <w:rFonts w:ascii="Times New Roman" w:hAnsi="Times New Roman" w:cs="Times New Roman"/>
          <w:color w:val="000000"/>
          <w:spacing w:val="0"/>
          <w:w w:val="115"/>
          <w:sz w:val="22"/>
          <w:szCs w:val="22"/>
        </w:rPr>
        <w:t xml:space="preserve">Art 40: Establecer que en el fuero Penal, Contravencional y de Faltas se tramitaran </w:t>
      </w: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solamente los requerimientos de prision preventiva, peticiones de libertad y resolucion </w:t>
      </w:r>
      <w:r>
        <w:rPr>
          <w:rFonts w:ascii="Times New Roman" w:hAnsi="Times New Roman" w:cs="Times New Roman"/>
          <w:color w:val="000000"/>
          <w:spacing w:val="0"/>
          <w:w w:val="107"/>
          <w:sz w:val="22"/>
          <w:szCs w:val="22"/>
        </w:rPr>
        <w:t xml:space="preserve">de otras medidas restrictivas y/o probatorias cuya decision no admita demora, y acciones </w:t>
      </w:r>
      <w:r>
        <w:rPr>
          <w:rFonts w:ascii="Times New Roman" w:hAnsi="Times New Roman" w:cs="Times New Roman"/>
          <w:color w:val="000000"/>
          <w:spacing w:val="0"/>
          <w:w w:val="104"/>
          <w:sz w:val="22"/>
          <w:szCs w:val="22"/>
        </w:rPr>
        <w:t xml:space="preserve">de habeas corpus.</w:t>
      </w:r>
    </w:p>
    <w:p>
      <w:pPr>
        <w:spacing w:after="0" w:line="240" w:lineRule="exact"/>
        <w:rPr>
          <w:sz w:val="12"/>
          <w:szCs w:val="12"/>
        </w:rPr>
        <w:sectPr>
          <w:pgSz w:w="11900" w:h="16840"/>
          <w:pgMar w:top="-20" w:right="0" w:bottom="-20" w:left="0" w:header="0" w:footer="0" w:gutter="0"/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</w:p>
    <w:p>
      <w:pPr>
        <w:spacing w:before="0" w:after="0" w:line="280" w:lineRule="exact"/>
        <w:ind w:left="4247"/>
        <w:rPr>
          <w:sz w:val="24"/>
          <w:szCs w:val="24"/>
        </w:rPr>
      </w:pPr>
    </w:p>
    <w:p>
      <w:pPr>
        <w:spacing w:before="0" w:after="0" w:line="280" w:lineRule="exact"/>
        <w:ind w:left="4247"/>
        <w:rPr>
          <w:sz w:val="24"/>
          <w:szCs w:val="24"/>
        </w:rPr>
      </w:pPr>
    </w:p>
    <w:p>
      <w:pPr>
        <w:spacing w:before="0" w:after="0" w:line="280" w:lineRule="exact"/>
        <w:ind w:left="4247"/>
        <w:rPr>
          <w:sz w:val="24"/>
          <w:szCs w:val="24"/>
        </w:rPr>
      </w:pPr>
    </w:p>
    <w:p>
      <w:pPr>
        <w:spacing w:before="0" w:after="0" w:line="280" w:lineRule="exact"/>
        <w:ind w:left="4247"/>
        <w:rPr>
          <w:sz w:val="24"/>
          <w:szCs w:val="24"/>
        </w:rPr>
      </w:pPr>
    </w:p>
    <w:p>
      <w:pPr>
        <w:spacing w:before="0" w:after="0" w:line="280" w:lineRule="exact"/>
        <w:ind w:left="4247"/>
        <w:rPr>
          <w:sz w:val="24"/>
          <w:szCs w:val="24"/>
        </w:rPr>
      </w:pPr>
    </w:p>
    <w:p>
      <w:pPr>
        <w:tabs>
          <w:tab w:val="left" w:pos="5135"/>
        </w:tabs>
        <w:spacing w:before="89" w:after="0" w:line="280" w:lineRule="exact"/>
        <w:ind w:left="4247" w:right="3248"/>
        <w:jc w:val="left"/>
      </w:pPr>
      <w:r>
        <w:rPr>
          <w:rFonts w:ascii="Times New Roman" w:hAnsi="Times New Roman" w:cs="Times New Roman"/>
          <w:color w:val="000000"/>
          <w:spacing w:val="0"/>
          <w:w w:val="105"/>
          <w:sz w:val="22"/>
          <w:szCs w:val="22"/>
        </w:rPr>
        <w:t xml:space="preserve">Poder Judicial de la Ciudad de Buenos Akes </w:t>
      </w:r>
      <w:br/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00"/>
          <w:sz w:val="22"/>
          <w:szCs w:val="22"/>
        </w:rPr>
        <w:t xml:space="preserve">COMO() de la Magistratara</w:t>
      </w:r>
    </w:p>
    <w:p>
      <w:pPr>
        <w:spacing w:before="0" w:after="0" w:line="305" w:lineRule="exact"/>
        <w:ind w:left="1804"/>
        <w:rPr>
          <w:sz w:val="24"/>
          <w:szCs w:val="24"/>
        </w:rPr>
      </w:pPr>
    </w:p>
    <w:p>
      <w:pPr>
        <w:spacing w:before="155" w:after="0" w:line="305" w:lineRule="exact"/>
        <w:ind w:left="1804" w:right="1361"/>
        <w:jc w:val="both"/>
      </w:pPr>
      <w:r>
        <w:rPr>
          <w:rFonts w:ascii="Times New Roman" w:hAnsi="Times New Roman" w:cs="Times New Roman"/>
          <w:color w:val="000000"/>
          <w:spacing w:val="0"/>
          <w:w w:val="109"/>
          <w:sz w:val="22"/>
          <w:szCs w:val="22"/>
        </w:rPr>
        <w:t xml:space="preserve">Art.5°: Determinar que los magistrados, funcionarios y empleados de Poder Judicial de </w:t>
      </w:r>
      <w:r>
        <w:rPr>
          <w:rFonts w:ascii="Times New Roman" w:hAnsi="Times New Roman" w:cs="Times New Roman"/>
          <w:color w:val="000000"/>
          <w:spacing w:val="0"/>
          <w:w w:val="108"/>
          <w:sz w:val="22"/>
          <w:szCs w:val="22"/>
        </w:rPr>
        <w:t xml:space="preserve">la Ciudad de los tribunales de ambos fueros que no se encuentren de turno, desarrollaran </w:t>
      </w:r>
      <w:r>
        <w:rPr>
          <w:rFonts w:ascii="Times New Roman" w:hAnsi="Times New Roman" w:cs="Times New Roman"/>
          <w:color w:val="000000"/>
          <w:spacing w:val="0"/>
          <w:w w:val="118"/>
          <w:sz w:val="22"/>
          <w:szCs w:val="22"/>
        </w:rPr>
        <w:t xml:space="preserve">su tarea de forma remota exclusivamente en los casos excepcionales establecidos </w:t>
      </w:r>
      <w:r>
        <w:rPr>
          <w:rFonts w:ascii="Times New Roman" w:hAnsi="Times New Roman" w:cs="Times New Roman"/>
          <w:color w:val="000000"/>
          <w:spacing w:val="0"/>
          <w:w w:val="109"/>
          <w:sz w:val="22"/>
          <w:szCs w:val="22"/>
        </w:rPr>
        <w:t xml:space="preserve">precedentemente, debiendo trasladarse a la sede del tribunal solamente para el caso que </w:t>
      </w:r>
      <w:r>
        <w:rPr>
          <w:rFonts w:ascii="Times New Roman" w:hAnsi="Times New Roman" w:cs="Times New Roman"/>
          <w:color w:val="000000"/>
          <w:spacing w:val="0"/>
          <w:w w:val="106"/>
          <w:sz w:val="22"/>
          <w:szCs w:val="22"/>
        </w:rPr>
        <w:t xml:space="preserve">resulte estrictamente necesario.</w:t>
      </w:r>
    </w:p>
    <w:p>
      <w:pPr>
        <w:tabs>
          <w:tab w:val="left" w:pos="2318"/>
        </w:tabs>
        <w:spacing w:before="295" w:after="0" w:line="305" w:lineRule="exact"/>
        <w:ind w:left="1819" w:right="1346"/>
        <w:jc w:val="both"/>
      </w:pPr>
      <w:r>
        <w:rPr>
          <w:rFonts w:ascii="Times New Roman" w:hAnsi="Times New Roman" w:cs="Times New Roman"/>
          <w:color w:val="000000"/>
          <w:spacing w:val="3"/>
          <w:w w:val="100"/>
          <w:sz w:val="22"/>
          <w:szCs w:val="22"/>
        </w:rPr>
        <w:t xml:space="preserve">Art.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17"/>
          <w:sz w:val="22"/>
          <w:szCs w:val="22"/>
        </w:rPr>
        <w:t xml:space="preserve">6°: Establecer que los jueces de turn en lo Penal Contravencional y de Faltas </w:t>
      </w:r>
      <w:r>
        <w:rPr>
          <w:rFonts w:ascii="Times New Roman" w:hAnsi="Times New Roman" w:cs="Times New Roman"/>
          <w:color w:val="000000"/>
          <w:spacing w:val="0"/>
          <w:w w:val="109"/>
          <w:sz w:val="22"/>
          <w:szCs w:val="22"/>
        </w:rPr>
        <w:t xml:space="preserve">atenderan de manera remota las cuestiones urgentes que se le planteen, salvo que deban </w:t>
      </w: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constituirse en el tribunal a su cargo, pudiendo convocar a la dotacion minima prevista </w:t>
      </w:r>
      <w:r>
        <w:rPr>
          <w:rFonts w:ascii="Times New Roman" w:hAnsi="Times New Roman" w:cs="Times New Roman"/>
          <w:color w:val="000000"/>
          <w:spacing w:val="0"/>
          <w:w w:val="113"/>
          <w:sz w:val="22"/>
          <w:szCs w:val="22"/>
        </w:rPr>
        <w:t xml:space="preserve">en la resoluciOn CM N° 58/2020 para la realizacion de los actos presenciales que lo </w:t>
      </w:r>
      <w:r>
        <w:rPr>
          <w:rFonts w:ascii="Times New Roman" w:hAnsi="Times New Roman" w:cs="Times New Roman"/>
          <w:color w:val="000000"/>
          <w:spacing w:val="0"/>
          <w:w w:val="103"/>
          <w:sz w:val="22"/>
          <w:szCs w:val="22"/>
        </w:rPr>
        <w:t xml:space="preserve">motiven.</w:t>
      </w:r>
    </w:p>
    <w:p>
      <w:pPr>
        <w:tabs>
          <w:tab w:val="left" w:pos="2318"/>
        </w:tabs>
        <w:spacing w:before="291" w:after="0" w:line="310" w:lineRule="exact"/>
        <w:ind w:left="1833" w:right="1342"/>
        <w:jc w:val="both"/>
      </w:pPr>
      <w:r>
        <w:rPr>
          <w:rFonts w:ascii="Times New Roman" w:hAnsi="Times New Roman" w:cs="Times New Roman"/>
          <w:color w:val="000000"/>
          <w:spacing w:val="2"/>
          <w:w w:val="100"/>
          <w:sz w:val="22"/>
          <w:szCs w:val="22"/>
        </w:rPr>
        <w:t xml:space="preserve">Art.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13"/>
          <w:sz w:val="22"/>
          <w:szCs w:val="22"/>
        </w:rPr>
        <w:t xml:space="preserve">7°: Disponer que los magistrados, funcionarios y empleados que superen los 60 </w:t>
      </w:r>
      <w:r>
        <w:rPr>
          <w:rFonts w:ascii="Times New Roman" w:hAnsi="Times New Roman" w:cs="Times New Roman"/>
          <w:color w:val="000000"/>
          <w:spacing w:val="0"/>
          <w:w w:val="111"/>
          <w:sz w:val="22"/>
          <w:szCs w:val="22"/>
        </w:rPr>
        <w:t xml:space="preserve">atios y/o integren los grupos de riesgo, deberan realizar en los supuestos de excepci6n </w:t>
      </w:r>
      <w:r>
        <w:rPr>
          <w:rFonts w:ascii="Times New Roman" w:hAnsi="Times New Roman" w:cs="Times New Roman"/>
          <w:color w:val="000000"/>
          <w:spacing w:val="0"/>
          <w:w w:val="119"/>
          <w:sz w:val="22"/>
          <w:szCs w:val="22"/>
        </w:rPr>
        <w:t xml:space="preserve">aqui previstos,  exclusivamente tareas remotas. En caso  que los primeros deban </w:t>
      </w:r>
      <w:r>
        <w:rPr>
          <w:rFonts w:ascii="Times New Roman" w:hAnsi="Times New Roman" w:cs="Times New Roman"/>
          <w:color w:val="000000"/>
          <w:spacing w:val="0"/>
          <w:w w:val="108"/>
          <w:sz w:val="22"/>
          <w:szCs w:val="22"/>
        </w:rPr>
        <w:t xml:space="preserve">intervenir en un acto procesal de forma presencial seran subrogados por los magistrados </w:t>
      </w:r>
      <w:r>
        <w:rPr>
          <w:rFonts w:ascii="Times New Roman" w:hAnsi="Times New Roman" w:cs="Times New Roman"/>
          <w:color w:val="000000"/>
          <w:spacing w:val="0"/>
          <w:w w:val="103"/>
          <w:sz w:val="22"/>
          <w:szCs w:val="22"/>
        </w:rPr>
        <w:t xml:space="preserve">de turno.</w:t>
      </w:r>
    </w:p>
    <w:p>
      <w:pPr>
        <w:spacing w:before="299" w:after="0" w:line="300" w:lineRule="exact"/>
        <w:ind w:left="1843" w:right="1346"/>
        <w:jc w:val="both"/>
      </w:pPr>
      <w:r>
        <w:rPr>
          <w:rFonts w:ascii="Times New Roman" w:hAnsi="Times New Roman" w:cs="Times New Roman"/>
          <w:color w:val="000000"/>
          <w:spacing w:val="0"/>
          <w:w w:val="116"/>
          <w:sz w:val="22"/>
          <w:szCs w:val="22"/>
        </w:rPr>
        <w:t xml:space="preserve">Art.8°: Establecer que solo podran ser jueces de turno aquellos que no integren los </w:t>
      </w:r>
      <w:r>
        <w:rPr>
          <w:rFonts w:ascii="Times New Roman" w:hAnsi="Times New Roman" w:cs="Times New Roman"/>
          <w:color w:val="000000"/>
          <w:spacing w:val="0"/>
          <w:w w:val="104"/>
          <w:sz w:val="22"/>
          <w:szCs w:val="22"/>
        </w:rPr>
        <w:t xml:space="preserve">grupos de riesgo ni superen los 60 acios de edad.</w:t>
      </w:r>
    </w:p>
    <w:p>
      <w:pPr>
        <w:tabs>
          <w:tab w:val="left" w:pos="2318"/>
        </w:tabs>
        <w:spacing w:before="292" w:after="0" w:line="310" w:lineRule="exact"/>
        <w:ind w:left="1843" w:right="1332"/>
        <w:jc w:val="both"/>
      </w:pPr>
      <w:r>
        <w:rPr>
          <w:rFonts w:ascii="Times New Roman" w:hAnsi="Times New Roman" w:cs="Times New Roman"/>
          <w:color w:val="000000"/>
          <w:spacing w:val="3"/>
          <w:w w:val="100"/>
          <w:sz w:val="22"/>
          <w:szCs w:val="22"/>
        </w:rPr>
        <w:t xml:space="preserve">Art.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12"/>
          <w:sz w:val="22"/>
          <w:szCs w:val="22"/>
        </w:rPr>
        <w:t xml:space="preserve">9°: Establecer que las Camaras de Apelaciones de ambos fueros funcionaran con </w:t>
      </w:r>
      <w:r>
        <w:rPr>
          <w:rFonts w:ascii="Times New Roman" w:hAnsi="Times New Roman" w:cs="Times New Roman"/>
          <w:color w:val="000000"/>
          <w:spacing w:val="0"/>
          <w:w w:val="112"/>
          <w:sz w:val="22"/>
          <w:szCs w:val="22"/>
        </w:rPr>
        <w:t xml:space="preserve">una (1) Sala de turn, con las restricciones sefialadas en los articulos precedentes de la </w:t>
      </w:r>
      <w:r>
        <w:rPr>
          <w:rFonts w:ascii="Times New Roman" w:hAnsi="Times New Roman" w:cs="Times New Roman"/>
          <w:color w:val="000000"/>
          <w:spacing w:val="0"/>
          <w:w w:val="105"/>
          <w:sz w:val="22"/>
          <w:szCs w:val="22"/>
        </w:rPr>
        <w:t xml:space="preserve">presente resolucion.</w:t>
      </w:r>
    </w:p>
    <w:p>
      <w:pPr>
        <w:spacing w:before="0" w:after="0" w:line="300" w:lineRule="exact"/>
        <w:ind w:left="1843"/>
        <w:rPr>
          <w:sz w:val="24"/>
          <w:szCs w:val="24"/>
        </w:rPr>
      </w:pPr>
    </w:p>
    <w:p>
      <w:pPr>
        <w:tabs>
          <w:tab w:val="left" w:pos="2332"/>
        </w:tabs>
        <w:spacing w:before="19" w:after="0" w:line="300" w:lineRule="exact"/>
        <w:ind w:left="1843" w:right="1341"/>
        <w:jc w:val="both"/>
      </w:pPr>
      <w:r>
        <w:rPr>
          <w:rFonts w:ascii="Times New Roman" w:hAnsi="Times New Roman" w:cs="Times New Roman"/>
          <w:color w:val="000000"/>
          <w:spacing w:val="3"/>
          <w:w w:val="100"/>
          <w:sz w:val="22"/>
          <w:szCs w:val="22"/>
        </w:rPr>
        <w:t xml:space="preserve">Art.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09"/>
          <w:sz w:val="22"/>
          <w:szCs w:val="22"/>
        </w:rPr>
        <w:t xml:space="preserve">10°: Disponer que en el Consejo de la Magistratura los Consejeros, Presidentes de </w:t>
      </w:r>
      <w:r>
        <w:rPr>
          <w:rFonts w:ascii="Times New Roman" w:hAnsi="Times New Roman" w:cs="Times New Roman"/>
          <w:color w:val="000000"/>
          <w:spacing w:val="0"/>
          <w:w w:val="118"/>
          <w:sz w:val="22"/>
          <w:szCs w:val="22"/>
        </w:rPr>
        <w:t xml:space="preserve">Comisiones, y Administrador General, definiran la dotacion minima de personal, </w:t>
      </w:r>
      <w:r>
        <w:rPr>
          <w:rFonts w:ascii="Times New Roman" w:hAnsi="Times New Roman" w:cs="Times New Roman"/>
          <w:color w:val="000000"/>
          <w:spacing w:val="0"/>
          <w:w w:val="106"/>
          <w:sz w:val="22"/>
          <w:szCs w:val="22"/>
        </w:rPr>
        <w:t xml:space="preserve">priorizando las tareas de manera remota.</w:t>
      </w:r>
    </w:p>
    <w:p>
      <w:pPr>
        <w:spacing w:before="292" w:after="0" w:line="310" w:lineRule="exact"/>
        <w:ind w:left="1848" w:right="1317"/>
        <w:jc w:val="both"/>
      </w:pPr>
      <w:r>
        <w:rPr>
          <w:rFonts w:ascii="Times New Roman" w:hAnsi="Times New Roman" w:cs="Times New Roman"/>
          <w:color w:val="000000"/>
          <w:spacing w:val="0"/>
          <w:w w:val="117"/>
          <w:sz w:val="22"/>
          <w:szCs w:val="22"/>
        </w:rPr>
        <w:t xml:space="preserve">Art.: Disponer que las/los Secretarias/os y Directores Generales del Consejo de la </w:t>
      </w:r>
      <w:r>
        <w:rPr>
          <w:rFonts w:ascii="Times New Roman" w:hAnsi="Times New Roman" w:cs="Times New Roman"/>
          <w:color w:val="000000"/>
          <w:spacing w:val="0"/>
          <w:w w:val="107"/>
          <w:sz w:val="22"/>
          <w:szCs w:val="22"/>
        </w:rPr>
        <w:t xml:space="preserve">Magistratura organizaran las guardias minimas necesarias, en sus respectivas areas, en el </w:t>
      </w:r>
      <w:r>
        <w:rPr>
          <w:rFonts w:ascii="Times New Roman" w:hAnsi="Times New Roman" w:cs="Times New Roman"/>
          <w:color w:val="000000"/>
          <w:spacing w:val="0"/>
          <w:w w:val="106"/>
          <w:sz w:val="22"/>
          <w:szCs w:val="22"/>
        </w:rPr>
        <w:t xml:space="preserve">horario de 10 a 14 hs., priorizando las tareas de manera remota.</w:t>
      </w:r>
    </w:p>
    <w:p>
      <w:pPr>
        <w:tabs>
          <w:tab w:val="left" w:pos="2323"/>
        </w:tabs>
        <w:spacing w:before="290" w:after="0" w:line="310" w:lineRule="exact"/>
        <w:ind w:left="1848" w:right="1327"/>
        <w:jc w:val="both"/>
      </w:pPr>
      <w:r>
        <w:rPr>
          <w:rFonts w:ascii="Times New Roman" w:hAnsi="Times New Roman" w:cs="Times New Roman"/>
          <w:color w:val="000000"/>
          <w:spacing w:val="3"/>
          <w:w w:val="100"/>
          <w:sz w:val="22"/>
          <w:szCs w:val="22"/>
        </w:rPr>
        <w:t xml:space="preserve">Art.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07"/>
          <w:sz w:val="22"/>
          <w:szCs w:val="22"/>
        </w:rPr>
        <w:t xml:space="preserve">11°: Solicitar a la ProcuraciOn General de la Ciudad AutOnoma de Buenos Aires la </w:t>
      </w: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constitucion de un domicilio electronic°, el que sera automaticamente aplicable a todas </w:t>
      </w:r>
      <w:r>
        <w:rPr>
          <w:rFonts w:ascii="Times New Roman" w:hAnsi="Times New Roman" w:cs="Times New Roman"/>
          <w:color w:val="000000"/>
          <w:spacing w:val="0"/>
          <w:w w:val="107"/>
          <w:sz w:val="22"/>
          <w:szCs w:val="22"/>
        </w:rPr>
        <w:t xml:space="preserve">las actuaciones que se tramiten durante el periodo de vigencia de la presente resolucion.</w:t>
      </w:r>
    </w:p>
    <w:p>
      <w:pPr>
        <w:tabs>
          <w:tab w:val="left" w:pos="2347"/>
        </w:tabs>
        <w:spacing w:before="294" w:after="0" w:line="306" w:lineRule="exact"/>
        <w:ind w:left="1857" w:right="1318"/>
        <w:jc w:val="both"/>
      </w:pPr>
      <w:r>
        <w:rPr>
          <w:rFonts w:ascii="Times New Roman" w:hAnsi="Times New Roman" w:cs="Times New Roman"/>
          <w:color w:val="000000"/>
          <w:spacing w:val="3"/>
          <w:w w:val="100"/>
          <w:sz w:val="22"/>
          <w:szCs w:val="22"/>
        </w:rPr>
        <w:t xml:space="preserve">Art.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12"/>
          <w:sz w:val="22"/>
          <w:szCs w:val="22"/>
        </w:rPr>
        <w:t xml:space="preserve">12°: Invitar a la Procuracion General de la Ciudad Autonoma de Buenos Aires a </w:t>
      </w:r>
      <w:r>
        <w:rPr>
          <w:rFonts w:ascii="Times New Roman" w:hAnsi="Times New Roman" w:cs="Times New Roman"/>
          <w:color w:val="000000"/>
          <w:spacing w:val="0"/>
          <w:w w:val="112"/>
          <w:sz w:val="22"/>
          <w:szCs w:val="22"/>
        </w:rPr>
        <w:t xml:space="preserve">notificar a todo ente descentralizado que sea demandado o citado a integrar un pleito, </w:t>
      </w: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acerca de la existencia de la actuacion judicial durante el periodo ya mencionado. Ello </w:t>
      </w:r>
      <w:r>
        <w:rPr>
          <w:rFonts w:ascii="Times New Roman" w:hAnsi="Times New Roman" w:cs="Times New Roman"/>
          <w:color w:val="000000"/>
          <w:spacing w:val="0"/>
          <w:w w:val="106"/>
          <w:sz w:val="22"/>
          <w:szCs w:val="22"/>
        </w:rPr>
        <w:t xml:space="preserve">pasta tanto esos organismos constituyan domicilio electronic° propio.</w:t>
      </w:r>
    </w:p>
    <w:p>
      <w:pPr>
        <w:spacing w:after="0" w:line="240" w:lineRule="exact"/>
        <w:rPr>
          <w:sz w:val="12"/>
          <w:szCs w:val="12"/>
        </w:rPr>
        <w:sectPr>
          <w:pgSz w:w="11900" w:h="16840"/>
          <w:pgMar w:top="-20" w:right="0" w:bottom="-20" w:left="0" w:header="0" w:footer="0" w:gutter="0"/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</w:p>
    <w:p>
      <w:pPr>
        <w:spacing w:before="0" w:after="0" w:line="253" w:lineRule="exact"/>
        <w:ind w:left="3974"/>
        <w:rPr>
          <w:sz w:val="24"/>
          <w:szCs w:val="24"/>
        </w:rPr>
      </w:pPr>
    </w:p>
    <w:p>
      <w:pPr>
        <w:spacing w:before="0" w:after="0" w:line="253" w:lineRule="exact"/>
        <w:ind w:left="3974"/>
        <w:rPr>
          <w:sz w:val="24"/>
          <w:szCs w:val="24"/>
        </w:rPr>
      </w:pPr>
    </w:p>
    <w:p>
      <w:pPr>
        <w:spacing w:before="0" w:after="0" w:line="253" w:lineRule="exact"/>
        <w:ind w:left="3974"/>
        <w:rPr>
          <w:sz w:val="24"/>
          <w:szCs w:val="24"/>
        </w:rPr>
      </w:pPr>
    </w:p>
    <w:p>
      <w:pPr>
        <w:spacing w:before="0" w:after="0" w:line="253" w:lineRule="exact"/>
        <w:ind w:left="3974"/>
        <w:rPr>
          <w:sz w:val="24"/>
          <w:szCs w:val="24"/>
        </w:rPr>
      </w:pPr>
    </w:p>
    <w:p>
      <w:pPr>
        <w:spacing w:before="0" w:after="0" w:line="253" w:lineRule="exact"/>
        <w:ind w:left="3974"/>
        <w:rPr>
          <w:sz w:val="24"/>
          <w:szCs w:val="24"/>
        </w:rPr>
      </w:pPr>
    </w:p>
    <w:p>
      <w:pPr>
        <w:spacing w:before="206" w:after="0" w:line="253" w:lineRule="exact"/>
        <w:ind w:left="3974"/>
      </w:pPr>
      <w:r>
        <w:rPr>
          <w:rFonts w:ascii="Times New Roman" w:hAnsi="Times New Roman" w:cs="Times New Roman"/>
          <w:b/>
          <w:color w:val="000000"/>
          <w:spacing w:val="0"/>
          <w:w w:val="100"/>
          <w:sz w:val="22"/>
          <w:szCs w:val="22"/>
        </w:rPr>
        <w:t xml:space="preserve">Poder judicial de la Ciudad de Buenos Aires</w:t>
      </w:r>
    </w:p>
    <w:p>
      <w:pPr>
        <w:spacing w:before="7" w:after="0" w:line="253" w:lineRule="exact"/>
        <w:ind w:left="4847"/>
      </w:pPr>
      <w:r>
        <w:rPr>
          <w:rFonts w:ascii="Times New Roman" w:hAnsi="Times New Roman" w:cs="Times New Roman"/>
          <w:color w:val="000000"/>
          <w:spacing w:val="2"/>
          <w:w w:val="100"/>
          <w:sz w:val="22"/>
          <w:szCs w:val="22"/>
        </w:rPr>
        <w:t xml:space="preserve">Consejo de la Magistratto</w:t>
      </w:r>
    </w:p>
    <w:p>
      <w:pPr>
        <w:spacing w:before="0" w:after="0" w:line="300" w:lineRule="exact"/>
        <w:ind w:left="1531"/>
        <w:rPr>
          <w:sz w:val="24"/>
          <w:szCs w:val="24"/>
        </w:rPr>
      </w:pPr>
    </w:p>
    <w:p>
      <w:pPr>
        <w:tabs>
          <w:tab w:val="left" w:pos="2016"/>
        </w:tabs>
        <w:spacing w:before="189" w:after="0" w:line="300" w:lineRule="exact"/>
        <w:ind w:left="1531" w:right="1672"/>
        <w:jc w:val="both"/>
      </w:pPr>
      <w:r>
        <w:rPr>
          <w:rFonts w:ascii="Times New Roman" w:hAnsi="Times New Roman" w:cs="Times New Roman"/>
          <w:color w:val="000000"/>
          <w:spacing w:val="3"/>
          <w:w w:val="100"/>
          <w:sz w:val="22"/>
          <w:szCs w:val="22"/>
        </w:rPr>
        <w:t xml:space="preserve">Art.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08"/>
          <w:sz w:val="22"/>
          <w:szCs w:val="22"/>
        </w:rPr>
        <w:t xml:space="preserve">13°: Ordenar que toda actuacion judicial que tramite ante este esquema provisorio, </w:t>
      </w:r>
      <w:r>
        <w:rPr>
          <w:rFonts w:ascii="Times New Roman" w:hAnsi="Times New Roman" w:cs="Times New Roman"/>
          <w:color w:val="000000"/>
          <w:spacing w:val="0"/>
          <w:w w:val="106"/>
          <w:sz w:val="22"/>
          <w:szCs w:val="22"/>
        </w:rPr>
        <w:t xml:space="preserve">requerird que la parte actora constituya domicilio electronic°.</w:t>
      </w:r>
    </w:p>
    <w:p>
      <w:pPr>
        <w:tabs>
          <w:tab w:val="left" w:pos="2044"/>
        </w:tabs>
        <w:spacing w:before="292" w:after="0" w:line="310" w:lineRule="exact"/>
        <w:ind w:left="1540" w:right="1649"/>
        <w:jc w:val="both"/>
      </w:pPr>
      <w:r>
        <w:rPr>
          <w:rFonts w:ascii="Times New Roman" w:hAnsi="Times New Roman" w:cs="Times New Roman"/>
          <w:color w:val="000000"/>
          <w:spacing w:val="3"/>
          <w:w w:val="100"/>
          <w:sz w:val="22"/>
          <w:szCs w:val="22"/>
        </w:rPr>
        <w:t xml:space="preserve">Art.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13"/>
          <w:sz w:val="22"/>
          <w:szCs w:val="22"/>
        </w:rPr>
        <w:t xml:space="preserve">14°: Disponer que para aquellos magistrados, funcionarios y agentes que deban </w:t>
      </w: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cumplir con las tareas previstas en la presente, se les enviard por correo electronic° un </w:t>
      </w:r>
      <w:r>
        <w:rPr>
          <w:rFonts w:ascii="Times New Roman" w:hAnsi="Times New Roman" w:cs="Times New Roman"/>
          <w:color w:val="000000"/>
          <w:spacing w:val="0"/>
          <w:w w:val="106"/>
          <w:sz w:val="22"/>
          <w:szCs w:val="22"/>
        </w:rPr>
        <w:t xml:space="preserve">salvoconducto digital para ser presentado ante las autoridades que lo requieran.</w:t>
      </w:r>
    </w:p>
    <w:p>
      <w:pPr>
        <w:tabs>
          <w:tab w:val="left" w:pos="2020"/>
        </w:tabs>
        <w:spacing w:before="295" w:after="0" w:line="304" w:lineRule="exact"/>
        <w:ind w:left="1545" w:right="1644"/>
        <w:jc w:val="both"/>
      </w:pPr>
      <w:r>
        <w:rPr>
          <w:rFonts w:ascii="Times New Roman" w:hAnsi="Times New Roman" w:cs="Times New Roman"/>
          <w:color w:val="000000"/>
          <w:spacing w:val="3"/>
          <w:w w:val="100"/>
          <w:sz w:val="22"/>
          <w:szCs w:val="22"/>
        </w:rPr>
        <w:t xml:space="preserve">Art.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08"/>
          <w:sz w:val="22"/>
          <w:szCs w:val="22"/>
        </w:rPr>
        <w:t xml:space="preserve">15°: Registrese, comuniquese via electronica a los Sres. Consejeros, a la Secretaria </w:t>
      </w:r>
      <w:br/>
      <w:r>
        <w:rPr>
          <w:rFonts w:ascii="Times New Roman" w:hAnsi="Times New Roman" w:cs="Times New Roman"/>
          <w:color w:val="000000"/>
          <w:spacing w:val="0"/>
          <w:w w:val="111"/>
          <w:sz w:val="22"/>
          <w:szCs w:val="22"/>
        </w:rPr>
        <w:t xml:space="preserve">Legal y Tecnica y a todas las dependencias del Poder Judicial de la Ciudad, Secretaria </w:t>
      </w:r>
      <w:br/>
      <w:r>
        <w:rPr>
          <w:rFonts w:ascii="Times New Roman" w:hAnsi="Times New Roman" w:cs="Times New Roman"/>
          <w:color w:val="000000"/>
          <w:spacing w:val="0"/>
          <w:w w:val="113"/>
          <w:sz w:val="22"/>
          <w:szCs w:val="22"/>
        </w:rPr>
        <w:t xml:space="preserve">de Innovacion, a la Direccion General de Informatica y Tecnologia, a la Procuracion </w:t>
      </w:r>
      <w:br/>
      <w:r>
        <w:rPr>
          <w:rFonts w:ascii="Times New Roman" w:hAnsi="Times New Roman" w:cs="Times New Roman"/>
          <w:color w:val="000000"/>
          <w:spacing w:val="0"/>
          <w:w w:val="111"/>
          <w:sz w:val="22"/>
          <w:szCs w:val="22"/>
        </w:rPr>
        <w:t xml:space="preserve">General de la Ciudad Autonoma de Buenos Aires, publiquese en la p. !ina de Internet </w:t>
      </w:r>
      <w:br/>
      <w:hyperlink r:id="rId9" w:history="1">
        <w:r>
          <w:rPr>
            <w:rFonts w:ascii="Times New Roman" w:hAnsi="Times New Roman" w:cs="Times New Roman"/>
            <w:color w:val="000000"/>
            <w:spacing w:val="0"/>
            <w:w w:val="111"/>
            <w:sz w:val="22"/>
            <w:u w:val="single"/>
            <w:szCs w:val="22"/>
          </w:rPr>
          <w:t xml:space="preserve">www.consejo.j-u.sbaires.gob.ar</w:t>
        </w:r>
      </w:hyperlink>
      <w:r>
        <w:rPr>
          <w:rFonts w:ascii="Times New Roman" w:hAnsi="Times New Roman" w:cs="Times New Roman"/>
          <w:color w:val="000000"/>
          <w:spacing w:val="0"/>
          <w:w w:val="111"/>
          <w:sz w:val="22"/>
          <w:u w:val="single"/>
          <w:szCs w:val="22"/>
        </w:rPr>
        <w:t xml:space="preserve">,</w:t>
      </w:r>
      <w:r>
        <w:rPr>
          <w:rFonts w:ascii="Times New Roman" w:hAnsi="Times New Roman" w:cs="Times New Roman"/>
          <w:color w:val="000000"/>
          <w:spacing w:val="0"/>
          <w:w w:val="111"/>
          <w:sz w:val="22"/>
          <w:szCs w:val="22"/>
        </w:rPr>
        <w:t xml:space="preserve"> en el Boletin Oficial de la Ciudad d</w:t>
      </w:r>
      <w:r>
        <w:rPr>
          <w:rFonts w:ascii="Times New Roman" w:hAnsi="Times New Roman" w:cs="Times New Roman"/>
          <w:i/>
          <w:color w:val="000000"/>
          <w:spacing w:val="0"/>
          <w:w w:val="111"/>
          <w:sz w:val="22"/>
          <w:szCs w:val="22"/>
        </w:rPr>
        <w:t xml:space="preserve">i</w:t>
      </w:r>
      <w:r>
        <w:rPr>
          <w:rFonts w:ascii="Times New Roman" w:hAnsi="Times New Roman" w:cs="Times New Roman"/>
          <w:color w:val="000000"/>
          <w:spacing w:val="0"/>
          <w:w w:val="111"/>
          <w:sz w:val="22"/>
          <w:szCs w:val="22"/>
        </w:rPr>
        <w:t xml:space="preserve">e : uenos Aires y </w:t>
      </w:r>
      <w:br/>
      <w:r>
        <w:rPr>
          <w:rFonts w:ascii="Times New Roman" w:hAnsi="Times New Roman" w:cs="Times New Roman"/>
          <w:color w:val="000000"/>
          <w:spacing w:val="0"/>
          <w:w w:val="105"/>
          <w:sz w:val="22"/>
          <w:szCs w:val="22"/>
        </w:rPr>
        <w:t xml:space="preserve">oportunamente, archivese.</w:t>
      </w:r>
    </w:p>
    <w:p>
      <w:pPr>
        <w:spacing w:before="0" w:after="0" w:line="287" w:lineRule="exact"/>
        <w:ind w:left="1560"/>
        <w:rPr>
          <w:sz w:val="24"/>
          <w:szCs w:val="24"/>
        </w:rPr>
      </w:pPr>
    </w:p>
    <w:p>
      <w:pPr>
        <w:spacing w:before="44" w:after="0" w:line="287" w:lineRule="exact"/>
        <w:ind w:left="1560"/>
      </w:pPr>
      <w:r>
        <w:rPr>
          <w:rFonts w:ascii="Times New Roman" w:hAnsi="Times New Roman" w:cs="Times New Roman"/>
          <w:b/>
          <w:color w:val="000000"/>
          <w:spacing w:val="-4"/>
          <w:w w:val="100"/>
          <w:sz w:val="22"/>
          <w:szCs w:val="22"/>
        </w:rPr>
        <w:t xml:space="preserve">RES. CM N° </w:t>
      </w:r>
      <w:r>
        <w:rPr>
          <w:rFonts w:ascii="Times New Roman" w:hAnsi="Times New Roman" w:cs="Times New Roman"/>
          <w:i/>
          <w:color w:val="000000"/>
          <w:spacing w:val="0"/>
          <w:w w:val="94"/>
          <w:sz w:val="44"/>
          <w:szCs w:val="44"/>
        </w:rPr>
        <w:t xml:space="preserve">,59</w:t>
      </w:r>
      <w:r>
        <w:rPr>
          <w:rFonts w:ascii="Times New Roman" w:hAnsi="Times New Roman" w:cs="Times New Roman"/>
          <w:b/>
          <w:color w:val="000000"/>
          <w:spacing w:val="-4"/>
          <w:w w:val="100"/>
          <w:sz w:val="22"/>
          <w:szCs w:val="22"/>
        </w:rPr>
        <w:t xml:space="preserve">12020</w:t>
      </w:r>
    </w:p>
    <w:p>
      <w:pPr>
        <w:spacing w:after="0" w:line="240" w:lineRule="exact"/>
        <w:rPr>
          <w:sz w:val="12"/>
          <w:szCs w:val="12"/>
        </w:rPr>
        <w:sectPr>
          <w:pgSz w:w="11900" w:h="16840"/>
          <w:pgMar w:top="-20" w:right="0" w:bottom="-20" w:left="0" w:header="0" w:footer="0" w:gutter="0"/>
        </w:sectPr>
      </w:pPr>
    </w:p>
    <w:p>
      <w:pPr>
        <w:spacing w:before="0" w:after="0" w:line="302" w:lineRule="exact"/>
        <w:ind w:left="2275"/>
        <w:rPr>
          <w:sz w:val="24"/>
          <w:szCs w:val="24"/>
        </w:rPr>
      </w:pPr>
    </w:p>
    <w:p>
      <w:pPr>
        <w:spacing w:before="0" w:after="0" w:line="302" w:lineRule="exact"/>
        <w:ind w:left="2275"/>
        <w:rPr>
          <w:sz w:val="24"/>
          <w:szCs w:val="24"/>
        </w:rPr>
      </w:pPr>
    </w:p>
    <w:p>
      <w:pPr>
        <w:spacing w:before="0" w:after="0" w:line="302" w:lineRule="exact"/>
        <w:ind w:left="2275"/>
        <w:rPr>
          <w:sz w:val="24"/>
          <w:szCs w:val="24"/>
        </w:rPr>
      </w:pPr>
    </w:p>
    <w:p>
      <w:pPr>
        <w:spacing w:before="0" w:after="0" w:line="302" w:lineRule="exact"/>
        <w:ind w:left="2275"/>
        <w:rPr>
          <w:sz w:val="24"/>
          <w:szCs w:val="24"/>
        </w:rPr>
      </w:pPr>
    </w:p>
    <w:p>
      <w:pPr>
        <w:spacing w:before="0" w:after="0" w:line="302" w:lineRule="exact"/>
        <w:ind w:left="2275"/>
        <w:rPr>
          <w:sz w:val="24"/>
          <w:szCs w:val="24"/>
        </w:rPr>
      </w:pPr>
    </w:p>
    <w:p>
      <w:pPr>
        <w:tabs>
          <w:tab w:val="left" w:pos="2419"/>
        </w:tabs>
        <w:spacing w:before="18" w:after="0" w:line="302" w:lineRule="exact"/>
        <w:ind w:left="2275" w:right="186"/>
        <w:jc w:val="both"/>
      </w:pPr>
      <w:r>
        <w:rPr>
          <w:rFonts w:ascii="Times New Roman" w:hAnsi="Times New Roman" w:cs="Times New Roman"/>
          <w:b/>
          <w:color w:val="000000"/>
          <w:spacing w:val="0"/>
          <w:w w:val="107"/>
          <w:sz w:val="22"/>
          <w:szCs w:val="22"/>
        </w:rPr>
        <w:t xml:space="preserve">Francisco Quintana </w:t>
      </w:r>
      <w:br/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/>
          <w:spacing w:val="0"/>
          <w:w w:val="102"/>
          <w:sz w:val="22"/>
          <w:szCs w:val="22"/>
        </w:rPr>
        <w:t xml:space="preserve">(Vicepresidente)</w:t>
      </w:r>
    </w:p>
    <w:p>
      <w:pPr>
        <w:spacing w:before="0" w:after="0" w:line="253" w:lineRule="exact"/>
        <w:ind w:left="2280"/>
        <w:rPr>
          <w:sz w:val="24"/>
          <w:szCs w:val="24"/>
        </w:rPr>
      </w:pPr>
    </w:p>
    <w:p>
      <w:pPr>
        <w:spacing w:before="0" w:after="0" w:line="253" w:lineRule="exact"/>
        <w:ind w:left="2280"/>
        <w:rPr>
          <w:sz w:val="24"/>
          <w:szCs w:val="24"/>
        </w:rPr>
      </w:pPr>
    </w:p>
    <w:p>
      <w:pPr>
        <w:spacing w:before="0" w:after="0" w:line="253" w:lineRule="exact"/>
        <w:ind w:left="2280"/>
        <w:rPr>
          <w:sz w:val="24"/>
          <w:szCs w:val="24"/>
        </w:rPr>
      </w:pPr>
    </w:p>
    <w:p>
      <w:pPr>
        <w:spacing w:before="0" w:after="0" w:line="253" w:lineRule="exact"/>
        <w:ind w:left="2280"/>
        <w:rPr>
          <w:sz w:val="24"/>
          <w:szCs w:val="24"/>
        </w:rPr>
      </w:pPr>
    </w:p>
    <w:p>
      <w:pPr>
        <w:spacing w:before="0" w:after="0" w:line="253" w:lineRule="exact"/>
        <w:ind w:left="2280"/>
        <w:rPr>
          <w:sz w:val="24"/>
          <w:szCs w:val="24"/>
        </w:rPr>
      </w:pPr>
    </w:p>
    <w:p>
      <w:pPr>
        <w:spacing w:before="0" w:after="0" w:line="253" w:lineRule="exact"/>
        <w:ind w:left="2280"/>
        <w:rPr>
          <w:sz w:val="24"/>
          <w:szCs w:val="24"/>
        </w:rPr>
      </w:pPr>
    </w:p>
    <w:p>
      <w:pPr>
        <w:tabs>
          <w:tab w:val="left" w:pos="3321"/>
        </w:tabs>
        <w:spacing w:before="45" w:after="0" w:line="253" w:lineRule="exact"/>
        <w:ind w:left="2280"/>
        <w:jc w:val="left"/>
      </w:pPr>
      <w:r>
        <w:rPr>
          <w:rFonts w:ascii="Times New Roman" w:hAnsi="Times New Roman" w:cs="Times New Roman"/>
          <w:b/>
          <w:color w:val="000000"/>
          <w:spacing w:val="10"/>
          <w:w w:val="150"/>
          <w:sz w:val="22"/>
          <w:szCs w:val="22"/>
        </w:rPr>
        <w:t xml:space="preserve">Me,/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/>
          <w:spacing w:val="0"/>
          <w:w w:val="100"/>
          <w:sz w:val="22"/>
          <w:szCs w:val="22"/>
        </w:rPr>
        <w:t xml:space="preserve">noso</w:t>
      </w:r>
    </w:p>
    <w:p>
      <w:pPr>
        <w:spacing w:before="54" w:after="0" w:line="253" w:lineRule="exact"/>
        <w:ind w:left="2481"/>
        <w:jc w:val="left"/>
      </w:pPr>
      <w:r>
        <w:rPr>
          <w:rFonts w:ascii="Times New Roman" w:hAnsi="Times New Roman" w:cs="Times New Roman"/>
          <w:b/>
          <w:color w:val="000000"/>
          <w:spacing w:val="0"/>
          <w:w w:val="102"/>
          <w:sz w:val="22"/>
          <w:szCs w:val="22"/>
        </w:rPr>
        <w:t xml:space="preserve">(Consejero)</w:t>
      </w:r>
    </w:p>
    <w:p>
      <w:pPr>
        <w:spacing w:before="0" w:after="0" w:line="253" w:lineRule="exact"/>
        <w:ind w:left="753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0" w:after="0" w:line="253" w:lineRule="exact"/>
        <w:ind w:left="7531"/>
        <w:rPr>
          <w:sz w:val="24"/>
          <w:szCs w:val="24"/>
        </w:rPr>
      </w:pPr>
    </w:p>
    <w:p>
      <w:pPr>
        <w:spacing w:before="0" w:after="0" w:line="253" w:lineRule="exact"/>
        <w:ind w:left="7531"/>
        <w:rPr>
          <w:sz w:val="24"/>
          <w:szCs w:val="24"/>
        </w:rPr>
      </w:pPr>
    </w:p>
    <w:p>
      <w:pPr>
        <w:spacing w:before="0" w:after="0" w:line="253" w:lineRule="exact"/>
        <w:ind w:left="7531"/>
        <w:rPr>
          <w:sz w:val="24"/>
          <w:szCs w:val="24"/>
        </w:rPr>
      </w:pPr>
    </w:p>
    <w:p>
      <w:pPr>
        <w:spacing w:before="0" w:after="0" w:line="253" w:lineRule="exact"/>
        <w:ind w:left="7531"/>
        <w:rPr>
          <w:sz w:val="24"/>
          <w:szCs w:val="24"/>
        </w:rPr>
      </w:pPr>
    </w:p>
    <w:p>
      <w:pPr>
        <w:spacing w:before="0" w:after="0" w:line="253" w:lineRule="exact"/>
        <w:ind w:left="7531"/>
        <w:rPr>
          <w:sz w:val="24"/>
          <w:szCs w:val="24"/>
        </w:rPr>
      </w:pPr>
    </w:p>
    <w:p>
      <w:pPr>
        <w:spacing w:before="41" w:after="0" w:line="253" w:lineRule="exact"/>
        <w:ind w:left="3783"/>
        <w:jc w:val="left"/>
      </w:pPr>
      <w:r>
        <w:rPr>
          <w:rFonts w:ascii="Times New Roman" w:hAnsi="Times New Roman" w:cs="Times New Roman"/>
          <w:b/>
          <w:color w:val="000000"/>
          <w:spacing w:val="0"/>
          <w:w w:val="100"/>
          <w:sz w:val="22"/>
          <w:szCs w:val="22"/>
        </w:rPr>
        <w:t xml:space="preserve">ues</w:t>
      </w:r>
    </w:p>
    <w:p>
      <w:pPr>
        <w:spacing w:before="59" w:after="0" w:line="253" w:lineRule="exact"/>
        <w:ind w:left="2775"/>
        <w:jc w:val="left"/>
      </w:pPr>
      <w:r>
        <w:rPr>
          <w:rFonts w:ascii="Times New Roman" w:hAnsi="Times New Roman" w:cs="Times New Roman"/>
          <w:b/>
          <w:color w:val="000000"/>
          <w:spacing w:val="0"/>
          <w:w w:val="106"/>
          <w:sz w:val="22"/>
          <w:szCs w:val="22"/>
        </w:rPr>
        <w:t xml:space="preserve">P esidente)</w:t>
      </w:r>
    </w:p>
    <w:p>
      <w:pPr>
        <w:spacing w:before="0" w:after="0" w:line="302" w:lineRule="exact"/>
        <w:ind w:left="7401"/>
        <w:rPr>
          <w:sz w:val="24"/>
          <w:szCs w:val="24"/>
        </w:rPr>
      </w:pPr>
    </w:p>
    <w:p>
      <w:pPr>
        <w:spacing w:before="0" w:after="0" w:line="302" w:lineRule="exact"/>
        <w:ind w:left="7401"/>
        <w:rPr>
          <w:sz w:val="24"/>
          <w:szCs w:val="24"/>
        </w:rPr>
      </w:pPr>
    </w:p>
    <w:p>
      <w:pPr>
        <w:spacing w:before="0" w:after="0" w:line="302" w:lineRule="exact"/>
        <w:ind w:left="7401"/>
        <w:rPr>
          <w:sz w:val="24"/>
          <w:szCs w:val="24"/>
        </w:rPr>
      </w:pPr>
    </w:p>
    <w:p>
      <w:pPr>
        <w:spacing w:before="0" w:after="0" w:line="302" w:lineRule="exact"/>
        <w:ind w:left="7401"/>
        <w:rPr>
          <w:sz w:val="24"/>
          <w:szCs w:val="24"/>
        </w:rPr>
      </w:pPr>
    </w:p>
    <w:p>
      <w:pPr>
        <w:spacing w:before="0" w:after="0" w:line="302" w:lineRule="exact"/>
        <w:ind w:left="7401"/>
        <w:rPr>
          <w:sz w:val="24"/>
          <w:szCs w:val="24"/>
        </w:rPr>
      </w:pPr>
    </w:p>
    <w:p>
      <w:pPr>
        <w:spacing w:before="16" w:after="0" w:line="302" w:lineRule="exact"/>
        <w:ind w:left="2645" w:right="2631" w:firstLine="43"/>
        <w:jc w:val="both"/>
      </w:pPr>
      <w:r>
        <w:rPr>
          <w:rFonts w:ascii="Times New Roman" w:hAnsi="Times New Roman" w:cs="Times New Roman"/>
          <w:b/>
          <w:color w:val="000000"/>
          <w:spacing w:val="0"/>
          <w:w w:val="104"/>
          <w:sz w:val="22"/>
          <w:szCs w:val="22"/>
        </w:rPr>
        <w:t xml:space="preserve">arcelo Vazquez </w:t>
      </w:r>
      <w:r>
        <w:rPr>
          <w:rFonts w:ascii="Times New Roman" w:hAnsi="Times New Roman" w:cs="Times New Roman"/>
          <w:b/>
          <w:color w:val="000000"/>
          <w:spacing w:val="0"/>
          <w:w w:val="103"/>
          <w:sz w:val="22"/>
          <w:szCs w:val="22"/>
        </w:rPr>
        <w:t xml:space="preserve">(Consejero)</w:t>
      </w:r>
    </w:p>
    <w:p>
      <w:pPr>
        <w:spacing w:before="0" w:after="0" w:line="302" w:lineRule="exact"/>
        <w:ind w:left="4756"/>
        <w:rPr>
          <w:sz w:val="24"/>
          <w:szCs w:val="24"/>
        </w:rPr>
      </w:pPr>
    </w:p>
    <w:p>
      <w:pPr>
        <w:spacing w:before="0" w:after="0" w:line="302" w:lineRule="exact"/>
        <w:ind w:left="4756"/>
        <w:rPr>
          <w:sz w:val="24"/>
          <w:szCs w:val="24"/>
        </w:rPr>
      </w:pPr>
    </w:p>
    <w:p>
      <w:pPr>
        <w:spacing w:before="0" w:after="0" w:line="302" w:lineRule="exact"/>
        <w:ind w:left="4756"/>
        <w:rPr>
          <w:sz w:val="24"/>
          <w:szCs w:val="24"/>
        </w:rPr>
      </w:pPr>
    </w:p>
    <w:p>
      <w:pPr>
        <w:spacing w:before="0" w:after="0" w:line="302" w:lineRule="exact"/>
        <w:ind w:left="4756"/>
        <w:rPr>
          <w:sz w:val="24"/>
          <w:szCs w:val="24"/>
        </w:rPr>
      </w:pPr>
    </w:p>
    <w:p>
      <w:pPr>
        <w:spacing w:before="0" w:after="0" w:line="302" w:lineRule="exact"/>
        <w:ind w:left="4756"/>
        <w:rPr>
          <w:sz w:val="24"/>
          <w:szCs w:val="24"/>
        </w:rPr>
      </w:pPr>
    </w:p>
    <w:p>
      <w:pPr>
        <w:tabs>
          <w:tab w:val="left" w:pos="280"/>
        </w:tabs>
        <w:spacing w:before="12" w:after="0" w:line="302" w:lineRule="exact"/>
        <w:ind w:left="10" w:right="5281"/>
        <w:jc w:val="both"/>
      </w:pPr>
      <w:r>
        <w:rPr>
          <w:rFonts w:ascii="Times New Roman" w:hAnsi="Times New Roman" w:cs="Times New Roman"/>
          <w:b/>
          <w:color w:val="000000"/>
          <w:spacing w:val="0"/>
          <w:w w:val="103"/>
          <w:sz w:val="22"/>
          <w:szCs w:val="22"/>
        </w:rPr>
        <w:t xml:space="preserve">Alberto Biglieri </w:t>
      </w:r>
      <w:br/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/>
          <w:spacing w:val="0"/>
          <w:w w:val="102"/>
          <w:sz w:val="22"/>
          <w:szCs w:val="22"/>
        </w:rPr>
        <w:t xml:space="preserve">(Consejero)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1900" w:h="16840"/>
          <w:pgMar w:top="-20" w:right="0" w:bottom="-20" w:left="0" w:header="0" w:footer="0" w:gutter="0"/>
          <w:cols w:num="2" w:space="720" w:equalWidth="0">
            <w:col w:w="4586" w:space="160" w:equalWidth="0"/>
            <w:col w:w="6994" w:space="160" w:equalWidth="0"/>
          </w:cols>
        </w:sectPr>
      </w:pPr>
    </w:p>
    <w:sectPr>
      <w:type w:val="continuous"/>
      <w:pgSz w:w="11900" w:h="16840"/>
      <w:pgMar w:top="-20" w:right="0" w:bottom="-2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<Relationship Id="rId9"  Type="http://schemas.openxmlformats.org/officeDocument/2006/relationships/hyperlink"   Target="http://www.consejo.j-u.sbaires.gob.ar/" TargetMode="Externa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</cp:lastModifiedBy>
  <cp:revision>2</cp:revision>
  <dcterms:created xsi:type="dcterms:W3CDTF">2011-06-08T20:36:00Z</dcterms:created>
  <dcterms:modified xsi:type="dcterms:W3CDTF">2011-06-08T20:36:00Z</dcterms:modified>
</cp:coreProperties>
</file>